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5D67BE"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produktów leczniczych</w:t>
      </w:r>
    </w:p>
    <w:p w:rsidR="005A18E2" w:rsidRDefault="005A18E2" w:rsidP="001951C8">
      <w:pPr>
        <w:suppressAutoHyphens/>
        <w:spacing w:after="120"/>
        <w:contextualSpacing/>
        <w:jc w:val="center"/>
        <w:rPr>
          <w:rFonts w:ascii="Times New Roman" w:eastAsiaTheme="majorEastAsia" w:hAnsi="Times New Roman"/>
          <w:b/>
          <w:bCs/>
          <w:sz w:val="28"/>
          <w:szCs w:val="28"/>
        </w:rPr>
      </w:pPr>
    </w:p>
    <w:p w:rsidR="005D67BE" w:rsidRPr="005A18E2" w:rsidRDefault="005D67BE" w:rsidP="001951C8">
      <w:pPr>
        <w:suppressAutoHyphens/>
        <w:spacing w:after="120"/>
        <w:contextualSpacing/>
        <w:jc w:val="center"/>
        <w:rPr>
          <w:rFonts w:ascii="Times New Roman" w:eastAsiaTheme="majorEastAsia" w:hAnsi="Times New Roman"/>
          <w:b/>
          <w:bCs/>
          <w:sz w:val="28"/>
          <w:szCs w:val="28"/>
        </w:rPr>
      </w:pPr>
    </w:p>
    <w:p w:rsidR="005A18E2" w:rsidRPr="005A18E2" w:rsidRDefault="0084719D"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ZP - 6</w:t>
      </w:r>
      <w:r w:rsidR="003304C0">
        <w:rPr>
          <w:rFonts w:ascii="Times New Roman" w:eastAsiaTheme="majorEastAsia" w:hAnsi="Times New Roman"/>
          <w:b/>
          <w:bCs/>
          <w:sz w:val="28"/>
          <w:szCs w:val="28"/>
        </w:rPr>
        <w:t>6</w:t>
      </w:r>
      <w:r w:rsidR="005D67BE">
        <w:rPr>
          <w:rFonts w:ascii="Times New Roman" w:eastAsiaTheme="majorEastAsia" w:hAnsi="Times New Roman"/>
          <w:b/>
          <w:bCs/>
          <w:sz w:val="28"/>
          <w:szCs w:val="28"/>
        </w:rPr>
        <w:t>/2018</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hAnsi="Times New Roman"/>
          <w:b/>
          <w:sz w:val="28"/>
          <w:szCs w:val="28"/>
        </w:rPr>
      </w:pP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EE07C6" w:rsidRPr="002052E9" w:rsidRDefault="00EE07C6" w:rsidP="00EE07C6">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34346B" w:rsidRPr="005A18E2" w:rsidRDefault="0034346B" w:rsidP="00EE07C6">
      <w:pPr>
        <w:pStyle w:val="Tytu"/>
        <w:spacing w:line="360" w:lineRule="auto"/>
        <w:ind w:left="5040" w:firstLine="720"/>
        <w:rPr>
          <w:rFonts w:ascii="Times New Roman" w:hAnsi="Times New Roman" w:cs="Times New Roman"/>
          <w:b w:val="0"/>
          <w:caps/>
          <w:sz w:val="22"/>
          <w:lang w:eastAsia="en-US"/>
        </w:rPr>
      </w:pPr>
    </w:p>
    <w:p w:rsidR="0034346B" w:rsidRPr="005D67BE"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3304C0">
        <w:rPr>
          <w:rFonts w:ascii="Times New Roman" w:hAnsi="Times New Roman"/>
        </w:rPr>
        <w:t>wrzesień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5D67BE">
      <w:pPr>
        <w:autoSpaceDE w:val="0"/>
        <w:autoSpaceDN w:val="0"/>
        <w:adjustRightInd w:val="0"/>
        <w:spacing w:after="0" w:line="240" w:lineRule="auto"/>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5A18E2"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B45531" w:rsidRDefault="00B45531" w:rsidP="00B45531">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380926" w:rsidRPr="00380926" w:rsidRDefault="00380926" w:rsidP="00B45531">
      <w:pPr>
        <w:autoSpaceDE w:val="0"/>
        <w:autoSpaceDN w:val="0"/>
        <w:adjustRightInd w:val="0"/>
        <w:spacing w:after="360" w:line="240" w:lineRule="auto"/>
        <w:ind w:firstLine="708"/>
        <w:rPr>
          <w:rFonts w:ascii="Times New Roman" w:hAnsi="Times New Roman"/>
          <w:color w:val="000000"/>
          <w:sz w:val="10"/>
          <w:szCs w:val="1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Pr="0034346B">
        <w:rPr>
          <w:rStyle w:val="Pogrubienie"/>
          <w:rFonts w:ascii="Times New Roman" w:hAnsi="Times New Roman"/>
        </w:rPr>
        <w:t>ZP-</w:t>
      </w:r>
      <w:r w:rsidR="006D2AFD">
        <w:rPr>
          <w:rStyle w:val="Pogrubienie"/>
          <w:rFonts w:ascii="Times New Roman" w:hAnsi="Times New Roman"/>
        </w:rPr>
        <w:t>6</w:t>
      </w:r>
      <w:r w:rsidR="003304C0">
        <w:rPr>
          <w:rStyle w:val="Pogrubienie"/>
          <w:rFonts w:ascii="Times New Roman" w:hAnsi="Times New Roman"/>
        </w:rPr>
        <w:t>6</w:t>
      </w:r>
      <w:r w:rsidRPr="0034346B">
        <w:rPr>
          <w:rStyle w:val="Pogrubienie"/>
          <w:rFonts w:ascii="Times New Roman" w:hAnsi="Times New Roman"/>
        </w:rPr>
        <w:t>/201</w:t>
      </w:r>
      <w:r w:rsidR="006C3673" w:rsidRPr="0034346B">
        <w:rPr>
          <w:rStyle w:val="Pogrubienie"/>
          <w:rFonts w:ascii="Times New Roman" w:hAnsi="Times New Roman"/>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Publicznych zwanej dalej „ustawą PZP”</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 zakresie nieuregulowanym niniejszą Specyfikacją Istotnych Warunków Zamówienia, zwaną dalej „SIWZ”, zastosowanie mają przepisy ustawy PZP. </w:t>
      </w:r>
    </w:p>
    <w:p w:rsidR="006E3C59" w:rsidRP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 xml:space="preserve">Niniejsze postępowanie prowadzone jest z zastosowaniem art. 24 aa ustawy Pzp. </w:t>
      </w:r>
      <w:r w:rsidR="006E3C59" w:rsidRPr="006E3C59">
        <w:rPr>
          <w:rFonts w:ascii="Times New Roman" w:hAnsi="Times New Roman"/>
          <w:lang w:eastAsia="pl-PL"/>
        </w:rPr>
        <w:t xml:space="preserve">Zamawiający, najpierw dokona oceny ofert, a  następnie zbada, czy wykonawca, którego oferta została oceniona jako najkorzystniejsza, nie podlega wykluczeniu </w:t>
      </w:r>
      <w:r w:rsidR="006E3C59" w:rsidRPr="00625749">
        <w:rPr>
          <w:rFonts w:ascii="Times New Roman" w:hAnsi="Times New Roman"/>
          <w:lang w:eastAsia="pl-PL"/>
        </w:rPr>
        <w:t xml:space="preserve">oraz spełnia warunki udziału </w:t>
      </w:r>
      <w:r w:rsidR="006E3C59" w:rsidRPr="006E3C59">
        <w:rPr>
          <w:rFonts w:ascii="Times New Roman" w:hAnsi="Times New Roman"/>
          <w:lang w:eastAsia="pl-PL"/>
        </w:rPr>
        <w:t>w postępowaniu.</w:t>
      </w:r>
    </w:p>
    <w:p w:rsidR="0034346B" w:rsidRPr="00B45531" w:rsidRDefault="0034346B" w:rsidP="0034346B">
      <w:pPr>
        <w:pStyle w:val="Akapitzlist"/>
        <w:spacing w:after="360" w:line="240" w:lineRule="auto"/>
        <w:ind w:left="709"/>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E6568A" w:rsidRPr="006E3C59">
        <w:rPr>
          <w:rFonts w:ascii="Times New Roman" w:eastAsiaTheme="majorEastAsia" w:hAnsi="Times New Roman"/>
          <w:bCs/>
        </w:rPr>
        <w:t xml:space="preserve">dostawa </w:t>
      </w:r>
      <w:r w:rsidR="00625749">
        <w:rPr>
          <w:rFonts w:ascii="Times New Roman" w:eastAsiaTheme="majorEastAsia" w:hAnsi="Times New Roman"/>
          <w:bCs/>
        </w:rPr>
        <w:t>produktów leczniczych dla Szpitala Bielańskiego                            w Warszawie.</w:t>
      </w:r>
    </w:p>
    <w:p w:rsidR="0042495E" w:rsidRPr="0012482F" w:rsidRDefault="0042495E"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Zamówienie podzielono na </w:t>
      </w:r>
      <w:r w:rsidR="002D5CF7">
        <w:rPr>
          <w:rFonts w:ascii="Times New Roman" w:hAnsi="Times New Roman"/>
        </w:rPr>
        <w:t>5</w:t>
      </w:r>
      <w:r w:rsidR="003304C0">
        <w:rPr>
          <w:rFonts w:ascii="Times New Roman" w:hAnsi="Times New Roman"/>
        </w:rPr>
        <w:t>6</w:t>
      </w:r>
      <w:r w:rsidR="00625749">
        <w:rPr>
          <w:rFonts w:ascii="Times New Roman" w:hAnsi="Times New Roman"/>
        </w:rPr>
        <w:t xml:space="preserve"> pakietów.</w:t>
      </w:r>
    </w:p>
    <w:p w:rsidR="0012482F" w:rsidRPr="0012482F" w:rsidRDefault="0012482F" w:rsidP="0012482F">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dopuszcza możliwość składania ofert częściowych na dowolną liczbę pakietów.</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346B">
        <w:rPr>
          <w:rFonts w:ascii="Times New Roman" w:hAnsi="Times New Roman"/>
          <w:bCs/>
          <w:lang w:eastAsia="pl-PL"/>
        </w:rPr>
        <w:t>Załącznik</w:t>
      </w:r>
      <w:r w:rsidR="008D4114">
        <w:rPr>
          <w:rFonts w:ascii="Times New Roman" w:hAnsi="Times New Roman"/>
          <w:bCs/>
          <w:lang w:eastAsia="pl-PL"/>
        </w:rPr>
        <w:t xml:space="preserve"> N</w:t>
      </w:r>
      <w:r w:rsidRPr="0034346B">
        <w:rPr>
          <w:rFonts w:ascii="Times New Roman" w:hAnsi="Times New Roman"/>
          <w:bCs/>
          <w:lang w:eastAsia="pl-PL"/>
        </w:rPr>
        <w:t xml:space="preserve">r </w:t>
      </w:r>
      <w:r w:rsidR="008D4114">
        <w:rPr>
          <w:rFonts w:ascii="Times New Roman" w:hAnsi="Times New Roman"/>
          <w:bCs/>
          <w:lang w:eastAsia="pl-PL"/>
        </w:rPr>
        <w:t>2</w:t>
      </w:r>
      <w:r w:rsidRPr="0034346B">
        <w:rPr>
          <w:rFonts w:ascii="Times New Roman" w:hAnsi="Times New Roman"/>
          <w:b/>
          <w:bCs/>
          <w:lang w:eastAsia="pl-PL"/>
        </w:rPr>
        <w:t xml:space="preserve"> </w:t>
      </w:r>
      <w:r w:rsidRPr="0034346B">
        <w:rPr>
          <w:rFonts w:ascii="Times New Roman" w:hAnsi="Times New Roman"/>
          <w:lang w:eastAsia="pl-PL"/>
        </w:rPr>
        <w:t xml:space="preserve">do SIWZ.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Pr="0034346B">
        <w:rPr>
          <w:rFonts w:ascii="Times New Roman" w:hAnsi="Times New Roman"/>
          <w:bCs/>
          <w:lang w:eastAsia="pl-PL"/>
        </w:rPr>
        <w:t xml:space="preserve">Załącznik nr </w:t>
      </w:r>
      <w:r w:rsidR="008D4114">
        <w:rPr>
          <w:rFonts w:ascii="Times New Roman" w:hAnsi="Times New Roman"/>
          <w:bCs/>
          <w:lang w:eastAsia="pl-PL"/>
        </w:rPr>
        <w:t>3</w:t>
      </w:r>
      <w:r w:rsidR="00C263AF" w:rsidRPr="0034346B">
        <w:rPr>
          <w:rFonts w:ascii="Times New Roman" w:hAnsi="Times New Roman"/>
          <w:bCs/>
          <w:lang w:eastAsia="pl-PL"/>
        </w:rPr>
        <w:t xml:space="preserve"> </w:t>
      </w:r>
      <w:r w:rsidRPr="0034346B">
        <w:rPr>
          <w:rFonts w:ascii="Times New Roman" w:hAnsi="Times New Roman"/>
          <w:lang w:eastAsia="pl-PL"/>
        </w:rPr>
        <w:t>do SIWZ.</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eastAsiaTheme="minorHAnsi" w:hAnsi="Times New Roman"/>
          <w:color w:val="000000"/>
        </w:rPr>
        <w:lastRenderedPageBreak/>
        <w:t xml:space="preserve">Zamawiający dopuszcza powierzenie części zamówienia podwykonawcom. W takim przypadku Wykonawca na podstawie art. 36b ust. 1 Pzp ma obowiązek wskazać w ofercie część zamówienia, którą zamierza powierzyć podwykonawcom. Brak takiego wskazania oznacza, że Wykonawca nie zamierza korzystać z podwykonawstwa przy realizacji zamówienia.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1271EF" w:rsidRPr="00613EE5"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13EE5" w:rsidRDefault="00613EE5" w:rsidP="00613EE5">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613EE5">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34346B" w:rsidRPr="0034346B" w:rsidRDefault="0034346B" w:rsidP="0034346B">
      <w:pPr>
        <w:pStyle w:val="Akapitzlist"/>
        <w:spacing w:after="0" w:line="360" w:lineRule="auto"/>
        <w:ind w:left="709"/>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2D5CF7" w:rsidRDefault="00A879A6" w:rsidP="002D5CF7">
      <w:pPr>
        <w:pStyle w:val="tytu0"/>
      </w:pPr>
      <w:r w:rsidRPr="002D5CF7">
        <w:tab/>
        <w:t xml:space="preserve">   </w:t>
      </w:r>
      <w:r w:rsidR="00FD415B" w:rsidRPr="002D5CF7">
        <w:t>Termin</w:t>
      </w:r>
      <w:r w:rsidR="0043046F" w:rsidRPr="002D5CF7">
        <w:t xml:space="preserve"> w</w:t>
      </w:r>
      <w:r w:rsidR="00380926" w:rsidRPr="002D5CF7">
        <w:t>ykona</w:t>
      </w:r>
      <w:r w:rsidR="00625749" w:rsidRPr="002D5CF7">
        <w:t>nia przedmiotu zamówienia: dnia 19.07.2019 r</w:t>
      </w:r>
      <w:r w:rsidR="00476011" w:rsidRPr="002D5CF7">
        <w:t>.</w:t>
      </w:r>
    </w:p>
    <w:p w:rsidR="00321799" w:rsidRPr="00321799" w:rsidRDefault="00321799"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625749" w:rsidRPr="00625749" w:rsidRDefault="00AC26AC" w:rsidP="00625749">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 xml:space="preserve">O udzielenie zamówienia mogą ubiegać się wykonawcy, którzy nie podlegają wykluczeniu </w:t>
      </w:r>
      <w:r w:rsidRPr="00321799">
        <w:rPr>
          <w:rFonts w:ascii="Times New Roman" w:eastAsiaTheme="minorHAnsi" w:hAnsi="Times New Roman"/>
          <w:color w:val="000000"/>
        </w:rPr>
        <w:br/>
        <w:t>z postępowania na po</w:t>
      </w:r>
      <w:r w:rsidR="00A02270">
        <w:rPr>
          <w:rFonts w:ascii="Times New Roman" w:eastAsiaTheme="minorHAnsi" w:hAnsi="Times New Roman"/>
          <w:color w:val="000000"/>
        </w:rPr>
        <w:t>dstawie art. 24 ust. 1</w:t>
      </w:r>
      <w:r w:rsidRPr="00321799">
        <w:rPr>
          <w:rFonts w:ascii="Times New Roman" w:eastAsiaTheme="minorHAnsi" w:hAnsi="Times New Roman"/>
          <w:color w:val="000000"/>
        </w:rPr>
        <w:t xml:space="preserve"> i ust. 5 pkt 1</w:t>
      </w:r>
      <w:r w:rsidR="006C4B5B">
        <w:rPr>
          <w:rFonts w:ascii="Times New Roman" w:eastAsiaTheme="minorHAnsi" w:hAnsi="Times New Roman"/>
          <w:color w:val="000000"/>
        </w:rPr>
        <w:t xml:space="preserve"> oraz</w:t>
      </w:r>
      <w:r w:rsidR="00A26A1C">
        <w:rPr>
          <w:rFonts w:ascii="Times New Roman" w:eastAsiaTheme="minorHAnsi" w:hAnsi="Times New Roman"/>
          <w:color w:val="000000"/>
        </w:rPr>
        <w:t xml:space="preserve"> 4</w:t>
      </w:r>
      <w:r w:rsidR="00625749">
        <w:rPr>
          <w:rFonts w:ascii="Times New Roman" w:eastAsiaTheme="minorHAnsi" w:hAnsi="Times New Roman"/>
          <w:color w:val="000000"/>
        </w:rPr>
        <w:t xml:space="preserve"> Pzp oraz </w:t>
      </w:r>
      <w:r w:rsidR="00625749" w:rsidRPr="00625749">
        <w:rPr>
          <w:rFonts w:ascii="Times New Roman" w:hAnsi="Times New Roman"/>
        </w:rPr>
        <w:t xml:space="preserve">spełniają warunki udziału </w:t>
      </w:r>
      <w:r w:rsidR="00625749">
        <w:rPr>
          <w:rFonts w:ascii="Times New Roman" w:hAnsi="Times New Roman"/>
        </w:rPr>
        <w:t xml:space="preserve">                      </w:t>
      </w:r>
      <w:r w:rsidR="00625749" w:rsidRPr="00625749">
        <w:rPr>
          <w:rFonts w:ascii="Times New Roman" w:hAnsi="Times New Roman"/>
        </w:rPr>
        <w:t>w postępowaniu dotyczące:</w:t>
      </w:r>
    </w:p>
    <w:p w:rsidR="00625749" w:rsidRPr="00625749" w:rsidRDefault="00625749" w:rsidP="009A0579">
      <w:pPr>
        <w:numPr>
          <w:ilvl w:val="0"/>
          <w:numId w:val="58"/>
        </w:numPr>
        <w:suppressAutoHyphens/>
        <w:spacing w:afterLines="20" w:after="48"/>
        <w:ind w:left="1134" w:hanging="283"/>
        <w:rPr>
          <w:rFonts w:ascii="Times New Roman" w:hAnsi="Times New Roman"/>
        </w:rPr>
      </w:pPr>
      <w:r w:rsidRPr="00625749">
        <w:rPr>
          <w:rFonts w:ascii="Times New Roman" w:hAnsi="Times New Roman"/>
        </w:rPr>
        <w:t>posiadania uprawnień do prowadzenia działalności zawodowej.</w:t>
      </w:r>
    </w:p>
    <w:p w:rsidR="00625749" w:rsidRPr="00625749" w:rsidRDefault="00625749" w:rsidP="00625749">
      <w:pPr>
        <w:suppressAutoHyphens/>
        <w:spacing w:afterLines="20" w:after="48"/>
        <w:ind w:left="1134"/>
        <w:rPr>
          <w:rFonts w:ascii="Times New Roman" w:hAnsi="Times New Roman"/>
          <w:sz w:val="10"/>
          <w:szCs w:val="10"/>
        </w:rPr>
      </w:pPr>
    </w:p>
    <w:p w:rsidR="00625749" w:rsidRPr="00625749" w:rsidRDefault="00625749" w:rsidP="00625749">
      <w:pPr>
        <w:autoSpaceDE w:val="0"/>
        <w:autoSpaceDN w:val="0"/>
        <w:adjustRightInd w:val="0"/>
        <w:spacing w:line="360" w:lineRule="auto"/>
        <w:ind w:left="720"/>
        <w:rPr>
          <w:rFonts w:ascii="Times New Roman" w:hAnsi="Times New Roman"/>
        </w:rPr>
      </w:pPr>
      <w:r w:rsidRPr="00625749">
        <w:rPr>
          <w:rFonts w:ascii="Times New Roman" w:hAnsi="Times New Roman"/>
          <w:bCs/>
          <w:color w:val="000000"/>
          <w:lang w:eastAsia="pl-PL"/>
        </w:rPr>
        <w:t xml:space="preserve">Wykonawca spełni warunek jeżeli wykaże, że </w:t>
      </w:r>
      <w:r w:rsidRPr="00625749">
        <w:rPr>
          <w:rFonts w:ascii="Times New Roman" w:hAnsi="Times New Roman"/>
        </w:rPr>
        <w:t>posiada i udokumentuje uprawnienia do hurtowego obrot</w:t>
      </w:r>
      <w:r w:rsidR="002D5CF7">
        <w:rPr>
          <w:rFonts w:ascii="Times New Roman" w:hAnsi="Times New Roman"/>
        </w:rPr>
        <w:t>u lekami</w:t>
      </w:r>
      <w:r w:rsidRPr="00625749">
        <w:rPr>
          <w:rFonts w:ascii="Times New Roman" w:hAnsi="Times New Roman"/>
        </w:rPr>
        <w:t>.</w:t>
      </w:r>
    </w:p>
    <w:p w:rsidR="00625749" w:rsidRPr="00321799" w:rsidRDefault="00625749" w:rsidP="00625749">
      <w:pPr>
        <w:pStyle w:val="Akapitzlist"/>
        <w:spacing w:after="0" w:line="360" w:lineRule="auto"/>
        <w:ind w:left="709"/>
        <w:rPr>
          <w:rFonts w:ascii="Times New Roman" w:hAnsi="Times New Roman"/>
          <w:b/>
          <w:i/>
        </w:rPr>
      </w:pPr>
    </w:p>
    <w:p w:rsidR="00C67A92" w:rsidRPr="00625749" w:rsidRDefault="00C67A92" w:rsidP="00BA64AE">
      <w:pPr>
        <w:pStyle w:val="Akapitzlist"/>
        <w:numPr>
          <w:ilvl w:val="1"/>
          <w:numId w:val="10"/>
        </w:numPr>
        <w:spacing w:after="0" w:line="360" w:lineRule="auto"/>
        <w:ind w:left="709" w:hanging="709"/>
        <w:rPr>
          <w:rFonts w:ascii="Times New Roman" w:hAnsi="Times New Roman"/>
          <w:b/>
          <w:i/>
        </w:rPr>
      </w:pPr>
      <w:r w:rsidRPr="00625749">
        <w:rPr>
          <w:rFonts w:ascii="Times New Roman" w:eastAsiaTheme="minorHAnsi" w:hAnsi="Times New Roman"/>
        </w:rPr>
        <w:lastRenderedPageBreak/>
        <w:t>Ocena spełniania warunków udziału w postępowaniu zostanie</w:t>
      </w:r>
      <w:r w:rsidR="003905F2" w:rsidRPr="00625749">
        <w:rPr>
          <w:rFonts w:ascii="Times New Roman" w:eastAsiaTheme="minorHAnsi" w:hAnsi="Times New Roman"/>
        </w:rPr>
        <w:t xml:space="preserve"> dokonana wg formuły: „spełnia -</w:t>
      </w:r>
      <w:r w:rsidRPr="00625749">
        <w:rPr>
          <w:rFonts w:ascii="Times New Roman" w:eastAsiaTheme="minorHAnsi" w:hAnsi="Times New Roman"/>
        </w:rPr>
        <w:t xml:space="preserve"> nie spełnia”. </w:t>
      </w:r>
    </w:p>
    <w:p w:rsidR="0094448E" w:rsidRPr="0094448E" w:rsidRDefault="0094448E" w:rsidP="0094448E">
      <w:pPr>
        <w:pStyle w:val="Akapitzlist"/>
        <w:numPr>
          <w:ilvl w:val="1"/>
          <w:numId w:val="10"/>
        </w:numPr>
        <w:spacing w:after="0" w:line="360" w:lineRule="auto"/>
        <w:ind w:left="709" w:hanging="709"/>
        <w:rPr>
          <w:rFonts w:ascii="Times New Roman" w:hAnsi="Times New Roman"/>
          <w:b/>
          <w:i/>
        </w:rPr>
      </w:pPr>
      <w:r>
        <w:rPr>
          <w:rFonts w:ascii="Times New Roman" w:eastAsiaTheme="minorHAnsi" w:hAnsi="Times New Roman"/>
          <w:color w:val="000000"/>
        </w:rPr>
        <w:t>Zamawiający może wykluczyć Wykonawcę na każdym etapie postępowania o udzielenie zamówienia.</w:t>
      </w:r>
    </w:p>
    <w:p w:rsidR="003E3068" w:rsidRPr="00586D45" w:rsidRDefault="003E3068" w:rsidP="003E3068">
      <w:pPr>
        <w:pStyle w:val="Akapitzlist"/>
        <w:numPr>
          <w:ilvl w:val="1"/>
          <w:numId w:val="10"/>
        </w:numPr>
        <w:spacing w:after="0" w:line="360" w:lineRule="auto"/>
        <w:ind w:left="709" w:hanging="709"/>
        <w:rPr>
          <w:rFonts w:ascii="Times New Roman" w:hAnsi="Times New Roman"/>
          <w:b/>
          <w:i/>
        </w:rPr>
      </w:pPr>
      <w:r w:rsidRPr="00586D45">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321799" w:rsidRPr="00321799" w:rsidRDefault="00321799" w:rsidP="00321799">
      <w:pPr>
        <w:spacing w:after="0" w:line="360" w:lineRule="auto"/>
        <w:rPr>
          <w:rFonts w:ascii="Times New Roman" w:hAnsi="Times New Roman"/>
          <w:b/>
          <w:i/>
        </w:rPr>
      </w:pPr>
    </w:p>
    <w:p w:rsidR="0016430E" w:rsidRDefault="009C41FD" w:rsidP="00805383">
      <w:pPr>
        <w:autoSpaceDE w:val="0"/>
        <w:autoSpaceDN w:val="0"/>
        <w:adjustRightInd w:val="0"/>
        <w:spacing w:after="0" w:line="360" w:lineRule="auto"/>
        <w:ind w:left="709" w:hanging="709"/>
        <w:rPr>
          <w:b/>
          <w:u w:val="single"/>
        </w:rPr>
      </w:pPr>
      <w:r w:rsidRPr="00321799">
        <w:rPr>
          <w:rFonts w:cs="Arial"/>
          <w:b/>
          <w:bCs/>
          <w:color w:val="000000"/>
          <w:lang w:eastAsia="pl-PL"/>
        </w:rPr>
        <w:t xml:space="preserve">7. </w:t>
      </w:r>
      <w:r w:rsidRPr="00321799">
        <w:rPr>
          <w:rFonts w:cs="Arial"/>
          <w:b/>
          <w:bCs/>
          <w:color w:val="000000"/>
          <w:lang w:eastAsia="pl-PL"/>
        </w:rPr>
        <w:tab/>
      </w:r>
      <w:r w:rsidR="0016430E" w:rsidRPr="002639F8">
        <w:rPr>
          <w:b/>
          <w:u w:val="single"/>
        </w:rPr>
        <w:t xml:space="preserve">Oświadczenia i dokumenty, jakie ma dostarczyć wykonawca w celu wstępnego potwierdzenia, że </w:t>
      </w:r>
      <w:r w:rsidR="0016430E" w:rsidRPr="00625749">
        <w:rPr>
          <w:b/>
          <w:u w:val="single"/>
        </w:rPr>
        <w:t xml:space="preserve">spełnia warunki udziału w postępowaniu oraz </w:t>
      </w:r>
      <w:r w:rsidR="0016430E" w:rsidRPr="002639F8">
        <w:rPr>
          <w:b/>
          <w:u w:val="single"/>
        </w:rPr>
        <w:t>nie podlega wykluczeniu (dokumenty dołączane do oferty):</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6C4B5B" w:rsidRPr="006C4B5B" w:rsidRDefault="006C4B5B" w:rsidP="009A0579">
      <w:pPr>
        <w:pStyle w:val="Akapitzlist"/>
        <w:numPr>
          <w:ilvl w:val="1"/>
          <w:numId w:val="54"/>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 xml:space="preserve">nie podlega wykluczeniu z postępowania, złożone </w:t>
      </w:r>
      <w:r w:rsidRPr="006C4B5B">
        <w:rPr>
          <w:rFonts w:ascii="Times New Roman" w:hAnsi="Times New Roman"/>
          <w:i/>
          <w:color w:val="000000"/>
          <w:lang w:eastAsia="pl-PL"/>
        </w:rPr>
        <w:t>na formularzu</w:t>
      </w:r>
      <w:r w:rsidRPr="006C4B5B">
        <w:rPr>
          <w:rFonts w:ascii="Times New Roman" w:hAnsi="Times New Roman"/>
          <w:color w:val="000000"/>
          <w:lang w:eastAsia="pl-PL"/>
        </w:rPr>
        <w:t xml:space="preserve"> </w:t>
      </w:r>
      <w:r w:rsidRPr="006C4B5B">
        <w:rPr>
          <w:rFonts w:ascii="Times New Roman" w:hAnsi="Times New Roman"/>
          <w:i/>
        </w:rPr>
        <w:t>zgodnym z treścią</w:t>
      </w:r>
      <w:r>
        <w:rPr>
          <w:rFonts w:ascii="Times New Roman" w:hAnsi="Times New Roman"/>
          <w:i/>
        </w:rPr>
        <w:t xml:space="preserve"> załącznika nr 2  </w:t>
      </w:r>
      <w:r w:rsidRPr="006C4B5B">
        <w:rPr>
          <w:rFonts w:ascii="Times New Roman" w:hAnsi="Times New Roman"/>
          <w:i/>
        </w:rPr>
        <w:t xml:space="preserve">do formularza oferty. </w:t>
      </w:r>
      <w:r w:rsidRPr="006C4B5B">
        <w:rPr>
          <w:rFonts w:ascii="Times New Roman" w:hAnsi="Times New Roman"/>
        </w:rPr>
        <w:t>Oświadczenie składane jest wraz z ofertą.</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A118F9">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2D5CF7" w:rsidRDefault="002508E2" w:rsidP="003F14D0">
      <w:pPr>
        <w:pStyle w:val="Akapitzlist"/>
        <w:numPr>
          <w:ilvl w:val="1"/>
          <w:numId w:val="36"/>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 xml:space="preserve">Wykonawca, w terminie 3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oraz oznaczenie części, której oferta dotyczy.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Pr="006A289D">
        <w:rPr>
          <w:rFonts w:ascii="Times New Roman" w:eastAsia="TimesNewRoman" w:hAnsi="Times New Roman"/>
          <w:lang w:eastAsia="pl-PL"/>
        </w:rPr>
        <w:t xml:space="preserve">potwierdzające, że powiązania </w:t>
      </w:r>
      <w:r w:rsidR="003905F2">
        <w:rPr>
          <w:rFonts w:ascii="Times New Roman" w:eastAsia="TimesNewRoman" w:hAnsi="Times New Roman"/>
          <w:lang w:eastAsia="pl-PL"/>
        </w:rPr>
        <w:t xml:space="preserve">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2D5CF7" w:rsidRPr="006A289D" w:rsidRDefault="002D5CF7" w:rsidP="003F14D0">
      <w:pPr>
        <w:pStyle w:val="Akapitzlist"/>
        <w:numPr>
          <w:ilvl w:val="1"/>
          <w:numId w:val="36"/>
        </w:numPr>
        <w:spacing w:after="0" w:line="360" w:lineRule="auto"/>
        <w:ind w:left="709" w:hanging="709"/>
        <w:rPr>
          <w:rFonts w:ascii="Times New Roman" w:hAnsi="Times New Roman"/>
          <w:b/>
          <w:i/>
        </w:rPr>
      </w:pPr>
      <w:r>
        <w:rPr>
          <w:rFonts w:ascii="Times New Roman" w:eastAsia="TimesNewRoman" w:hAnsi="Times New Roman"/>
          <w:lang w:eastAsia="pl-PL"/>
        </w:rPr>
        <w:t>w przypadku wpłynięcia jednej oferty (w danym pakiecie) wykonawca nie ma obowiązku składania oświadczenia, o którym mowa w pkt 8.1.</w:t>
      </w:r>
    </w:p>
    <w:p w:rsidR="00A4519E" w:rsidRPr="008D4114" w:rsidRDefault="00A4519E"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Zamawiający przed udzieleniem zamówienia, wezwie wykonawcę, którego oferta została  najwyżej           oceniona, do złożenia w wyznaczonym</w:t>
      </w:r>
      <w:r w:rsidRPr="006A289D">
        <w:rPr>
          <w:rFonts w:ascii="Times New Roman" w:hAnsi="Times New Roman"/>
          <w:b/>
        </w:rPr>
        <w:t xml:space="preserve">, </w:t>
      </w:r>
      <w:r w:rsidR="006C4B5B">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Pr="006A289D">
        <w:rPr>
          <w:rFonts w:ascii="Times New Roman" w:hAnsi="Times New Roman"/>
        </w:rPr>
        <w:t> niniejszej SIWZ.</w:t>
      </w:r>
    </w:p>
    <w:p w:rsidR="006A289D" w:rsidRDefault="006A289D"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Default="009A0579" w:rsidP="001B7EF6">
      <w:pPr>
        <w:spacing w:after="120" w:line="240" w:lineRule="auto"/>
        <w:ind w:left="709"/>
        <w:rPr>
          <w:rFonts w:cs="Arial"/>
          <w:b/>
          <w:i/>
          <w:sz w:val="10"/>
          <w:szCs w:val="10"/>
          <w:u w:val="single"/>
        </w:rPr>
      </w:pPr>
    </w:p>
    <w:p w:rsidR="009A0579" w:rsidRPr="00A26A1C" w:rsidRDefault="009A0579" w:rsidP="001B7EF6">
      <w:pPr>
        <w:spacing w:after="120" w:line="240" w:lineRule="auto"/>
        <w:ind w:left="709"/>
        <w:rPr>
          <w:rFonts w:cs="Arial"/>
          <w:b/>
          <w:i/>
          <w:sz w:val="10"/>
          <w:szCs w:val="10"/>
          <w:u w:val="single"/>
        </w:rPr>
      </w:pPr>
    </w:p>
    <w:p w:rsidR="00886A47" w:rsidRPr="00886A47" w:rsidRDefault="00886A47" w:rsidP="00886A47">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b/>
          <w:bCs/>
          <w:i/>
        </w:rPr>
        <w:t xml:space="preserve">w celu potwierdzenia </w:t>
      </w:r>
      <w:r w:rsidRPr="00886A47">
        <w:rPr>
          <w:rFonts w:ascii="Times New Roman" w:hAnsi="Times New Roman"/>
          <w:b/>
          <w:bCs/>
          <w:i/>
        </w:rPr>
        <w:t xml:space="preserve">spełnienia warunków udziału w postępowaniu </w:t>
      </w:r>
      <w:r>
        <w:rPr>
          <w:rFonts w:ascii="Times New Roman" w:hAnsi="Times New Roman"/>
          <w:b/>
          <w:bCs/>
          <w:i/>
        </w:rPr>
        <w:t xml:space="preserve">oraz </w:t>
      </w:r>
      <w:r w:rsidRPr="00A26A1C">
        <w:rPr>
          <w:rFonts w:ascii="Times New Roman" w:hAnsi="Times New Roman"/>
          <w:b/>
          <w:bCs/>
          <w:i/>
        </w:rPr>
        <w:t xml:space="preserve">braku podstaw </w:t>
      </w:r>
      <w:r w:rsidR="006D32B8">
        <w:rPr>
          <w:rFonts w:ascii="Times New Roman" w:hAnsi="Times New Roman"/>
          <w:b/>
          <w:bCs/>
          <w:i/>
        </w:rPr>
        <w:t xml:space="preserve">                                 </w:t>
      </w:r>
      <w:r w:rsidRPr="00A26A1C">
        <w:rPr>
          <w:rFonts w:ascii="Times New Roman" w:hAnsi="Times New Roman"/>
          <w:b/>
          <w:bCs/>
          <w:i/>
        </w:rPr>
        <w:t>do wykluczenia z postępowania</w:t>
      </w:r>
      <w:r>
        <w:rPr>
          <w:rFonts w:ascii="Times New Roman" w:hAnsi="Times New Roman"/>
          <w:b/>
          <w:bCs/>
          <w:i/>
        </w:rPr>
        <w:t xml:space="preserve"> </w:t>
      </w:r>
      <w:r w:rsidRPr="00A26A1C">
        <w:rPr>
          <w:rFonts w:ascii="Times New Roman" w:hAnsi="Times New Roman"/>
          <w:b/>
          <w:bCs/>
          <w:i/>
        </w:rPr>
        <w:t>:</w:t>
      </w:r>
    </w:p>
    <w:p w:rsidR="00575A13" w:rsidRPr="00886A47" w:rsidRDefault="00886A47" w:rsidP="00886A47">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w:t>
      </w:r>
      <w:r w:rsidR="002D5CF7">
        <w:rPr>
          <w:rFonts w:ascii="Times New Roman" w:hAnsi="Times New Roman"/>
          <w:lang w:eastAsia="pl-PL"/>
        </w:rPr>
        <w:t xml:space="preserve"> </w:t>
      </w:r>
      <w:r>
        <w:rPr>
          <w:rFonts w:ascii="Times New Roman" w:hAnsi="Times New Roman"/>
          <w:lang w:eastAsia="pl-PL"/>
        </w:rPr>
        <w:t>lub dokumentów, w formie elektronicznej pod określonymi adresami internetowymi ogólnodostępnych                    i bezpłatnych baz danych, Zamawiający pobierze samodzielnie z tych baz danych wskazane przez wykonawcę oświadczenia lub dokumenty a w przypadku wskazania przez wykonawcę, że przedmiotowe oświadczenia lub dokumenty, znajdują  się w posiadaniu Zamawiającego, Zamawiający skorzysta z posiadanych oświadczeń lub dokumentów, o ile  są one nadal aktualne.</w:t>
      </w:r>
    </w:p>
    <w:p w:rsidR="007E0FA7" w:rsidRDefault="00EF7096" w:rsidP="003F14D0">
      <w:pPr>
        <w:numPr>
          <w:ilvl w:val="0"/>
          <w:numId w:val="38"/>
        </w:numPr>
        <w:suppressAutoHyphens/>
        <w:spacing w:after="0" w:line="360" w:lineRule="auto"/>
        <w:rPr>
          <w:rFonts w:ascii="Times New Roman" w:hAnsi="Times New Roman"/>
        </w:rPr>
      </w:pPr>
      <w:r w:rsidRPr="00A26A1C">
        <w:rPr>
          <w:rFonts w:ascii="Times New Roman" w:hAnsi="Times New Roman"/>
        </w:rPr>
        <w:t xml:space="preserve">odpis z właściwego rejestru lub z centralnej ewidencji i informacji o działalności gospodarczej jeżeli odrębne przepisy wymagają wpisu do takiego rejestru </w:t>
      </w:r>
      <w:r w:rsidRPr="007E0FA7">
        <w:rPr>
          <w:rFonts w:ascii="Times New Roman" w:hAnsi="Times New Roman"/>
        </w:rPr>
        <w:t>w celu potwierdzenia braku podstaw do wykluczenia określonych w art. 24 ust 5 pkt 1</w:t>
      </w:r>
      <w:r w:rsidR="007E0FA7" w:rsidRPr="007E0FA7">
        <w:rPr>
          <w:rFonts w:ascii="Times New Roman" w:hAnsi="Times New Roman"/>
        </w:rPr>
        <w:t xml:space="preserve"> Pzp. </w:t>
      </w:r>
    </w:p>
    <w:p w:rsidR="00E049F1" w:rsidRPr="007E0FA7" w:rsidRDefault="00E049F1" w:rsidP="00ED22DB">
      <w:pPr>
        <w:suppressAutoHyphens/>
        <w:spacing w:after="0" w:line="360" w:lineRule="auto"/>
        <w:ind w:left="1134" w:hanging="1134"/>
        <w:rPr>
          <w:rFonts w:ascii="Times New Roman" w:hAnsi="Times New Roman"/>
        </w:rPr>
      </w:pPr>
      <w:r>
        <w:rPr>
          <w:rFonts w:ascii="Times New Roman" w:hAnsi="Times New Roman"/>
        </w:rPr>
        <w:t xml:space="preserve">             2)  </w:t>
      </w:r>
      <w:r w:rsidRPr="00E049F1">
        <w:rPr>
          <w:rFonts w:ascii="Times New Roman" w:hAnsi="Times New Roman"/>
        </w:rPr>
        <w:t>koncesja/ zezwolenie na prowadzenie hurtowni farmac</w:t>
      </w:r>
      <w:r w:rsidR="002D5CF7">
        <w:rPr>
          <w:rFonts w:ascii="Times New Roman" w:hAnsi="Times New Roman"/>
        </w:rPr>
        <w:t>eutycznej produktów leczniczych</w:t>
      </w:r>
      <w:r w:rsidRPr="00E049F1">
        <w:rPr>
          <w:rFonts w:ascii="Times New Roman" w:hAnsi="Times New Roman"/>
        </w:rPr>
        <w:t>.</w:t>
      </w:r>
    </w:p>
    <w:p w:rsidR="00A26A1C" w:rsidRPr="003A6539" w:rsidRDefault="00A26A1C" w:rsidP="003A6539">
      <w:pPr>
        <w:spacing w:after="0" w:line="360" w:lineRule="auto"/>
        <w:rPr>
          <w:rFonts w:ascii="Times New Roman" w:hAnsi="Times New Roman"/>
          <w:i/>
          <w:sz w:val="10"/>
          <w:szCs w:val="10"/>
        </w:rPr>
      </w:pPr>
    </w:p>
    <w:p w:rsidR="003E433C" w:rsidRPr="00A26A1C" w:rsidRDefault="003E433C"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eastAsiaTheme="minorHAnsi" w:hAnsi="Times New Roman"/>
          <w:b/>
          <w:i/>
          <w:color w:val="000000"/>
        </w:rPr>
        <w:t>Jeżeli Wykonawca ma siedzibę lub miejsce zamieszkania poza terytorium Rzeczypospolitej Polskiej:</w:t>
      </w:r>
    </w:p>
    <w:p w:rsidR="006C4B5B" w:rsidRPr="007E0FA7" w:rsidRDefault="00073186" w:rsidP="009A0579">
      <w:pPr>
        <w:pStyle w:val="Akapitzlist"/>
        <w:numPr>
          <w:ilvl w:val="0"/>
          <w:numId w:val="39"/>
        </w:numPr>
        <w:spacing w:after="0" w:line="360" w:lineRule="auto"/>
        <w:rPr>
          <w:rFonts w:ascii="Times New Roman" w:hAnsi="Times New Roman"/>
          <w:i/>
        </w:rPr>
      </w:pPr>
      <w:r w:rsidRPr="00A26A1C">
        <w:rPr>
          <w:rFonts w:ascii="Times New Roman" w:eastAsiaTheme="minorHAnsi" w:hAnsi="Times New Roman"/>
          <w:color w:val="000000"/>
        </w:rPr>
        <w:t>z</w:t>
      </w:r>
      <w:r w:rsidRPr="00A26A1C">
        <w:rPr>
          <w:rFonts w:ascii="Times New Roman" w:hAnsi="Times New Roman"/>
        </w:rPr>
        <w:t xml:space="preserve">amiast dokumentów, o których mowa w pkt 9.1 </w:t>
      </w:r>
      <w:proofErr w:type="spellStart"/>
      <w:r w:rsidRPr="00A26A1C">
        <w:rPr>
          <w:rFonts w:ascii="Times New Roman" w:hAnsi="Times New Roman"/>
        </w:rPr>
        <w:t>ppkt</w:t>
      </w:r>
      <w:proofErr w:type="spellEnd"/>
      <w:r w:rsidRPr="00A26A1C">
        <w:rPr>
          <w:rFonts w:ascii="Times New Roman" w:hAnsi="Times New Roman"/>
        </w:rPr>
        <w:t xml:space="preserve"> </w:t>
      </w:r>
      <w:r w:rsidR="006C4B5B">
        <w:rPr>
          <w:rFonts w:ascii="Times New Roman" w:hAnsi="Times New Roman"/>
        </w:rPr>
        <w:t xml:space="preserve">1, </w:t>
      </w:r>
      <w:r w:rsidR="006C4B5B" w:rsidRPr="006C4B5B">
        <w:rPr>
          <w:rFonts w:ascii="Times New Roman" w:hAnsi="Times New Roman"/>
        </w:rPr>
        <w:t>składa dokument lu</w:t>
      </w:r>
      <w:r w:rsidR="006C4B5B">
        <w:rPr>
          <w:rFonts w:ascii="Times New Roman" w:hAnsi="Times New Roman"/>
        </w:rPr>
        <w:t xml:space="preserve">b </w:t>
      </w:r>
      <w:r w:rsidR="006C4B5B" w:rsidRPr="006C4B5B">
        <w:rPr>
          <w:rFonts w:ascii="Times New Roman" w:hAnsi="Times New Roman"/>
        </w:rPr>
        <w:t xml:space="preserve">dokumenty  wystawione, nie wcześniej niż 6 miesięcy przed upływem składania ofert, w kraju, </w:t>
      </w:r>
      <w:r w:rsidR="003E3068">
        <w:rPr>
          <w:rFonts w:ascii="Times New Roman" w:hAnsi="Times New Roman"/>
        </w:rPr>
        <w:t xml:space="preserve">                </w:t>
      </w:r>
      <w:r w:rsidR="006C4B5B" w:rsidRPr="006C4B5B">
        <w:rPr>
          <w:rFonts w:ascii="Times New Roman" w:hAnsi="Times New Roman"/>
        </w:rPr>
        <w:t>w</w:t>
      </w:r>
      <w:r w:rsidR="006C4B5B">
        <w:rPr>
          <w:rFonts w:ascii="Times New Roman" w:hAnsi="Times New Roman"/>
        </w:rPr>
        <w:t xml:space="preserve"> </w:t>
      </w:r>
      <w:r w:rsidR="006C4B5B" w:rsidRPr="006C4B5B">
        <w:rPr>
          <w:rFonts w:ascii="Times New Roman" w:hAnsi="Times New Roman"/>
        </w:rPr>
        <w:t>którym  wykonawca ma siedzibę lub miejsce zamieszkania, potwierdzające, ż</w:t>
      </w:r>
      <w:r w:rsidR="006C4B5B">
        <w:rPr>
          <w:rFonts w:ascii="Times New Roman" w:hAnsi="Times New Roman"/>
        </w:rPr>
        <w:t xml:space="preserve">e nie otwarto jego likwidacji </w:t>
      </w:r>
      <w:r w:rsidR="006C4B5B" w:rsidRPr="006C4B5B">
        <w:rPr>
          <w:rFonts w:ascii="Times New Roman" w:hAnsi="Times New Roman"/>
        </w:rPr>
        <w:t>ani nie ogłoszono upadłości.</w:t>
      </w:r>
    </w:p>
    <w:p w:rsidR="00073186" w:rsidRPr="003A6539" w:rsidRDefault="00073186" w:rsidP="003F14D0">
      <w:pPr>
        <w:pStyle w:val="Akapitzlist"/>
        <w:numPr>
          <w:ilvl w:val="1"/>
          <w:numId w:val="37"/>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A6539" w:rsidRPr="003A6539" w:rsidRDefault="003A6539" w:rsidP="003A6539">
      <w:pPr>
        <w:pStyle w:val="Akapitzlist"/>
        <w:spacing w:after="0" w:line="360" w:lineRule="auto"/>
        <w:ind w:left="709"/>
        <w:rPr>
          <w:rFonts w:ascii="Times New Roman" w:hAnsi="Times New Roman"/>
          <w:b/>
          <w:i/>
          <w:sz w:val="10"/>
          <w:szCs w:val="10"/>
        </w:rPr>
      </w:pPr>
    </w:p>
    <w:p w:rsidR="003E433C" w:rsidRPr="00A4519E" w:rsidRDefault="003E433C" w:rsidP="003F14D0">
      <w:pPr>
        <w:pStyle w:val="Akapitzlist"/>
        <w:numPr>
          <w:ilvl w:val="1"/>
          <w:numId w:val="37"/>
        </w:numPr>
        <w:spacing w:after="0" w:line="36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3F14D0">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3F14D0">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9A0579">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D22DB">
        <w:rPr>
          <w:rFonts w:ascii="Times New Roman" w:eastAsiaTheme="minorHAnsi" w:hAnsi="Times New Roman"/>
        </w:rPr>
        <w:t>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3F14D0">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3F14D0">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5579BC" w:rsidRDefault="003E433C" w:rsidP="003F14D0">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5579BC">
        <w:rPr>
          <w:rFonts w:ascii="Times New Roman" w:hAnsi="Times New Roman"/>
        </w:rPr>
        <w:t>menty</w:t>
      </w:r>
      <w:r w:rsidRPr="00A26A1C">
        <w:rPr>
          <w:rFonts w:ascii="Times New Roman" w:hAnsi="Times New Roman"/>
        </w:rPr>
        <w:t xml:space="preserve">, o których mowa w </w:t>
      </w:r>
      <w:r w:rsidR="006B13E9" w:rsidRPr="00A26A1C">
        <w:rPr>
          <w:rFonts w:ascii="Times New Roman" w:hAnsi="Times New Roman"/>
        </w:rPr>
        <w:t xml:space="preserve"> pkt </w:t>
      </w:r>
      <w:r w:rsidR="003A6539">
        <w:rPr>
          <w:rFonts w:ascii="Times New Roman" w:hAnsi="Times New Roman"/>
        </w:rPr>
        <w:t xml:space="preserve">7.1 oraz </w:t>
      </w:r>
      <w:r w:rsidR="006B13E9" w:rsidRPr="00A26A1C">
        <w:rPr>
          <w:rFonts w:ascii="Times New Roman" w:hAnsi="Times New Roman"/>
        </w:rPr>
        <w:t>9.1</w:t>
      </w:r>
      <w:r w:rsidR="007C558E">
        <w:rPr>
          <w:rFonts w:ascii="Times New Roman" w:hAnsi="Times New Roman"/>
        </w:rPr>
        <w:t xml:space="preserve"> </w:t>
      </w:r>
      <w:proofErr w:type="spellStart"/>
      <w:r w:rsidR="007C558E">
        <w:rPr>
          <w:rFonts w:ascii="Times New Roman" w:hAnsi="Times New Roman"/>
        </w:rPr>
        <w:t>ppkt</w:t>
      </w:r>
      <w:proofErr w:type="spellEnd"/>
      <w:r w:rsidR="007C558E">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składa każdy z wykonawców wspólnie  ubi</w:t>
      </w:r>
      <w:r w:rsidR="00ED22DB">
        <w:rPr>
          <w:rFonts w:ascii="Times New Roman" w:hAnsi="Times New Roman"/>
          <w:color w:val="000000"/>
        </w:rPr>
        <w:t>egających się o zamówienie</w:t>
      </w:r>
      <w:r w:rsidRPr="00A26A1C">
        <w:rPr>
          <w:rFonts w:ascii="Times New Roman" w:hAnsi="Times New Roman"/>
        </w:rPr>
        <w:t xml:space="preserve">. </w:t>
      </w:r>
    </w:p>
    <w:p w:rsidR="005579BC" w:rsidRPr="005579BC" w:rsidRDefault="005579BC" w:rsidP="005579BC">
      <w:pPr>
        <w:pStyle w:val="Akapitzlist"/>
        <w:numPr>
          <w:ilvl w:val="0"/>
          <w:numId w:val="34"/>
        </w:numPr>
        <w:spacing w:after="0" w:line="360" w:lineRule="auto"/>
        <w:ind w:left="1066" w:hanging="357"/>
        <w:rPr>
          <w:rFonts w:ascii="Times New Roman" w:hAnsi="Times New Roman"/>
          <w:i/>
        </w:rPr>
      </w:pPr>
      <w:r w:rsidRPr="005579BC">
        <w:rPr>
          <w:rFonts w:ascii="Times New Roman" w:hAnsi="Times New Roman"/>
        </w:rPr>
        <w:t>D</w:t>
      </w:r>
      <w:r w:rsidRPr="005579BC">
        <w:rPr>
          <w:rFonts w:ascii="Times New Roman" w:hAnsi="Times New Roman"/>
          <w:color w:val="000000"/>
        </w:rPr>
        <w:t>ok</w:t>
      </w:r>
      <w:r w:rsidR="007C558E">
        <w:rPr>
          <w:rFonts w:ascii="Times New Roman" w:hAnsi="Times New Roman"/>
          <w:color w:val="000000"/>
        </w:rPr>
        <w:t>ument, o którym</w:t>
      </w:r>
      <w:r>
        <w:rPr>
          <w:rFonts w:ascii="Times New Roman" w:hAnsi="Times New Roman"/>
          <w:color w:val="000000"/>
        </w:rPr>
        <w:t xml:space="preserve"> mowa w pkt 9.</w:t>
      </w:r>
      <w:r w:rsidR="007C558E">
        <w:rPr>
          <w:rFonts w:ascii="Times New Roman" w:hAnsi="Times New Roman"/>
          <w:color w:val="000000"/>
        </w:rPr>
        <w:t xml:space="preserve">1 </w:t>
      </w:r>
      <w:proofErr w:type="spellStart"/>
      <w:r w:rsidR="007C558E">
        <w:rPr>
          <w:rFonts w:ascii="Times New Roman" w:hAnsi="Times New Roman"/>
          <w:color w:val="000000"/>
        </w:rPr>
        <w:t>ppkt</w:t>
      </w:r>
      <w:proofErr w:type="spellEnd"/>
      <w:r w:rsidR="007C558E">
        <w:rPr>
          <w:rFonts w:ascii="Times New Roman" w:hAnsi="Times New Roman"/>
          <w:color w:val="000000"/>
        </w:rPr>
        <w:t xml:space="preserve"> 2</w:t>
      </w:r>
      <w:r w:rsidRPr="005579BC">
        <w:rPr>
          <w:rFonts w:ascii="Times New Roman" w:hAnsi="Times New Roman"/>
          <w:color w:val="000000"/>
        </w:rPr>
        <w:t xml:space="preserve"> SIWZ składa </w:t>
      </w:r>
      <w:r>
        <w:rPr>
          <w:rFonts w:ascii="Times New Roman" w:hAnsi="Times New Roman"/>
          <w:color w:val="000000"/>
        </w:rPr>
        <w:t>pełnomocnik</w:t>
      </w:r>
      <w:r w:rsidRPr="005579BC">
        <w:rPr>
          <w:rFonts w:ascii="Times New Roman" w:hAnsi="Times New Roman"/>
          <w:color w:val="000000"/>
        </w:rPr>
        <w:t xml:space="preserve">. </w:t>
      </w:r>
    </w:p>
    <w:p w:rsidR="005579BC" w:rsidRPr="005579BC" w:rsidRDefault="005579BC" w:rsidP="005579BC">
      <w:pPr>
        <w:spacing w:after="0" w:line="360" w:lineRule="auto"/>
        <w:rPr>
          <w:rFonts w:ascii="Times New Roman" w:hAnsi="Times New Roman"/>
          <w:i/>
        </w:rPr>
      </w:pPr>
    </w:p>
    <w:p w:rsidR="00A879A6" w:rsidRPr="00805383" w:rsidRDefault="00A879A6"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9A0579">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9A0579">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D0000F" w:rsidRDefault="00D0000F" w:rsidP="00A118F9">
      <w:pPr>
        <w:pStyle w:val="Akapitzlist"/>
        <w:spacing w:after="0" w:line="360" w:lineRule="auto"/>
        <w:ind w:left="709"/>
        <w:rPr>
          <w:rFonts w:ascii="Times New Roman" w:hAnsi="Times New Roman"/>
        </w:rPr>
      </w:pPr>
      <w:r w:rsidRPr="00805383">
        <w:rPr>
          <w:rFonts w:ascii="Times New Roman" w:hAnsi="Times New Roman"/>
        </w:rPr>
        <w:t>1) formularz s</w:t>
      </w:r>
      <w:r w:rsidR="00F7217E">
        <w:rPr>
          <w:rFonts w:ascii="Times New Roman" w:hAnsi="Times New Roman"/>
        </w:rPr>
        <w:t>pecyfikacji cenowej (Załącznik N</w:t>
      </w:r>
      <w:r w:rsidRPr="00805383">
        <w:rPr>
          <w:rFonts w:ascii="Times New Roman" w:hAnsi="Times New Roman"/>
        </w:rPr>
        <w:t>r 1 do formularza oferty),</w:t>
      </w:r>
    </w:p>
    <w:p w:rsidR="00A879A6" w:rsidRPr="00A118F9" w:rsidRDefault="00A879A6" w:rsidP="002D5CF7">
      <w:pPr>
        <w:pStyle w:val="tytu0"/>
      </w:pPr>
      <w:r w:rsidRPr="00A879A6">
        <w:t xml:space="preserve">   </w:t>
      </w:r>
      <w:r w:rsidR="007E0FA7">
        <w:t>2) oświadczenie</w:t>
      </w:r>
      <w:r w:rsidR="00A118F9">
        <w:t>, o którym mowa w pkt 7</w:t>
      </w:r>
      <w:r w:rsidRPr="00A879A6">
        <w:t xml:space="preserve"> niniejszej SIWZ,</w:t>
      </w:r>
    </w:p>
    <w:p w:rsidR="00A118F9" w:rsidRPr="007E0FA7" w:rsidRDefault="00D0000F" w:rsidP="007E0FA7">
      <w:pPr>
        <w:pStyle w:val="Akapitzlist"/>
        <w:spacing w:after="0" w:line="360" w:lineRule="auto"/>
        <w:ind w:left="709"/>
        <w:rPr>
          <w:rFonts w:ascii="Times New Roman" w:hAnsi="Times New Roman"/>
        </w:rPr>
      </w:pPr>
      <w:r w:rsidRPr="00805383">
        <w:rPr>
          <w:rFonts w:ascii="Times New Roman" w:hAnsi="Times New Roman"/>
        </w:rPr>
        <w:t>3) pełnomocnictwo do podpisania oferty, o ile prawo do podpisania oferty nie wynika z innych dokumentów złożonych wraz z ofertą,</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w:t>
      </w:r>
      <w:r w:rsidR="00752860">
        <w:rPr>
          <w:rFonts w:ascii="Times New Roman" w:hAnsi="Times New Roman"/>
        </w:rPr>
        <w:t xml:space="preserve"> czynności wymienionych w pkt 10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 14 Rozporządzenia  Ministra Rozwoju z dnia 26 lipca 2016 r. w sprawie rodzajów dokumentów, jakich może żądać </w:t>
      </w:r>
      <w:r w:rsidRPr="00805383">
        <w:rPr>
          <w:rFonts w:ascii="Times New Roman" w:hAnsi="Times New Roman"/>
        </w:rPr>
        <w:lastRenderedPageBreak/>
        <w:t xml:space="preserve">zamawiający od wykonawcy w postępowaniu o udzielenie zamówienia (Dz. U. z 2016 r., poz. 1126), składane są w oryginale lub kopii poświadczonej za zgodność z oryginałem przez wykonawcę.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 xml:space="preserve">.5 SIWZ powodować będzie odrzucenie oferty na podstawie art. 89 ust. 1 pkt 2 ustawy </w:t>
      </w:r>
      <w:r w:rsidR="00504BB7">
        <w:rPr>
          <w:rFonts w:ascii="Times New Roman" w:hAnsi="Times New Roman"/>
          <w:color w:val="000000"/>
          <w:lang w:eastAsia="pl-PL"/>
        </w:rPr>
        <w:t>PZP</w:t>
      </w:r>
      <w:r w:rsidRPr="00805383">
        <w:rPr>
          <w:rFonts w:ascii="Times New Roman" w:hAnsi="Times New Roman"/>
        </w:rPr>
        <w:t>.</w:t>
      </w:r>
    </w:p>
    <w:p w:rsidR="00126405" w:rsidRPr="00805383" w:rsidRDefault="00126405" w:rsidP="009A0579">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7C5223">
        <w:rPr>
          <w:rFonts w:ascii="Times New Roman" w:hAnsi="Times New Roman"/>
          <w:color w:val="000000"/>
          <w:lang w:eastAsia="pl-PL"/>
        </w:rPr>
        <w:t xml:space="preserve"> (P</w:t>
      </w:r>
      <w:r w:rsidR="00F8757E">
        <w:rPr>
          <w:rFonts w:ascii="Times New Roman" w:hAnsi="Times New Roman"/>
          <w:color w:val="000000"/>
          <w:lang w:eastAsia="pl-PL"/>
        </w:rPr>
        <w:t>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F8757E" w:rsidRDefault="00602B9E" w:rsidP="00602B9E">
      <w:pPr>
        <w:pStyle w:val="Tytu"/>
        <w:spacing w:after="0"/>
        <w:ind w:firstLine="708"/>
        <w:jc w:val="left"/>
        <w:rPr>
          <w:rFonts w:ascii="Times New Roman" w:hAnsi="Times New Roman" w:cs="Times New Roman"/>
          <w:b w:val="0"/>
          <w:bCs/>
          <w:sz w:val="22"/>
          <w:szCs w:val="22"/>
        </w:rPr>
      </w:pPr>
    </w:p>
    <w:p w:rsidR="00126405" w:rsidRPr="00752860" w:rsidRDefault="00126405" w:rsidP="00126405">
      <w:pPr>
        <w:pStyle w:val="Tytu"/>
        <w:spacing w:after="0"/>
        <w:rPr>
          <w:rFonts w:ascii="Times New Roman" w:hAnsi="Times New Roman" w:cs="Times New Roman"/>
          <w:sz w:val="22"/>
          <w:szCs w:val="22"/>
        </w:rPr>
      </w:pPr>
      <w:r w:rsidRPr="00752860">
        <w:rPr>
          <w:rFonts w:ascii="Times New Roman" w:hAnsi="Times New Roman" w:cs="Times New Roman"/>
          <w:sz w:val="22"/>
          <w:szCs w:val="22"/>
        </w:rPr>
        <w:t>Szpital Bielański</w:t>
      </w:r>
    </w:p>
    <w:p w:rsidR="00126405" w:rsidRPr="00752860" w:rsidRDefault="00126405" w:rsidP="003A6539">
      <w:pPr>
        <w:pStyle w:val="Tytu2"/>
        <w:spacing w:after="120" w:line="240" w:lineRule="auto"/>
        <w:rPr>
          <w:rFonts w:ascii="Times New Roman" w:hAnsi="Times New Roman"/>
          <w:sz w:val="22"/>
          <w:szCs w:val="22"/>
        </w:rPr>
      </w:pPr>
      <w:r w:rsidRPr="00752860">
        <w:rPr>
          <w:rFonts w:ascii="Times New Roman" w:hAnsi="Times New Roman"/>
          <w:sz w:val="22"/>
          <w:szCs w:val="22"/>
        </w:rPr>
        <w:t>ul</w:t>
      </w:r>
      <w:r w:rsidR="003A6539" w:rsidRPr="00752860">
        <w:rPr>
          <w:rFonts w:ascii="Times New Roman" w:hAnsi="Times New Roman"/>
          <w:sz w:val="22"/>
          <w:szCs w:val="22"/>
        </w:rPr>
        <w:t>. Cegłowska 80, 01-809 Warszawa</w:t>
      </w:r>
    </w:p>
    <w:p w:rsidR="003A6539" w:rsidRPr="00752860" w:rsidRDefault="003A6539" w:rsidP="002D5CF7">
      <w:pPr>
        <w:pStyle w:val="tytu0"/>
        <w:rPr>
          <w:b/>
        </w:rPr>
      </w:pPr>
      <w:r w:rsidRPr="00752860">
        <w:rPr>
          <w:b/>
        </w:rPr>
        <w:t xml:space="preserve">oraz opisane: „Oferta na dostawę produktów leczniczych </w:t>
      </w:r>
      <w:r w:rsidR="003304C0">
        <w:rPr>
          <w:b/>
        </w:rPr>
        <w:t>dla Szpitala Bielańskiego (ZP-66</w:t>
      </w:r>
      <w:r w:rsidRPr="00752860">
        <w:rPr>
          <w:b/>
        </w:rPr>
        <w:t>/2018).</w:t>
      </w:r>
      <w:r w:rsidR="003304C0">
        <w:rPr>
          <w:b/>
        </w:rPr>
        <w:t xml:space="preserve"> Nie otwierać przed dniem 25</w:t>
      </w:r>
      <w:r w:rsidR="00752860">
        <w:rPr>
          <w:b/>
        </w:rPr>
        <w:t>.09</w:t>
      </w:r>
      <w:r w:rsidRPr="00752860">
        <w:rPr>
          <w:b/>
        </w:rPr>
        <w:t>.2018 r., godz. 11.30”.</w:t>
      </w:r>
    </w:p>
    <w:p w:rsidR="003A6539" w:rsidRPr="003A6539" w:rsidRDefault="003A6539" w:rsidP="003A6539">
      <w:pPr>
        <w:pStyle w:val="Tytu2"/>
        <w:spacing w:after="120" w:line="240" w:lineRule="auto"/>
        <w:rPr>
          <w:rFonts w:ascii="Times New Roman" w:hAnsi="Times New Roman"/>
          <w:b w:val="0"/>
          <w:sz w:val="22"/>
          <w:szCs w:val="22"/>
        </w:rPr>
      </w:pP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 zw. z art. 96 ust. 3 ustawy PZP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w:t>
      </w:r>
      <w:r w:rsidR="00752860">
        <w:rPr>
          <w:rFonts w:ascii="Times New Roman" w:hAnsi="Times New Roman"/>
          <w:color w:val="000000"/>
          <w:lang w:eastAsia="pl-PL"/>
        </w:rPr>
        <w:t>,</w:t>
      </w:r>
      <w:r w:rsidRPr="00F8757E">
        <w:rPr>
          <w:rFonts w:ascii="Times New Roman" w:hAnsi="Times New Roman"/>
          <w:color w:val="000000"/>
          <w:lang w:eastAsia="pl-PL"/>
        </w:rPr>
        <w:t xml:space="preserve">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wewnętrznej kopercie z oznakowaniem</w:t>
      </w:r>
      <w:r w:rsidR="00752860">
        <w:rPr>
          <w:rFonts w:ascii="Times New Roman" w:hAnsi="Times New Roman"/>
          <w:color w:val="000000"/>
          <w:lang w:eastAsia="pl-PL"/>
        </w:rPr>
        <w:t xml:space="preserve">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w:t>
      </w:r>
      <w:r w:rsidRPr="00F8757E">
        <w:rPr>
          <w:rFonts w:ascii="Times New Roman" w:hAnsi="Times New Roman"/>
          <w:color w:val="000000"/>
          <w:lang w:eastAsia="pl-PL"/>
        </w:rPr>
        <w:lastRenderedPageBreak/>
        <w:t xml:space="preserve">że wszelkie oświadczenia i zaświadczenia składane w trakcie niniejszego postępowania są jawne bez zastrzeżeń.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273A0" w:rsidRPr="00640A7D" w:rsidRDefault="00D273A0" w:rsidP="00D273A0">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126405" w:rsidRPr="00F8757E" w:rsidRDefault="00126405" w:rsidP="009A0579">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F8757E" w:rsidRDefault="00F8757E" w:rsidP="00F8757E">
      <w:pPr>
        <w:pStyle w:val="Akapitzlist"/>
        <w:spacing w:after="0" w:line="360" w:lineRule="auto"/>
        <w:ind w:left="709"/>
        <w:rPr>
          <w:rFonts w:ascii="Times New Roman" w:hAnsi="Times New Roman"/>
          <w:b/>
          <w:i/>
        </w:rPr>
      </w:pPr>
    </w:p>
    <w:p w:rsidR="002E7EEE" w:rsidRPr="00F8757E" w:rsidRDefault="002E7EEE" w:rsidP="00F8757E">
      <w:pPr>
        <w:pStyle w:val="Akapitzlist"/>
        <w:spacing w:after="0" w:line="360" w:lineRule="auto"/>
        <w:ind w:left="709"/>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lastRenderedPageBreak/>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2C298E">
        <w:rPr>
          <w:rFonts w:ascii="Times New Roman" w:hAnsi="Times New Roman"/>
        </w:rPr>
        <w:t>2</w:t>
      </w:r>
      <w:r w:rsidRPr="00F8757E">
        <w:rPr>
          <w:rFonts w:ascii="Times New Roman" w:hAnsi="Times New Roman"/>
        </w:rPr>
        <w:t xml:space="preserve"> dni przed upływem terminu składania ofert, </w:t>
      </w:r>
      <w:r w:rsidR="0011158E" w:rsidRPr="00F8757E">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11158E">
        <w:rPr>
          <w:rFonts w:ascii="Times New Roman" w:hAnsi="Times New Roman"/>
        </w:rPr>
        <w:t xml:space="preserve">        o wyjaśnienie treści SIWZ wpłynie po upływie terminu wskazanego powyżej lub dotyczy udzielonych wyjaśnień</w:t>
      </w:r>
      <w:r w:rsidR="0011158E" w:rsidRPr="00F8757E">
        <w:rPr>
          <w:rFonts w:ascii="Times New Roman" w:hAnsi="Times New Roman"/>
        </w:rPr>
        <w:t>, Zamawiający może udzielić wyjaśnień albo pozostawić wniosek bez rozpoznania</w:t>
      </w:r>
      <w:r w:rsidRPr="00F8757E">
        <w:rPr>
          <w:rFonts w:ascii="Times New Roman" w:hAnsi="Times New Roman"/>
        </w:rPr>
        <w:t xml:space="preserve">.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Wykonawca winien posługiwać się numerem sprawy określonym w SIWZ. </w:t>
      </w:r>
    </w:p>
    <w:p w:rsidR="00CF4D2C" w:rsidRPr="00F8757E" w:rsidRDefault="00CF4D2C"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 informacje przekazywane przez Wykonawcę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3304C0"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D3762" w:rsidRPr="00F8757E">
        <w:rPr>
          <w:rFonts w:ascii="Times New Roman" w:hAnsi="Times New Roman"/>
          <w:color w:val="000000"/>
          <w:lang w:eastAsia="pl-PL"/>
        </w:rPr>
        <w:t xml:space="preserve"> </w:t>
      </w:r>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6D009E" w:rsidRPr="002C298E" w:rsidRDefault="007D3762" w:rsidP="002C298E">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A70E1A">
        <w:rPr>
          <w:rFonts w:ascii="Times New Roman" w:hAnsi="Times New Roman"/>
        </w:rPr>
        <w:t xml:space="preserve">złożenie oświadczenia, o którym mowa w pkt 7.1 SIWZ, </w:t>
      </w:r>
      <w:r w:rsidRPr="00F8757E">
        <w:rPr>
          <w:rFonts w:ascii="Times New Roman" w:hAnsi="Times New Roman"/>
        </w:rPr>
        <w:t>złożenie oświadczeń i dokumentów wymienionych w pkt 9</w:t>
      </w:r>
      <w:r w:rsidR="002E7EEE">
        <w:rPr>
          <w:rFonts w:ascii="Times New Roman" w:hAnsi="Times New Roman"/>
        </w:rPr>
        <w:t xml:space="preserve"> SIWZ</w:t>
      </w:r>
      <w:r w:rsidRPr="00F8757E">
        <w:rPr>
          <w:rFonts w:ascii="Times New Roman" w:hAnsi="Times New Roman"/>
        </w:rPr>
        <w:t>.</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9A0579">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9A0579">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nie przewiduje zwołania zebrania Wykonawców. </w:t>
      </w:r>
    </w:p>
    <w:p w:rsidR="002C298E" w:rsidRPr="0011158E" w:rsidRDefault="005E6090"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2E7EEE">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rozporządzeniu Ministra Rozwoju z dnia 26 lipca 2016 r. w sprawie rodzajów dokumentów, jakich może żądać zamawiający od Wykonawcy</w:t>
      </w:r>
      <w:r w:rsidRPr="00F8757E">
        <w:rPr>
          <w:rFonts w:ascii="Times New Roman" w:hAnsi="Times New Roman"/>
          <w:b/>
          <w:bCs/>
        </w:rPr>
        <w:t xml:space="preserve"> </w:t>
      </w:r>
      <w:r w:rsidRPr="00F8757E">
        <w:rPr>
          <w:rFonts w:ascii="Times New Roman" w:hAnsi="Times New Roman"/>
          <w:bCs/>
          <w:iCs/>
        </w:rPr>
        <w:t xml:space="preserve">w postępowaniu o udzielenie </w:t>
      </w:r>
      <w:r w:rsidRPr="00F8757E">
        <w:rPr>
          <w:rFonts w:ascii="Times New Roman" w:hAnsi="Times New Roman"/>
          <w:bCs/>
          <w:iCs/>
        </w:rPr>
        <w:lastRenderedPageBreak/>
        <w:t xml:space="preserve">zamówienia (Dz. U. poz. 1126), zwanym dalej „rozporządzeniem” składane przez należy złożyć </w:t>
      </w:r>
      <w:r w:rsidR="00ED22DB">
        <w:rPr>
          <w:rFonts w:ascii="Times New Roman" w:hAnsi="Times New Roman"/>
          <w:bCs/>
          <w:iCs/>
        </w:rPr>
        <w:t xml:space="preserve">                         </w:t>
      </w:r>
      <w:r w:rsidRPr="00EE68A0">
        <w:rPr>
          <w:rFonts w:ascii="Times New Roman" w:hAnsi="Times New Roman"/>
          <w:bCs/>
          <w:iCs/>
        </w:rPr>
        <w:t>w oryginale</w:t>
      </w:r>
      <w:r w:rsidRPr="00F8757E">
        <w:rPr>
          <w:rFonts w:ascii="Times New Roman" w:hAnsi="Times New Roman"/>
          <w:bCs/>
          <w:iCs/>
        </w:rPr>
        <w:t>.</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ED22DB">
        <w:rPr>
          <w:rFonts w:ascii="Times New Roman" w:hAnsi="Times New Roman"/>
          <w:bCs/>
          <w:iCs/>
        </w:rPr>
        <w:t>dokonuje odpowiednio Wykonawca</w:t>
      </w:r>
      <w:r w:rsidRPr="00F8757E">
        <w:rPr>
          <w:rFonts w:ascii="Times New Roman" w:hAnsi="Times New Roman"/>
          <w:bCs/>
          <w:iCs/>
        </w:rPr>
        <w:t>, Wykonawcy wspólnie ubiegający się o udzielenie zam</w:t>
      </w:r>
      <w:r w:rsidR="00ED22DB">
        <w:rPr>
          <w:rFonts w:ascii="Times New Roman" w:hAnsi="Times New Roman"/>
          <w:bCs/>
          <w:iCs/>
        </w:rPr>
        <w:t>ówienia publicznego</w:t>
      </w:r>
      <w:r w:rsidRPr="00F8757E">
        <w:rPr>
          <w:rFonts w:ascii="Times New Roman" w:hAnsi="Times New Roman"/>
          <w:bCs/>
          <w:iCs/>
        </w:rPr>
        <w:t xml:space="preserve">. </w:t>
      </w:r>
    </w:p>
    <w:p w:rsidR="0008754A" w:rsidRPr="001005E5" w:rsidRDefault="0008754A" w:rsidP="001005E5">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08754A" w:rsidRPr="00EE68A0" w:rsidRDefault="0008754A" w:rsidP="009A0579">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EE68A0" w:rsidRPr="00EE68A0" w:rsidRDefault="00EE68A0"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60006E" w:rsidRPr="0060006E" w:rsidRDefault="0060006E" w:rsidP="0060006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6816BA" w:rsidRPr="009A5E27" w:rsidRDefault="006816BA"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60006E">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w:t>
      </w:r>
      <w:r w:rsidR="006816BA">
        <w:rPr>
          <w:rFonts w:ascii="Times New Roman" w:hAnsi="Times New Roman"/>
          <w:color w:val="000000"/>
          <w:lang w:eastAsia="pl-PL"/>
        </w:rPr>
        <w:t>ert</w:t>
      </w:r>
      <w:r w:rsidRPr="00EE68A0">
        <w:rPr>
          <w:rFonts w:ascii="Times New Roman" w:hAnsi="Times New Roman"/>
          <w:color w:val="000000"/>
          <w:lang w:eastAsia="pl-PL"/>
        </w:rPr>
        <w:t xml:space="preserve">. </w:t>
      </w:r>
    </w:p>
    <w:p w:rsidR="00EE07C6" w:rsidRPr="00EE68A0" w:rsidRDefault="00EE07C6"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60006E">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9A0579">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EE68A0" w:rsidRDefault="00EE68A0" w:rsidP="00EE68A0">
      <w:pPr>
        <w:spacing w:after="0" w:line="360" w:lineRule="auto"/>
        <w:rPr>
          <w:rFonts w:ascii="Times New Roman" w:hAnsi="Times New Roman"/>
          <w:b/>
          <w:i/>
        </w:rPr>
      </w:pPr>
    </w:p>
    <w:p w:rsidR="001329DC" w:rsidRPr="00EE68A0" w:rsidRDefault="001329DC"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6816BA">
        <w:rPr>
          <w:rFonts w:ascii="Times New Roman" w:hAnsi="Times New Roman"/>
          <w:b/>
          <w:color w:val="000000"/>
          <w:lang w:eastAsia="pl-PL"/>
        </w:rPr>
        <w:t xml:space="preserve">Ofertę należy złożyć w siedzibie Zamawiającego przy </w:t>
      </w:r>
      <w:r w:rsidR="00586DFB" w:rsidRPr="006816BA">
        <w:rPr>
          <w:rFonts w:ascii="Times New Roman" w:hAnsi="Times New Roman"/>
          <w:b/>
          <w:color w:val="000000"/>
          <w:lang w:eastAsia="pl-PL"/>
        </w:rPr>
        <w:t xml:space="preserve">ul. Cegłowskiej 80 w Warszawie - pawilon H, </w:t>
      </w:r>
      <w:r w:rsidRPr="006816BA">
        <w:rPr>
          <w:rFonts w:ascii="Times New Roman" w:hAnsi="Times New Roman"/>
          <w:b/>
          <w:color w:val="000000"/>
          <w:lang w:eastAsia="pl-PL"/>
        </w:rPr>
        <w:t xml:space="preserve"> pok. 106 do dnia</w:t>
      </w:r>
      <w:r w:rsidR="00622B0C" w:rsidRPr="006816BA">
        <w:rPr>
          <w:rFonts w:ascii="Times New Roman" w:hAnsi="Times New Roman"/>
          <w:b/>
          <w:color w:val="000000"/>
          <w:lang w:eastAsia="pl-PL"/>
        </w:rPr>
        <w:t xml:space="preserve"> </w:t>
      </w:r>
      <w:r w:rsidR="003304C0">
        <w:rPr>
          <w:rFonts w:ascii="Times New Roman" w:hAnsi="Times New Roman"/>
          <w:b/>
          <w:color w:val="000000"/>
          <w:lang w:eastAsia="pl-PL"/>
        </w:rPr>
        <w:t>25</w:t>
      </w:r>
      <w:r w:rsidR="005F6108">
        <w:rPr>
          <w:rFonts w:ascii="Times New Roman" w:hAnsi="Times New Roman"/>
          <w:b/>
          <w:color w:val="000000"/>
          <w:lang w:eastAsia="pl-PL"/>
        </w:rPr>
        <w:t>.09</w:t>
      </w:r>
      <w:r w:rsidR="00622B0C" w:rsidRPr="006816BA">
        <w:rPr>
          <w:rFonts w:ascii="Times New Roman" w:hAnsi="Times New Roman"/>
          <w:b/>
          <w:color w:val="000000"/>
          <w:lang w:eastAsia="pl-PL"/>
        </w:rPr>
        <w:t>.201</w:t>
      </w:r>
      <w:r w:rsidR="00E07A3B" w:rsidRPr="006816BA">
        <w:rPr>
          <w:rFonts w:ascii="Times New Roman" w:hAnsi="Times New Roman"/>
          <w:b/>
          <w:color w:val="000000"/>
          <w:lang w:eastAsia="pl-PL"/>
        </w:rPr>
        <w:t>8</w:t>
      </w:r>
      <w:r w:rsidR="00622B0C" w:rsidRPr="006816BA">
        <w:rPr>
          <w:rFonts w:ascii="Times New Roman" w:hAnsi="Times New Roman"/>
          <w:b/>
          <w:color w:val="000000"/>
          <w:lang w:eastAsia="pl-PL"/>
        </w:rPr>
        <w:t xml:space="preserve"> r. </w:t>
      </w:r>
      <w:r w:rsidRPr="006816BA">
        <w:rPr>
          <w:rFonts w:ascii="Times New Roman" w:hAnsi="Times New Roman"/>
          <w:b/>
          <w:color w:val="000000"/>
          <w:lang w:eastAsia="pl-PL"/>
        </w:rPr>
        <w:t>do godziny:</w:t>
      </w:r>
      <w:r w:rsidR="00ED22DB">
        <w:rPr>
          <w:rFonts w:ascii="Times New Roman" w:hAnsi="Times New Roman"/>
          <w:color w:val="000000"/>
          <w:lang w:eastAsia="pl-PL"/>
        </w:rPr>
        <w:t xml:space="preserve"> </w:t>
      </w:r>
      <w:r w:rsidRPr="00586DFB">
        <w:rPr>
          <w:rFonts w:ascii="Times New Roman" w:hAnsi="Times New Roman"/>
          <w:b/>
          <w:color w:val="000000"/>
          <w:lang w:eastAsia="pl-PL"/>
        </w:rPr>
        <w:t>1</w:t>
      </w:r>
      <w:r w:rsidR="00586DFB">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ED22DB" w:rsidRDefault="00EE07C6" w:rsidP="009A0579">
      <w:pPr>
        <w:pStyle w:val="Akapitzlist"/>
        <w:numPr>
          <w:ilvl w:val="1"/>
          <w:numId w:val="45"/>
        </w:numPr>
        <w:spacing w:after="0" w:line="360" w:lineRule="auto"/>
        <w:ind w:left="709" w:hanging="709"/>
        <w:rPr>
          <w:rFonts w:ascii="Times New Roman" w:hAnsi="Times New Roman"/>
          <w:b/>
          <w:i/>
        </w:rPr>
      </w:pPr>
      <w:r w:rsidRPr="00ED22DB">
        <w:rPr>
          <w:rFonts w:ascii="Times New Roman" w:hAnsi="Times New Roman"/>
          <w:b/>
          <w:color w:val="000000"/>
          <w:lang w:eastAsia="pl-PL"/>
        </w:rPr>
        <w:t>Otwarcie ofert nas</w:t>
      </w:r>
      <w:r w:rsidR="00586DFB" w:rsidRPr="00ED22DB">
        <w:rPr>
          <w:rFonts w:ascii="Times New Roman" w:hAnsi="Times New Roman"/>
          <w:b/>
          <w:color w:val="000000"/>
          <w:lang w:eastAsia="pl-PL"/>
        </w:rPr>
        <w:t>tąpi</w:t>
      </w:r>
      <w:r w:rsidR="00586DFB">
        <w:rPr>
          <w:rFonts w:ascii="Times New Roman" w:hAnsi="Times New Roman"/>
          <w:color w:val="000000"/>
          <w:lang w:eastAsia="pl-PL"/>
        </w:rPr>
        <w:t xml:space="preserve"> w siedzibie Zamawiającego -</w:t>
      </w:r>
      <w:r w:rsidRPr="00586DFB">
        <w:rPr>
          <w:rFonts w:ascii="Times New Roman" w:hAnsi="Times New Roman"/>
          <w:color w:val="000000"/>
          <w:lang w:eastAsia="pl-PL"/>
        </w:rPr>
        <w:t xml:space="preserve"> </w:t>
      </w:r>
      <w:r w:rsidR="00586DFB">
        <w:rPr>
          <w:rFonts w:ascii="Times New Roman" w:hAnsi="Times New Roman"/>
          <w:color w:val="000000"/>
          <w:lang w:eastAsia="pl-PL"/>
        </w:rPr>
        <w:t xml:space="preserve">pawilon H, </w:t>
      </w:r>
      <w:r w:rsidRPr="00586DFB">
        <w:rPr>
          <w:rFonts w:ascii="Times New Roman" w:hAnsi="Times New Roman"/>
          <w:color w:val="000000"/>
          <w:lang w:eastAsia="pl-PL"/>
        </w:rPr>
        <w:t xml:space="preserve">pok. 107, </w:t>
      </w:r>
      <w:r w:rsidRPr="00ED22DB">
        <w:rPr>
          <w:rFonts w:ascii="Times New Roman" w:hAnsi="Times New Roman"/>
          <w:b/>
          <w:color w:val="000000"/>
          <w:lang w:eastAsia="pl-PL"/>
        </w:rPr>
        <w:t>w dniu</w:t>
      </w:r>
      <w:r w:rsidR="00622B0C" w:rsidRPr="00ED22DB">
        <w:rPr>
          <w:rFonts w:ascii="Times New Roman" w:hAnsi="Times New Roman"/>
          <w:b/>
          <w:color w:val="000000"/>
          <w:lang w:eastAsia="pl-PL"/>
        </w:rPr>
        <w:t xml:space="preserve"> </w:t>
      </w:r>
      <w:r w:rsidR="003304C0">
        <w:rPr>
          <w:rFonts w:ascii="Times New Roman" w:hAnsi="Times New Roman"/>
          <w:b/>
          <w:color w:val="000000"/>
          <w:lang w:eastAsia="pl-PL"/>
        </w:rPr>
        <w:t>25</w:t>
      </w:r>
      <w:r w:rsidR="005F6108">
        <w:rPr>
          <w:rFonts w:ascii="Times New Roman" w:hAnsi="Times New Roman"/>
          <w:b/>
          <w:color w:val="000000"/>
          <w:lang w:eastAsia="pl-PL"/>
        </w:rPr>
        <w:t>.09</w:t>
      </w:r>
      <w:r w:rsidR="00622B0C" w:rsidRPr="00ED22DB">
        <w:rPr>
          <w:rFonts w:ascii="Times New Roman" w:hAnsi="Times New Roman"/>
          <w:b/>
          <w:color w:val="000000"/>
          <w:lang w:eastAsia="pl-PL"/>
        </w:rPr>
        <w:t>.201</w:t>
      </w:r>
      <w:r w:rsidR="00E07A3B" w:rsidRPr="00ED22DB">
        <w:rPr>
          <w:rFonts w:ascii="Times New Roman" w:hAnsi="Times New Roman"/>
          <w:b/>
          <w:color w:val="000000"/>
          <w:lang w:eastAsia="pl-PL"/>
        </w:rPr>
        <w:t>8</w:t>
      </w:r>
      <w:r w:rsidR="00622B0C" w:rsidRPr="00ED22DB">
        <w:rPr>
          <w:rFonts w:ascii="Times New Roman" w:hAnsi="Times New Roman"/>
          <w:b/>
          <w:color w:val="000000"/>
          <w:lang w:eastAsia="pl-PL"/>
        </w:rPr>
        <w:t xml:space="preserve"> r. </w:t>
      </w:r>
      <w:r w:rsidR="00D67D71" w:rsidRPr="00ED22DB">
        <w:rPr>
          <w:rFonts w:ascii="Times New Roman" w:hAnsi="Times New Roman"/>
          <w:b/>
          <w:color w:val="000000"/>
          <w:lang w:eastAsia="pl-PL"/>
        </w:rPr>
        <w:t xml:space="preserve">                   </w:t>
      </w:r>
      <w:r w:rsidRPr="00ED22DB">
        <w:rPr>
          <w:rFonts w:ascii="Times New Roman" w:hAnsi="Times New Roman"/>
          <w:b/>
          <w:color w:val="000000"/>
          <w:lang w:eastAsia="pl-PL"/>
        </w:rPr>
        <w:t>o godzinie: 1</w:t>
      </w:r>
      <w:r w:rsidR="00586DFB" w:rsidRPr="00ED22DB">
        <w:rPr>
          <w:rFonts w:ascii="Times New Roman" w:hAnsi="Times New Roman"/>
          <w:b/>
          <w:color w:val="000000"/>
          <w:lang w:eastAsia="pl-PL"/>
        </w:rPr>
        <w:t>1:30</w:t>
      </w:r>
      <w:r w:rsidRPr="00ED22DB">
        <w:rPr>
          <w:rFonts w:ascii="Times New Roman" w:hAnsi="Times New Roman"/>
          <w:b/>
          <w:color w:val="000000"/>
          <w:lang w:eastAsia="pl-PL"/>
        </w:rPr>
        <w:t xml:space="preserv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Pr="00586DFB">
        <w:rPr>
          <w:rFonts w:ascii="Times New Roman" w:hAnsi="Times New Roman"/>
          <w:color w:val="000000"/>
          <w:lang w:eastAsia="pl-PL"/>
        </w:rPr>
        <w:t xml:space="preserve">. 86 ust. 4 ustawy PZP. </w:t>
      </w:r>
    </w:p>
    <w:p w:rsidR="00EE07C6" w:rsidRPr="00586DFB" w:rsidRDefault="00EE07C6" w:rsidP="009A0579">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 xml:space="preserve">informacji, o których mowa w art. 86 ust. 4 ustawy </w:t>
      </w:r>
      <w:r w:rsidR="00504BB7">
        <w:rPr>
          <w:rFonts w:ascii="Times New Roman" w:hAnsi="Times New Roman"/>
          <w:color w:val="000000"/>
          <w:lang w:eastAsia="pl-PL"/>
        </w:rPr>
        <w:t>PZP</w:t>
      </w:r>
      <w:r w:rsidRPr="00FE05E2">
        <w:rPr>
          <w:rFonts w:ascii="Times New Roman" w:hAnsi="Times New Roman"/>
        </w:rPr>
        <w:t>.</w:t>
      </w:r>
      <w:r w:rsidRPr="00FE05E2">
        <w:rPr>
          <w:rFonts w:ascii="Times New Roman" w:hAnsi="Times New Roman"/>
          <w:color w:val="FF0000"/>
        </w:rPr>
        <w:t xml:space="preserve"> </w:t>
      </w:r>
    </w:p>
    <w:p w:rsidR="00586DFB" w:rsidRDefault="00586DFB" w:rsidP="00586DFB">
      <w:pPr>
        <w:pStyle w:val="Akapitzlist"/>
        <w:spacing w:after="0" w:line="360" w:lineRule="auto"/>
        <w:ind w:left="1066"/>
        <w:rPr>
          <w:rFonts w:ascii="Times New Roman" w:hAnsi="Times New Roman"/>
          <w:color w:val="000000"/>
          <w:lang w:eastAsia="pl-PL"/>
        </w:rPr>
      </w:pPr>
    </w:p>
    <w:p w:rsidR="00586DFB" w:rsidRPr="00586DFB" w:rsidRDefault="00586DFB" w:rsidP="00586DFB">
      <w:pPr>
        <w:pStyle w:val="Akapitzlist"/>
        <w:spacing w:after="0" w:line="360" w:lineRule="auto"/>
        <w:ind w:left="1066"/>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EE07C6" w:rsidRPr="001874F3" w:rsidRDefault="00EE07C6" w:rsidP="009A0579">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Cena oferty zostanie wyliczona przez Wykonawcę i przedstawiona </w:t>
      </w:r>
      <w:r w:rsidR="000B2D19" w:rsidRPr="001874F3">
        <w:rPr>
          <w:rFonts w:ascii="Times New Roman" w:hAnsi="Times New Roman"/>
        </w:rPr>
        <w:t>na formularzu specyfikacji cenowej (Załącznik Nr 1 do formularza oferty)</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Cena brutto oferty zostanie wyliczona przez Wykonawcę na formularzu specyfikacji cenowej. Wykonawca sporządza formularz w formie arkusza programu MS Excel (.xls).</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b/>
        </w:rPr>
        <w:t>Cena brutto oferty zostanie wyliczona przez Wykonawcę, w oparciu o ceny jednostkowe netto przedstawione w kolumnie 7.</w:t>
      </w:r>
      <w:r w:rsidRPr="001874F3">
        <w:rPr>
          <w:rFonts w:ascii="Times New Roman" w:hAnsi="Times New Roman"/>
        </w:rPr>
        <w:t xml:space="preserve"> formularza specyfikacji ceno</w:t>
      </w:r>
      <w:r w:rsidR="005F6108">
        <w:rPr>
          <w:rFonts w:ascii="Times New Roman" w:hAnsi="Times New Roman"/>
        </w:rPr>
        <w:t>wej</w:t>
      </w:r>
      <w:r w:rsidRPr="001874F3">
        <w:rPr>
          <w:rFonts w:ascii="Times New Roman" w:hAnsi="Times New Roman"/>
        </w:rPr>
        <w:t xml:space="preserve">, zgodnie z zasadą: </w:t>
      </w:r>
      <w:r w:rsidRPr="001874F3">
        <w:rPr>
          <w:rFonts w:ascii="Times New Roman" w:hAnsi="Times New Roman"/>
          <w:b/>
        </w:rPr>
        <w:t>ilość (kol. 6) x cena jedn. netto (kol. 7) = wartość netto (kol. 10) + VAT (od wartości netto) = wartość brutto (kol. 11).</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Cenę jednostkową brutto (kolumna 8 formularza specyfikacji cenowej) Wykonawca wypełnia                       z czterema miejscami po przecinku. Kolumna ta nie służy do wyliczenia wartości brutto oferty.</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Zamawiający dokona poprawy oczywistych omyłek pisarskich i rachunkowych oraz innych omyłek na zasadach określonych w art. 87 ust.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pisarską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 xml:space="preserve">a). podanie przez wykonawcę numeru pakietu niezgodnego z opisem podanym w kolumnie 2. Wówczas Zamawiający  dokona poprawy numeru pakietu zgodnie z opisem zgodnym z kolumną 2.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oczywistą omyłkę rachunkową Zamawiający uzna, w szczególności: </w:t>
      </w:r>
    </w:p>
    <w:p w:rsidR="001874F3" w:rsidRPr="001874F3" w:rsidRDefault="001874F3" w:rsidP="001874F3">
      <w:pPr>
        <w:pStyle w:val="Akapitzlist"/>
        <w:spacing w:line="360" w:lineRule="auto"/>
        <w:rPr>
          <w:rFonts w:ascii="Times New Roman" w:hAnsi="Times New Roman"/>
        </w:rPr>
      </w:pPr>
      <w:r w:rsidRPr="001874F3">
        <w:rPr>
          <w:rFonts w:ascii="Times New Roman" w:hAnsi="Times New Roman"/>
        </w:rPr>
        <w:t xml:space="preserve">a). podanie przez wykonawcę w kol. 6 formularza specyfikacji cenowej ilości opakowań zaoferowanego produktu niezgodnie z ilościami wynikającymi z przeliczenia zapotrzebowania </w:t>
      </w:r>
      <w:r w:rsidRPr="001874F3">
        <w:rPr>
          <w:rFonts w:ascii="Times New Roman" w:hAnsi="Times New Roman"/>
        </w:rPr>
        <w:lastRenderedPageBreak/>
        <w:t>Zamawiającego, określonego w Załączniku Nr 3 do SIWZ, oraz wielkości oferowanego przez wykonawcę opakowania. Wówczas Zamawiający poprawi ilości na właściwe a w konsekwencji,                 w oparciu o podaną w formularzu specyfikacji cenowej cenę jednostkową netto opakowania (kol. 7 formularza) dokona poprawy oczywistej omyłki rachunkowej, wyliczając wartość brutto tj. przemnażając poprawioną ilość opakowań przez cenę jednostkową netto opakowania dodając VAT do wyliczonej wartości netto.</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 xml:space="preserve">Za inną omyłkę Zamawiający uzna w szczególności podanie przez Wykonawcę niezarejestrowanej wielkości opakowania (dotyczy sytuacji gdy wykonawca wpisuje np. op. x 20 tabl. a zarejestrowane jest opakowanie x 10 tabl.). </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Ceny określone przez Wykonawcę nie będą zmieniane w toku realizacji zamówienia i nie będą podlegały waloryzacji.</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Wszelkie rozliczenia, pomiędzy Zamawiającym a W</w:t>
      </w:r>
      <w:r w:rsidR="00504BB7">
        <w:rPr>
          <w:rFonts w:ascii="Times New Roman" w:hAnsi="Times New Roman"/>
        </w:rPr>
        <w:t>ykonawcą,  będą prowadzone w złotych</w:t>
      </w:r>
      <w:r w:rsidRPr="001874F3">
        <w:rPr>
          <w:rFonts w:ascii="Times New Roman" w:hAnsi="Times New Roman"/>
        </w:rPr>
        <w:t>.</w:t>
      </w:r>
    </w:p>
    <w:p w:rsidR="001874F3" w:rsidRPr="001874F3" w:rsidRDefault="001874F3" w:rsidP="001874F3">
      <w:pPr>
        <w:pStyle w:val="Akapitzlist"/>
        <w:numPr>
          <w:ilvl w:val="1"/>
          <w:numId w:val="46"/>
        </w:numPr>
        <w:spacing w:after="0" w:line="360" w:lineRule="auto"/>
        <w:ind w:left="709" w:hanging="709"/>
        <w:rPr>
          <w:rFonts w:ascii="Times New Roman" w:hAnsi="Times New Roman"/>
          <w:b/>
          <w:i/>
        </w:rPr>
      </w:pPr>
      <w:r w:rsidRPr="001874F3">
        <w:rPr>
          <w:rFonts w:ascii="Times New Roman" w:hAnsi="Times New Roman"/>
        </w:rPr>
        <w:t>Zaleca się by formularz cenowy nie był sporządzany odręcznie. Niemożność jednoznacznego odczytania ceny jednostkowej lub poprawienie jej przez wykonawcę bez zastosowan</w:t>
      </w:r>
      <w:r w:rsidR="004D7AFB">
        <w:rPr>
          <w:rFonts w:ascii="Times New Roman" w:hAnsi="Times New Roman"/>
        </w:rPr>
        <w:t>ia wymagań określonych w pkt 10.5</w:t>
      </w:r>
      <w:r w:rsidRPr="001874F3">
        <w:rPr>
          <w:rFonts w:ascii="Times New Roman" w:hAnsi="Times New Roman"/>
        </w:rPr>
        <w:t xml:space="preserve"> SIWZ powodować będzie odrzucenie oferty na podstawie art. 89 ust. 1 pkt 2 ustawy </w:t>
      </w:r>
      <w:r w:rsidR="00504BB7">
        <w:rPr>
          <w:rFonts w:ascii="Times New Roman" w:hAnsi="Times New Roman"/>
          <w:color w:val="000000"/>
          <w:lang w:eastAsia="pl-PL"/>
        </w:rPr>
        <w:t>PZP</w:t>
      </w:r>
      <w:r w:rsidRPr="001874F3">
        <w:rPr>
          <w:rFonts w:ascii="Times New Roman" w:hAnsi="Times New Roman"/>
        </w:rPr>
        <w:t xml:space="preserve">. </w:t>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Formularz specyfikacji cenowej winien być wypełniony czcionką min. 10.</w:t>
      </w:r>
      <w:r w:rsidRPr="001874F3">
        <w:rPr>
          <w:rFonts w:ascii="Times New Roman" w:hAnsi="Times New Roman"/>
        </w:rPr>
        <w:tab/>
      </w:r>
    </w:p>
    <w:p w:rsidR="001874F3" w:rsidRPr="001874F3" w:rsidRDefault="001874F3" w:rsidP="001874F3">
      <w:pPr>
        <w:pStyle w:val="Akapitzlist"/>
        <w:numPr>
          <w:ilvl w:val="1"/>
          <w:numId w:val="46"/>
        </w:numPr>
        <w:spacing w:after="0" w:line="360" w:lineRule="auto"/>
        <w:ind w:left="709" w:hanging="709"/>
        <w:rPr>
          <w:rFonts w:ascii="Times New Roman" w:hAnsi="Times New Roman"/>
          <w:i/>
        </w:rPr>
      </w:pPr>
      <w:r w:rsidRPr="001874F3">
        <w:rPr>
          <w:rFonts w:ascii="Times New Roman" w:hAnsi="Times New Roman"/>
        </w:rPr>
        <w:t>Jeżeli złożona zostanie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5D6DED" w:rsidRPr="001874F3"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F2600D" w:rsidRPr="00F2600D" w:rsidRDefault="00F2600D" w:rsidP="009A0579">
      <w:pPr>
        <w:pStyle w:val="Akapitzlist"/>
        <w:numPr>
          <w:ilvl w:val="1"/>
          <w:numId w:val="47"/>
        </w:numPr>
        <w:spacing w:after="0" w:line="360" w:lineRule="auto"/>
        <w:ind w:left="709" w:hanging="709"/>
        <w:rPr>
          <w:rFonts w:ascii="Times New Roman" w:hAnsi="Times New Roman"/>
          <w:b/>
          <w:i/>
        </w:rPr>
      </w:pPr>
      <w:r w:rsidRPr="00F2600D">
        <w:rPr>
          <w:rFonts w:ascii="Times New Roman" w:hAnsi="Times New Roman"/>
          <w:bCs/>
          <w:lang w:eastAsia="pl-PL"/>
        </w:rPr>
        <w:t xml:space="preserve">Oceny ofert </w:t>
      </w:r>
      <w:r w:rsidR="00ED22DB">
        <w:rPr>
          <w:rFonts w:ascii="Times New Roman" w:hAnsi="Times New Roman"/>
          <w:bCs/>
          <w:lang w:eastAsia="pl-PL"/>
        </w:rPr>
        <w:t xml:space="preserve">niepodlegających odrzuceniu </w:t>
      </w:r>
      <w:r w:rsidRPr="00F2600D">
        <w:rPr>
          <w:rFonts w:ascii="Times New Roman" w:hAnsi="Times New Roman"/>
          <w:bCs/>
          <w:lang w:eastAsia="pl-PL"/>
        </w:rPr>
        <w:t xml:space="preserve">dokonywać będą członkowie komisji przetargowej </w:t>
      </w:r>
      <w:r w:rsidR="00ED22DB">
        <w:rPr>
          <w:rFonts w:ascii="Times New Roman" w:hAnsi="Times New Roman"/>
          <w:bCs/>
          <w:lang w:eastAsia="pl-PL"/>
        </w:rPr>
        <w:t xml:space="preserve">                             </w:t>
      </w:r>
      <w:r w:rsidRPr="00F2600D">
        <w:rPr>
          <w:rFonts w:ascii="Times New Roman" w:hAnsi="Times New Roman"/>
          <w:bCs/>
          <w:lang w:eastAsia="pl-PL"/>
        </w:rPr>
        <w:t xml:space="preserve">w oparciu o następujące kryteria: </w:t>
      </w:r>
    </w:p>
    <w:p w:rsidR="00B5372E" w:rsidRPr="00ED22DB" w:rsidRDefault="00B5372E" w:rsidP="009A0579">
      <w:pPr>
        <w:pStyle w:val="Akapitzlist"/>
        <w:numPr>
          <w:ilvl w:val="0"/>
          <w:numId w:val="48"/>
        </w:numPr>
        <w:spacing w:after="0" w:line="360" w:lineRule="auto"/>
        <w:rPr>
          <w:rFonts w:ascii="Times New Roman" w:hAnsi="Times New Roman"/>
          <w:b/>
          <w:i/>
        </w:rPr>
      </w:pPr>
      <w:r w:rsidRPr="00ED22DB">
        <w:rPr>
          <w:rFonts w:ascii="Times New Roman" w:hAnsi="Times New Roman"/>
          <w:b/>
        </w:rPr>
        <w:t>cena  -  100 %</w:t>
      </w:r>
    </w:p>
    <w:p w:rsidR="00ED22DB" w:rsidRPr="00ED22DB" w:rsidRDefault="00ED22DB" w:rsidP="00ED22DB">
      <w:pPr>
        <w:pStyle w:val="Akapitzlist"/>
        <w:spacing w:after="0" w:line="360" w:lineRule="auto"/>
        <w:ind w:left="1429"/>
        <w:rPr>
          <w:rFonts w:ascii="Times New Roman" w:hAnsi="Times New Roman"/>
          <w:b/>
          <w:i/>
        </w:rPr>
      </w:pPr>
    </w:p>
    <w:p w:rsidR="00B5372E" w:rsidRPr="00D67D71" w:rsidRDefault="00B5372E" w:rsidP="00D67D71">
      <w:pPr>
        <w:spacing w:after="0" w:line="360" w:lineRule="auto"/>
        <w:ind w:left="709"/>
        <w:rPr>
          <w:rFonts w:ascii="Times New Roman" w:hAnsi="Times New Roman"/>
          <w:i/>
        </w:rPr>
      </w:pPr>
      <w:r w:rsidRPr="00D67D71">
        <w:rPr>
          <w:rFonts w:ascii="Times New Roman" w:hAnsi="Times New Roman"/>
        </w:rPr>
        <w:t>W kryterium</w:t>
      </w:r>
      <w:r w:rsidRPr="00D67D71">
        <w:rPr>
          <w:rFonts w:ascii="Times New Roman" w:hAnsi="Times New Roman"/>
          <w:b/>
        </w:rPr>
        <w:t xml:space="preserve"> </w:t>
      </w:r>
      <w:r w:rsidRPr="00D67D71">
        <w:rPr>
          <w:rFonts w:ascii="Times New Roman" w:hAnsi="Times New Roman"/>
        </w:rPr>
        <w:t>„cena oferty brutto”</w:t>
      </w:r>
      <w:r w:rsidRPr="00D67D71">
        <w:rPr>
          <w:rFonts w:ascii="Times New Roman" w:hAnsi="Times New Roman"/>
          <w:b/>
        </w:rPr>
        <w:t xml:space="preserve"> </w:t>
      </w:r>
      <w:r w:rsidR="00ED22DB">
        <w:rPr>
          <w:rFonts w:ascii="Times New Roman" w:hAnsi="Times New Roman"/>
        </w:rPr>
        <w:t xml:space="preserve">ocena </w:t>
      </w:r>
      <w:r w:rsidRPr="00D67D71">
        <w:rPr>
          <w:rFonts w:ascii="Times New Roman" w:hAnsi="Times New Roman"/>
        </w:rPr>
        <w:t>zostanie dokonana przy zastosowaniu wzoru:</w:t>
      </w: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Pr="00D67D71" w:rsidRDefault="00B5372E" w:rsidP="00D67D71">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ocenianej brutto    x  100   x  100% </w:t>
      </w:r>
    </w:p>
    <w:p w:rsidR="00D67D71" w:rsidRPr="00D67D71" w:rsidRDefault="00D67D71" w:rsidP="00E82F39">
      <w:pPr>
        <w:pStyle w:val="Zwykytekst"/>
        <w:spacing w:line="360" w:lineRule="auto"/>
        <w:rPr>
          <w:rFonts w:ascii="Times New Roman" w:hAnsi="Times New Roman" w:cs="Times New Roman"/>
          <w:sz w:val="22"/>
          <w:szCs w:val="22"/>
        </w:rPr>
      </w:pPr>
    </w:p>
    <w:p w:rsidR="005F7CFB" w:rsidRPr="00ED22DB" w:rsidRDefault="005F7CFB" w:rsidP="00D67D71">
      <w:pPr>
        <w:pStyle w:val="Numeracja"/>
        <w:tabs>
          <w:tab w:val="clear" w:pos="2852"/>
        </w:tabs>
        <w:spacing w:before="0" w:after="0" w:line="360" w:lineRule="auto"/>
        <w:ind w:left="709" w:firstLine="0"/>
        <w:contextualSpacing/>
        <w:rPr>
          <w:rStyle w:val="Pogrubienie"/>
          <w:rFonts w:ascii="Times New Roman" w:hAnsi="Times New Roman"/>
          <w:b w:val="0"/>
          <w:iCs/>
        </w:rPr>
      </w:pPr>
      <w:r w:rsidRPr="00ED22DB">
        <w:rPr>
          <w:rFonts w:ascii="Times New Roman" w:hAnsi="Times New Roman"/>
          <w:u w:val="single"/>
        </w:rPr>
        <w:t>St</w:t>
      </w:r>
      <w:r w:rsidRPr="00ED22DB">
        <w:rPr>
          <w:rFonts w:ascii="Times New Roman" w:hAnsi="Times New Roman"/>
          <w:bCs/>
          <w:u w:val="single"/>
        </w:rPr>
        <w:t>andardy jako</w:t>
      </w:r>
      <w:r w:rsidRPr="00ED22DB">
        <w:rPr>
          <w:rFonts w:ascii="Times New Roman" w:eastAsia="Arial" w:hAnsi="Times New Roman"/>
          <w:bCs/>
          <w:u w:val="single"/>
        </w:rPr>
        <w:t>ś</w:t>
      </w:r>
      <w:r w:rsidRPr="00ED22DB">
        <w:rPr>
          <w:rFonts w:ascii="Times New Roman" w:hAnsi="Times New Roman"/>
          <w:bCs/>
          <w:u w:val="single"/>
        </w:rPr>
        <w:t xml:space="preserve">ciowe, o których mowa w art. 91 ust. 2a - </w:t>
      </w:r>
      <w:r w:rsidRPr="00ED22DB">
        <w:rPr>
          <w:rFonts w:ascii="Times New Roman" w:hAnsi="Times New Roman"/>
          <w:bCs/>
          <w:iCs/>
        </w:rPr>
        <w:t xml:space="preserve">Standardy jakościowe zostały określone </w:t>
      </w:r>
      <w:r w:rsidR="00D67D71" w:rsidRPr="00ED22DB">
        <w:rPr>
          <w:rFonts w:ascii="Times New Roman" w:hAnsi="Times New Roman"/>
          <w:bCs/>
          <w:iCs/>
        </w:rPr>
        <w:t xml:space="preserve">                      </w:t>
      </w:r>
      <w:r w:rsidRPr="00ED22DB">
        <w:rPr>
          <w:rFonts w:ascii="Times New Roman" w:hAnsi="Times New Roman"/>
          <w:bCs/>
          <w:iCs/>
        </w:rPr>
        <w:t>w opisie przedmiotu zamówienia (</w:t>
      </w:r>
      <w:r w:rsidR="00D67D71" w:rsidRPr="00ED22DB">
        <w:rPr>
          <w:rFonts w:ascii="Times New Roman" w:hAnsi="Times New Roman"/>
          <w:bCs/>
          <w:iCs/>
        </w:rPr>
        <w:t>Z</w:t>
      </w:r>
      <w:r w:rsidR="005F6108">
        <w:rPr>
          <w:rFonts w:ascii="Times New Roman" w:hAnsi="Times New Roman"/>
          <w:bCs/>
          <w:iCs/>
        </w:rPr>
        <w:t>ałącznik N</w:t>
      </w:r>
      <w:r w:rsidRPr="00ED22DB">
        <w:rPr>
          <w:rFonts w:ascii="Times New Roman" w:hAnsi="Times New Roman"/>
          <w:bCs/>
          <w:iCs/>
        </w:rPr>
        <w:t xml:space="preserve">r </w:t>
      </w:r>
      <w:r w:rsidR="005F6108">
        <w:rPr>
          <w:rFonts w:ascii="Times New Roman" w:hAnsi="Times New Roman"/>
          <w:bCs/>
          <w:iCs/>
        </w:rPr>
        <w:t>2</w:t>
      </w:r>
      <w:r w:rsidRPr="00ED22DB">
        <w:rPr>
          <w:rFonts w:ascii="Times New Roman" w:hAnsi="Times New Roman"/>
          <w:bCs/>
          <w:iCs/>
        </w:rPr>
        <w:t xml:space="preserve"> do niniejszej SIWZ)</w:t>
      </w:r>
      <w:r w:rsidRPr="00ED22DB">
        <w:rPr>
          <w:rStyle w:val="Pogrubienie"/>
          <w:rFonts w:ascii="Times New Roman" w:hAnsi="Times New Roman"/>
          <w:b w:val="0"/>
          <w:iCs/>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ED22DB">
        <w:rPr>
          <w:rStyle w:val="Pogrubienie"/>
          <w:rFonts w:ascii="Times New Roman" w:eastAsia="Verdana" w:hAnsi="Times New Roman"/>
          <w:b w:val="0"/>
          <w:iCs/>
        </w:rPr>
        <w:t>, kto będzie wykonawcą przedmiotu zamówienia jedyną różnicą będą zaoferowane ceny (tzn.  przedmiot zamówienia jest zestandaryzowany - identyczny, niezależnie od tego, który z wykonawców go wykona)</w:t>
      </w:r>
      <w:r w:rsidRPr="00ED22DB">
        <w:rPr>
          <w:rStyle w:val="Pogrubienie"/>
          <w:rFonts w:ascii="Times New Roman" w:eastAsia="Verdana" w:hAnsi="Times New Roman"/>
          <w:b w:val="0"/>
        </w:rPr>
        <w:t xml:space="preserve">. W związku </w:t>
      </w:r>
      <w:r w:rsidR="00D67D71" w:rsidRPr="00ED22DB">
        <w:rPr>
          <w:rStyle w:val="Pogrubienie"/>
          <w:rFonts w:ascii="Times New Roman" w:eastAsia="Verdana" w:hAnsi="Times New Roman"/>
          <w:b w:val="0"/>
        </w:rPr>
        <w:t xml:space="preserve">                  </w:t>
      </w:r>
      <w:r w:rsidRPr="00ED22DB">
        <w:rPr>
          <w:rStyle w:val="Pogrubienie"/>
          <w:rFonts w:ascii="Times New Roman" w:eastAsia="Verdana" w:hAnsi="Times New Roman"/>
          <w:b w:val="0"/>
        </w:rPr>
        <w:t>z powyższym Zamawiający jest upoważniony do zastosowania ceny jako jed</w:t>
      </w:r>
      <w:r w:rsidR="007C5223">
        <w:rPr>
          <w:rStyle w:val="Pogrubienie"/>
          <w:rFonts w:ascii="Times New Roman" w:eastAsia="Verdana" w:hAnsi="Times New Roman"/>
          <w:b w:val="0"/>
        </w:rPr>
        <w:t>ynego kryterium</w:t>
      </w:r>
      <w:r w:rsidRPr="00ED22DB">
        <w:rPr>
          <w:rStyle w:val="Pogrubienie"/>
          <w:rFonts w:ascii="Times New Roman" w:eastAsia="Verdana" w:hAnsi="Times New Roman"/>
          <w:b w:val="0"/>
        </w:rPr>
        <w:t xml:space="preserve"> wyboru of</w:t>
      </w:r>
      <w:r w:rsidR="007C5223">
        <w:rPr>
          <w:rStyle w:val="Pogrubienie"/>
          <w:rFonts w:ascii="Times New Roman" w:eastAsia="Verdana" w:hAnsi="Times New Roman"/>
          <w:b w:val="0"/>
        </w:rPr>
        <w:t>erty najkorzystniejszej</w:t>
      </w:r>
      <w:r w:rsidRPr="00ED22DB">
        <w:rPr>
          <w:rStyle w:val="Pogrubienie"/>
          <w:rFonts w:ascii="Times New Roman" w:eastAsia="Verdana" w:hAnsi="Times New Roman"/>
          <w:b w:val="0"/>
        </w:rPr>
        <w:t xml:space="preserve">.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Każdy pakiet podlegać będzie odrębnej ocenie.</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Za najkorzystniejszą zostanie uznana oferta, która otrzyma 100 punktów</w:t>
      </w:r>
      <w:r w:rsidRPr="00D67D71">
        <w:rPr>
          <w:rFonts w:ascii="Times New Roman" w:hAnsi="Times New Roman"/>
        </w:rPr>
        <w:t xml:space="preserve">. </w:t>
      </w:r>
      <w:r w:rsidRPr="00D67D71">
        <w:rPr>
          <w:rFonts w:ascii="Times New Roman" w:hAnsi="Times New Roman"/>
          <w:spacing w:val="4"/>
        </w:rPr>
        <w:t>Wszystkie obliczenia zostaną dokonane z dokładnością do dwóch miejsc po przecinku.</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J</w:t>
      </w:r>
      <w:r w:rsidRPr="00D67D71">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00AD4AF2">
        <w:rPr>
          <w:rFonts w:ascii="Times New Roman" w:hAnsi="Times New Roman"/>
          <w:lang w:eastAsia="pl-PL"/>
        </w:rPr>
        <w:t xml:space="preserve">przeprowadzenia </w:t>
      </w:r>
      <w:r w:rsidRPr="00D67D71">
        <w:rPr>
          <w:rFonts w:ascii="Times New Roman" w:hAnsi="Times New Roman"/>
          <w:lang w:eastAsia="pl-PL"/>
        </w:rPr>
        <w:t>aukcji elektronicznej.</w:t>
      </w:r>
    </w:p>
    <w:p w:rsidR="00D67D71" w:rsidRPr="00D67D71" w:rsidRDefault="00D67D71" w:rsidP="009A0579">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EE07C6" w:rsidRPr="00D67D71" w:rsidRDefault="00EE07C6" w:rsidP="009A0579">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D67D71" w:rsidRPr="00D67D71" w:rsidRDefault="00D67D71" w:rsidP="00D67D71">
      <w:pPr>
        <w:pStyle w:val="Akapitzlist"/>
        <w:spacing w:after="0" w:line="360" w:lineRule="auto"/>
        <w:ind w:left="709"/>
        <w:rPr>
          <w:rFonts w:ascii="Times New Roman" w:hAnsi="Times New Roman"/>
          <w:b/>
          <w:i/>
        </w:rPr>
      </w:pPr>
    </w:p>
    <w:p w:rsidR="00D67D71" w:rsidRDefault="00D67D71" w:rsidP="002472D8">
      <w:pPr>
        <w:autoSpaceDE w:val="0"/>
        <w:autoSpaceDN w:val="0"/>
        <w:adjustRightInd w:val="0"/>
        <w:spacing w:after="240" w:line="240" w:lineRule="auto"/>
        <w:ind w:left="709" w:hanging="709"/>
        <w:rPr>
          <w:rFonts w:cs="Arial"/>
          <w:b/>
          <w:bCs/>
          <w:color w:val="000000"/>
          <w:u w:val="single"/>
          <w:lang w:eastAsia="pl-PL"/>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lastRenderedPageBreak/>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9A0579">
      <w:pPr>
        <w:pStyle w:val="Akapitzlist"/>
        <w:numPr>
          <w:ilvl w:val="1"/>
          <w:numId w:val="49"/>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F2600D"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w:t>
      </w:r>
      <w:r w:rsidR="00EE07C6" w:rsidRPr="00D67D71">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D67D71" w:rsidRDefault="00EE07C6" w:rsidP="009A0579">
      <w:pPr>
        <w:pStyle w:val="Akapitzlist"/>
        <w:numPr>
          <w:ilvl w:val="1"/>
          <w:numId w:val="49"/>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Pr="00D67D71">
        <w:rPr>
          <w:rFonts w:ascii="Times New Roman" w:hAnsi="Times New Roman"/>
          <w:lang w:eastAsia="pl-PL"/>
        </w:rPr>
        <w:t xml:space="preserve">załącznik </w:t>
      </w:r>
      <w:r w:rsidR="00AD4AF2">
        <w:rPr>
          <w:rFonts w:ascii="Times New Roman" w:hAnsi="Times New Roman"/>
          <w:lang w:eastAsia="pl-PL"/>
        </w:rPr>
        <w:t>3</w:t>
      </w:r>
      <w:r w:rsidRPr="00D67D71">
        <w:rPr>
          <w:rFonts w:ascii="Times New Roman" w:hAnsi="Times New Roman"/>
          <w:lang w:eastAsia="pl-PL"/>
        </w:rPr>
        <w:t xml:space="preserve"> do SIWZ.</w:t>
      </w:r>
    </w:p>
    <w:p w:rsidR="00D67D71" w:rsidRDefault="00D67D71" w:rsidP="00D67D71">
      <w:pPr>
        <w:spacing w:after="0" w:line="360" w:lineRule="auto"/>
        <w:rPr>
          <w:rFonts w:ascii="Times New Roman" w:hAnsi="Times New Roman"/>
          <w:b/>
          <w:i/>
        </w:rPr>
      </w:pPr>
    </w:p>
    <w:p w:rsidR="00AB3C78" w:rsidRPr="005F6108" w:rsidRDefault="00AB3C78"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3F14D0">
      <w:pPr>
        <w:pStyle w:val="Akapitzlist"/>
        <w:numPr>
          <w:ilvl w:val="0"/>
          <w:numId w:val="32"/>
        </w:numPr>
        <w:spacing w:after="120" w:line="240" w:lineRule="auto"/>
        <w:rPr>
          <w:rFonts w:cs="Arial"/>
          <w:vanish/>
          <w:spacing w:val="4"/>
          <w:sz w:val="20"/>
          <w:szCs w:val="20"/>
        </w:rPr>
      </w:pP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Wykonawcom a także innym podmiotom, jeżeli mają lub mieli interes w uzyskaniu niniejszego zamówienia oraz ponieśli lub mogli ponieść szkodę w wyniku naruszenia przez Zamawiającego przepisów ustawy </w:t>
      </w:r>
      <w:r w:rsidR="00504BB7">
        <w:rPr>
          <w:rFonts w:ascii="Times New Roman" w:hAnsi="Times New Roman"/>
          <w:color w:val="000000"/>
          <w:lang w:eastAsia="pl-PL"/>
        </w:rPr>
        <w:t>PZP</w:t>
      </w:r>
      <w:r w:rsidRPr="00967142">
        <w:rPr>
          <w:rFonts w:ascii="Times New Roman" w:hAnsi="Times New Roman"/>
          <w:spacing w:val="4"/>
        </w:rPr>
        <w:t>, przysługują środki ochrony prawnej przewidziane w Dziale VI ustawy.</w:t>
      </w:r>
    </w:p>
    <w:p w:rsidR="008E72AB" w:rsidRPr="00967142" w:rsidRDefault="008E72AB" w:rsidP="009A0579">
      <w:pPr>
        <w:pStyle w:val="Akapitzlist"/>
        <w:numPr>
          <w:ilvl w:val="1"/>
          <w:numId w:val="50"/>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xml:space="preserve">. 154 pkt 5 ustawy </w:t>
      </w:r>
      <w:r w:rsidR="00504BB7">
        <w:rPr>
          <w:rFonts w:ascii="Times New Roman" w:hAnsi="Times New Roman"/>
          <w:color w:val="000000"/>
          <w:lang w:eastAsia="pl-PL"/>
        </w:rPr>
        <w:t>PZP</w:t>
      </w:r>
      <w:r w:rsidRPr="00967142">
        <w:rPr>
          <w:rFonts w:ascii="Times New Roman" w:hAnsi="Times New Roman"/>
          <w:spacing w:val="4"/>
        </w:rPr>
        <w:t>.</w:t>
      </w:r>
    </w:p>
    <w:p w:rsidR="001F72E5" w:rsidRDefault="001F72E5" w:rsidP="001F72E5">
      <w:pPr>
        <w:pStyle w:val="Akapitzlist"/>
        <w:spacing w:after="120" w:line="240" w:lineRule="auto"/>
        <w:ind w:left="709"/>
        <w:rPr>
          <w:rFonts w:cs="Arial"/>
          <w:spacing w:val="4"/>
          <w:sz w:val="20"/>
          <w:szCs w:val="20"/>
        </w:rPr>
      </w:pPr>
    </w:p>
    <w:p w:rsidR="00967142" w:rsidRPr="00AD4AF2" w:rsidRDefault="00967142" w:rsidP="00AD4AF2">
      <w:pPr>
        <w:spacing w:after="120" w:line="240" w:lineRule="auto"/>
        <w:rPr>
          <w:rFonts w:cs="Arial"/>
          <w:spacing w:val="4"/>
          <w:sz w:val="20"/>
          <w:szCs w:val="20"/>
        </w:rPr>
      </w:pPr>
    </w:p>
    <w:p w:rsidR="00967142" w:rsidRPr="00B325D6"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B325D6">
        <w:rPr>
          <w:rStyle w:val="tekstdokbold"/>
          <w:rFonts w:cs="Arial"/>
          <w:u w:val="single"/>
        </w:rPr>
        <w:t>Zabezpieczenie należytego wykonania umowy.</w:t>
      </w:r>
    </w:p>
    <w:p w:rsidR="00967142" w:rsidRPr="00752939" w:rsidRDefault="00967142" w:rsidP="00967142">
      <w:pPr>
        <w:pStyle w:val="normaltableau"/>
        <w:spacing w:before="0" w:after="0" w:line="360" w:lineRule="auto"/>
        <w:ind w:left="720"/>
        <w:rPr>
          <w:rFonts w:ascii="Times New Roman" w:hAnsi="Times New Roman"/>
          <w:lang w:val="pl-PL"/>
        </w:rPr>
      </w:pPr>
      <w:r w:rsidRPr="00752939">
        <w:rPr>
          <w:rFonts w:ascii="Times New Roman" w:hAnsi="Times New Roman"/>
          <w:lang w:val="pl-PL"/>
        </w:rPr>
        <w:t>W przedmiotowym postępowaniu Zamawiający nie wymaga wniesienia zabezpieczenie należytego wykonania umowy.</w:t>
      </w:r>
    </w:p>
    <w:p w:rsidR="00967142" w:rsidRPr="00752939" w:rsidRDefault="00967142" w:rsidP="00752939">
      <w:pPr>
        <w:spacing w:after="120" w:line="240" w:lineRule="auto"/>
        <w:rPr>
          <w:rFonts w:cs="Arial"/>
          <w:spacing w:val="4"/>
          <w:sz w:val="20"/>
          <w:szCs w:val="20"/>
        </w:rPr>
      </w:pPr>
    </w:p>
    <w:p w:rsidR="00F2600D" w:rsidRDefault="00F2600D"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1F72E5" w:rsidRDefault="00967142" w:rsidP="00AB3C78">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5F6108" w:rsidRPr="00967142" w:rsidRDefault="005F6108" w:rsidP="00AB3C78">
      <w:pPr>
        <w:spacing w:after="0" w:line="360" w:lineRule="auto"/>
        <w:ind w:left="708"/>
        <w:rPr>
          <w:rFonts w:ascii="Times New Roman" w:hAnsi="Times New Roman"/>
        </w:rPr>
      </w:pPr>
    </w:p>
    <w:p w:rsidR="00477511" w:rsidRDefault="00477511" w:rsidP="00AB3C78">
      <w:pPr>
        <w:spacing w:after="0" w:line="360" w:lineRule="auto"/>
        <w:ind w:left="708"/>
        <w:rPr>
          <w:rFonts w:ascii="Times New Roman" w:hAnsi="Times New Roman"/>
          <w:bCs/>
        </w:rPr>
      </w:pPr>
      <w:r>
        <w:rPr>
          <w:rFonts w:ascii="Times New Roman" w:hAnsi="Times New Roman"/>
          <w:b/>
          <w:bCs/>
        </w:rPr>
        <w:lastRenderedPageBreak/>
        <w:t>1. Administrator</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8D4114" w:rsidRPr="00967142" w:rsidRDefault="001F72E5" w:rsidP="00666E2D">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 xml:space="preserve">9. Obowiązek podania danych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lastRenderedPageBreak/>
        <w:t>10. Informacje o zautomatyzowanym podejmowaniu decyzji</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2C0CE1">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752939" w:rsidRDefault="00477511" w:rsidP="00752939">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304C0" w:rsidRDefault="003304C0" w:rsidP="00477511"/>
                          <w:p w:rsidR="003304C0" w:rsidRDefault="003304C0" w:rsidP="00477511"/>
                          <w:p w:rsidR="003304C0" w:rsidRDefault="003304C0" w:rsidP="00477511"/>
                          <w:p w:rsidR="003304C0" w:rsidRDefault="003304C0" w:rsidP="00477511">
                            <w:pPr>
                              <w:jc w:val="center"/>
                              <w:rPr>
                                <w:rFonts w:ascii="Arial Narrow" w:hAnsi="Arial Narrow"/>
                                <w:sz w:val="12"/>
                              </w:rPr>
                            </w:pPr>
                            <w:r>
                              <w:rPr>
                                <w:rFonts w:ascii="Arial Narrow" w:hAnsi="Arial Narrow"/>
                                <w:sz w:val="12"/>
                              </w:rPr>
                              <w:t>(pieczęć Wykonawcy/Wykonawcy Pełnomocnika)</w:t>
                            </w:r>
                          </w:p>
                          <w:p w:rsidR="003304C0" w:rsidRDefault="003304C0" w:rsidP="00477511">
                            <w:pPr>
                              <w:jc w:val="center"/>
                              <w:rPr>
                                <w:rFonts w:ascii="Arial Narrow" w:hAnsi="Arial Narrow"/>
                                <w:sz w:val="12"/>
                              </w:rPr>
                            </w:pPr>
                          </w:p>
                          <w:p w:rsidR="003304C0" w:rsidRDefault="003304C0"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304C0" w:rsidRDefault="003304C0" w:rsidP="00477511"/>
                    <w:p w:rsidR="003304C0" w:rsidRDefault="003304C0" w:rsidP="00477511"/>
                    <w:p w:rsidR="003304C0" w:rsidRDefault="003304C0" w:rsidP="00477511"/>
                    <w:p w:rsidR="003304C0" w:rsidRDefault="003304C0" w:rsidP="00477511">
                      <w:pPr>
                        <w:jc w:val="center"/>
                        <w:rPr>
                          <w:rFonts w:ascii="Arial Narrow" w:hAnsi="Arial Narrow"/>
                          <w:sz w:val="12"/>
                        </w:rPr>
                      </w:pPr>
                      <w:r>
                        <w:rPr>
                          <w:rFonts w:ascii="Arial Narrow" w:hAnsi="Arial Narrow"/>
                          <w:sz w:val="12"/>
                        </w:rPr>
                        <w:t>(pieczęć Wykonawcy/Wykonawcy Pełnomocnika)</w:t>
                      </w:r>
                    </w:p>
                    <w:p w:rsidR="003304C0" w:rsidRDefault="003304C0" w:rsidP="00477511">
                      <w:pPr>
                        <w:jc w:val="center"/>
                        <w:rPr>
                          <w:rFonts w:ascii="Arial Narrow" w:hAnsi="Arial Narrow"/>
                          <w:sz w:val="12"/>
                        </w:rPr>
                      </w:pPr>
                    </w:p>
                    <w:p w:rsidR="003304C0" w:rsidRDefault="003304C0"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7303C8">
        <w:rPr>
          <w:rFonts w:ascii="Times New Roman" w:hAnsi="Times New Roman"/>
          <w:b/>
          <w:color w:val="000000"/>
          <w:sz w:val="28"/>
          <w:szCs w:val="28"/>
        </w:rPr>
        <w:t>66</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ind w:left="800" w:hanging="400"/>
        <w:jc w:val="center"/>
        <w:rPr>
          <w:rFonts w:ascii="Times New Roman" w:hAnsi="Times New Roman"/>
          <w:b/>
          <w:color w:val="000000"/>
          <w:sz w:val="32"/>
        </w:rPr>
      </w:pPr>
      <w:r w:rsidRPr="00477511">
        <w:rPr>
          <w:rFonts w:ascii="Times New Roman" w:hAnsi="Times New Roman"/>
          <w:b/>
          <w:color w:val="000000"/>
          <w:sz w:val="32"/>
        </w:rPr>
        <w:t>OFERTA</w:t>
      </w:r>
    </w:p>
    <w:p w:rsidR="00477511" w:rsidRPr="001B05BA" w:rsidRDefault="00477511" w:rsidP="001B05BA">
      <w:pPr>
        <w:widowControl w:val="0"/>
        <w:rPr>
          <w:rFonts w:ascii="Times New Roman" w:hAnsi="Times New Roman"/>
          <w:b/>
          <w:color w:val="000000"/>
          <w:sz w:val="10"/>
          <w:szCs w:val="10"/>
        </w:rPr>
      </w:pPr>
    </w:p>
    <w:p w:rsidR="00477511" w:rsidRPr="001B05BA" w:rsidRDefault="00477511" w:rsidP="001B05BA">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Pr="00477511">
        <w:rPr>
          <w:rFonts w:ascii="Times New Roman" w:hAnsi="Times New Roman"/>
          <w:b/>
          <w:color w:val="000000"/>
          <w:sz w:val="28"/>
          <w:szCs w:val="28"/>
        </w:rPr>
        <w:t xml:space="preserve">dostawę </w:t>
      </w:r>
      <w:r w:rsidR="00752939">
        <w:rPr>
          <w:rFonts w:ascii="Times New Roman" w:hAnsi="Times New Roman"/>
          <w:b/>
          <w:color w:val="000000"/>
          <w:sz w:val="28"/>
          <w:szCs w:val="28"/>
        </w:rPr>
        <w:t>produktów leczniczych</w:t>
      </w:r>
    </w:p>
    <w:p w:rsidR="00477511" w:rsidRPr="00477511" w:rsidRDefault="00477511" w:rsidP="00477511">
      <w:pPr>
        <w:widowControl w:val="0"/>
        <w:rPr>
          <w:rFonts w:ascii="Times New Roman" w:hAnsi="Times New Roman"/>
          <w:b/>
          <w:color w:val="000000"/>
          <w:sz w:val="28"/>
        </w:rPr>
      </w:pP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Pr="00477511">
        <w:rPr>
          <w:rFonts w:ascii="Times New Roman" w:hAnsi="Times New Roman"/>
          <w:color w:val="000000"/>
        </w:rPr>
        <w:t>...........................</w:t>
      </w:r>
    </w:p>
    <w:p w:rsidR="00477511" w:rsidRPr="001B05BA"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8"/>
          <w:szCs w:val="8"/>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752939">
      <w:pPr>
        <w:widowControl w:val="0"/>
        <w:overflowPunct w:val="0"/>
        <w:autoSpaceDE w:val="0"/>
        <w:autoSpaceDN w:val="0"/>
        <w:adjustRightInd w:val="0"/>
        <w:textAlignment w:val="baseline"/>
        <w:rPr>
          <w:rFonts w:ascii="Times New Roman" w:hAnsi="Times New Roman"/>
          <w:color w:val="000000"/>
          <w:sz w:val="6"/>
          <w:szCs w:val="6"/>
        </w:rPr>
      </w:pPr>
    </w:p>
    <w:p w:rsidR="00477511" w:rsidRPr="001B05BA" w:rsidRDefault="00477511" w:rsidP="001B05BA">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zgodnie z przedstawioną ofertą, według cen jednostkowych określonych                            w formularzu specyfikacji cenowej.</w:t>
      </w:r>
      <w:r w:rsidR="001B05BA">
        <w:rPr>
          <w:rFonts w:ascii="Times New Roman" w:hAnsi="Times New Roman"/>
          <w:color w:val="000000"/>
        </w:rPr>
        <w:t xml:space="preserve"> </w:t>
      </w:r>
    </w:p>
    <w:p w:rsidR="00477511" w:rsidRPr="00752939" w:rsidRDefault="00477511" w:rsidP="00477511">
      <w:pPr>
        <w:widowControl w:val="0"/>
        <w:tabs>
          <w:tab w:val="left" w:pos="720"/>
        </w:tabs>
        <w:overflowPunct w:val="0"/>
        <w:autoSpaceDE w:val="0"/>
        <w:autoSpaceDN w:val="0"/>
        <w:adjustRightInd w:val="0"/>
        <w:spacing w:line="360" w:lineRule="auto"/>
        <w:ind w:left="151"/>
        <w:textAlignment w:val="baseline"/>
        <w:rPr>
          <w:rFonts w:ascii="Times New Roman" w:hAnsi="Times New Roman"/>
          <w:b/>
        </w:rPr>
      </w:pPr>
      <w:r w:rsidRPr="00752939">
        <w:rPr>
          <w:rFonts w:ascii="Times New Roman" w:hAnsi="Times New Roman"/>
        </w:rPr>
        <w:t xml:space="preserve">      </w:t>
      </w:r>
      <w:r w:rsidRPr="00752939">
        <w:rPr>
          <w:rFonts w:ascii="Times New Roman" w:hAnsi="Times New Roman"/>
          <w:b/>
        </w:rPr>
        <w:t>Nasza oferta dotyczy pakietów</w:t>
      </w:r>
      <w:r w:rsidRPr="00752939">
        <w:rPr>
          <w:rFonts w:ascii="Times New Roman" w:hAnsi="Times New Roman"/>
        </w:rPr>
        <w:t xml:space="preserve"> </w:t>
      </w:r>
      <w:r w:rsidR="00B029F8">
        <w:rPr>
          <w:rFonts w:ascii="Times New Roman" w:hAnsi="Times New Roman"/>
          <w:b/>
        </w:rPr>
        <w:t>wyszczególnionych w formularzu cenowym</w:t>
      </w:r>
      <w:r w:rsidRPr="00752939">
        <w:rPr>
          <w:rFonts w:ascii="Times New Roman" w:hAnsi="Times New Roman"/>
          <w:b/>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2370CF" w:rsidRPr="00666E2D"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w cenie oferty uwzględnione zostały wszystkie koszty </w:t>
      </w:r>
      <w:r w:rsidR="009F7CAB">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Pr="00477511">
        <w:rPr>
          <w:rFonts w:ascii="Times New Roman" w:hAnsi="Times New Roman"/>
        </w:rPr>
        <w:t>w tym koszty transportu.</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r w:rsidR="009F7CAB" w:rsidRPr="009F7CAB">
        <w:rPr>
          <w:rFonts w:ascii="Times New Roman" w:hAnsi="Times New Roman"/>
          <w:color w:val="000000"/>
        </w:rPr>
        <w:t xml:space="preserve"> </w:t>
      </w:r>
      <w:r w:rsidR="009F7CAB">
        <w:rPr>
          <w:rFonts w:ascii="Times New Roman" w:hAnsi="Times New Roman"/>
          <w:color w:val="000000"/>
        </w:rPr>
        <w:t>oraz jej realizacji</w:t>
      </w:r>
      <w:r w:rsidR="00752939">
        <w:rPr>
          <w:rFonts w:ascii="Times New Roman" w:hAnsi="Times New Roman"/>
          <w:color w:val="000000"/>
        </w:rPr>
        <w:t xml:space="preserve"> przez okres określony                               w umowie</w:t>
      </w:r>
      <w:r w:rsidRPr="00477511">
        <w:rPr>
          <w:rFonts w:ascii="Times New Roman" w:hAnsi="Times New Roman"/>
          <w:color w:val="000000"/>
        </w:rPr>
        <w:t>.</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 xml:space="preserve">Oświadczamy, że termin płatności wynosi 60 dni </w:t>
      </w:r>
      <w:r w:rsidRPr="00477511">
        <w:rPr>
          <w:rFonts w:ascii="Times New Roman" w:hAnsi="Times New Roman"/>
        </w:rPr>
        <w:t>od daty prz</w:t>
      </w:r>
      <w:r w:rsidR="005F6108">
        <w:rPr>
          <w:rFonts w:ascii="Times New Roman" w:hAnsi="Times New Roman"/>
        </w:rPr>
        <w:t>yjęcia przez Aptekę Szpitalną</w:t>
      </w:r>
      <w:r w:rsidRPr="00477511">
        <w:rPr>
          <w:rFonts w:ascii="Times New Roman" w:hAnsi="Times New Roman"/>
        </w:rPr>
        <w:t xml:space="preserve"> prawidłowo wystawionej faktury.</w:t>
      </w:r>
    </w:p>
    <w:p w:rsidR="00477511" w:rsidRPr="001B05BA"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 xml:space="preserve">Oświadczamy, że zaoferowane przez nas w przetargu produkty lecznicze są dopuszczone do obrotu                na terytorium Rzeczypospolitej Polskiej i posiadają aktualne świadectwa rejestracji, zgodnie                             z przepisami ustawy z dnia 06.09.2001 r. - Prawo Farmaceutyczne, i że świadectwa zostaną udostępnione </w:t>
      </w:r>
      <w:r w:rsidRPr="001B05BA">
        <w:rPr>
          <w:rFonts w:ascii="Times New Roman" w:hAnsi="Times New Roman"/>
          <w:color w:val="000000"/>
        </w:rPr>
        <w:lastRenderedPageBreak/>
        <w:t>na każde żądanie Zamawiającego.</w:t>
      </w:r>
    </w:p>
    <w:p w:rsidR="001B05BA" w:rsidRPr="001B05BA" w:rsidRDefault="001B05BA" w:rsidP="001B05BA">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1B05BA">
        <w:rPr>
          <w:rFonts w:ascii="Times New Roman" w:hAnsi="Times New Roman"/>
          <w:color w:val="000000"/>
        </w:rPr>
        <w:t>Oświadczamy, że posiadamy aktualne karty charakterystyki zaoferowanych produktów leczniczych                      i udostępnimy je na każde żądanie Zamawiającego</w:t>
      </w:r>
      <w:r w:rsidRPr="001B05BA">
        <w:rPr>
          <w:rFonts w:ascii="Times New Roman" w:hAnsi="Times New Roman"/>
        </w:rPr>
        <w:t>.</w:t>
      </w:r>
    </w:p>
    <w:p w:rsidR="00477511" w:rsidRPr="00214B86"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9A0579">
      <w:pPr>
        <w:widowControl w:val="0"/>
        <w:numPr>
          <w:ilvl w:val="0"/>
          <w:numId w:val="55"/>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9A0579">
      <w:pPr>
        <w:widowControl w:val="0"/>
        <w:numPr>
          <w:ilvl w:val="0"/>
          <w:numId w:val="55"/>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752939"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752939"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9A0579">
      <w:pPr>
        <w:widowControl w:val="0"/>
        <w:numPr>
          <w:ilvl w:val="0"/>
          <w:numId w:val="55"/>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752939">
      <w:pPr>
        <w:pStyle w:val="Tekstpodstawowy"/>
        <w:spacing w:after="0" w:line="360" w:lineRule="auto"/>
        <w:ind w:left="511"/>
        <w:jc w:val="both"/>
        <w:rPr>
          <w:sz w:val="22"/>
          <w:szCs w:val="22"/>
        </w:rPr>
      </w:pPr>
      <w:r w:rsidRPr="00477511">
        <w:rPr>
          <w:sz w:val="22"/>
          <w:szCs w:val="22"/>
        </w:rPr>
        <w:t>Data przekazania faksu lub e-maila będzie oznaczała, iż otrzymałem/ łam sto</w:t>
      </w:r>
      <w:r w:rsidR="00666E2D">
        <w:rPr>
          <w:sz w:val="22"/>
          <w:szCs w:val="22"/>
        </w:rPr>
        <w:t>sowną informację</w:t>
      </w:r>
    </w:p>
    <w:p w:rsidR="000E49DD" w:rsidRPr="000E49DD" w:rsidRDefault="002F7895" w:rsidP="00752939">
      <w:pPr>
        <w:pStyle w:val="Tekstpodstawowy"/>
        <w:spacing w:after="0" w:line="360" w:lineRule="auto"/>
        <w:jc w:val="both"/>
        <w:rPr>
          <w:sz w:val="22"/>
          <w:szCs w:val="22"/>
        </w:rPr>
      </w:pPr>
      <w:r>
        <w:rPr>
          <w:sz w:val="22"/>
          <w:szCs w:val="22"/>
        </w:rPr>
        <w:t xml:space="preserve">   </w:t>
      </w:r>
      <w:r w:rsidR="00666E2D">
        <w:rPr>
          <w:sz w:val="22"/>
          <w:szCs w:val="22"/>
        </w:rPr>
        <w:t>14</w:t>
      </w:r>
      <w:r w:rsidR="000E49DD" w:rsidRPr="000E49DD">
        <w:rPr>
          <w:sz w:val="22"/>
          <w:szCs w:val="22"/>
        </w:rPr>
        <w:t xml:space="preserve">.  </w:t>
      </w:r>
      <w:r w:rsidR="000E49DD">
        <w:rPr>
          <w:sz w:val="22"/>
          <w:szCs w:val="22"/>
        </w:rPr>
        <w:t>Oświadczamy</w:t>
      </w:r>
      <w:r w:rsidR="000E49DD" w:rsidRPr="000E49DD">
        <w:rPr>
          <w:sz w:val="20"/>
          <w:szCs w:val="20"/>
        </w:rPr>
        <w:t xml:space="preserve">, </w:t>
      </w:r>
      <w:r w:rsidR="000E49DD" w:rsidRPr="000E49DD">
        <w:rPr>
          <w:iCs/>
          <w:sz w:val="22"/>
          <w:szCs w:val="22"/>
        </w:rPr>
        <w:t>że</w:t>
      </w:r>
      <w:r w:rsidR="000E49DD" w:rsidRPr="000E49DD">
        <w:rPr>
          <w:sz w:val="20"/>
          <w:szCs w:val="20"/>
        </w:rPr>
        <w:t>:</w:t>
      </w:r>
    </w:p>
    <w:p w:rsidR="009F7CAB" w:rsidRPr="000E49DD" w:rsidRDefault="009F7CAB" w:rsidP="00752939">
      <w:pPr>
        <w:numPr>
          <w:ilvl w:val="0"/>
          <w:numId w:val="35"/>
        </w:numPr>
        <w:suppressAutoHyphens/>
        <w:spacing w:after="0" w:line="360" w:lineRule="auto"/>
        <w:ind w:left="601" w:right="23" w:hanging="35"/>
        <w:jc w:val="left"/>
        <w:rPr>
          <w:rFonts w:ascii="Times New Roman" w:hAnsi="Times New Roman"/>
        </w:rPr>
      </w:pPr>
      <w:r w:rsidRPr="000E49DD">
        <w:rPr>
          <w:rFonts w:ascii="Times New Roman" w:hAnsi="Times New Roman"/>
        </w:rPr>
        <w:t xml:space="preserve">wybór oferty </w:t>
      </w:r>
      <w:r w:rsidRPr="002370CF">
        <w:rPr>
          <w:rFonts w:ascii="Times New Roman" w:hAnsi="Times New Roman"/>
          <w:bCs/>
        </w:rPr>
        <w:t>nie będzie</w:t>
      </w:r>
      <w:r w:rsidRPr="000E49DD">
        <w:rPr>
          <w:rFonts w:ascii="Times New Roman" w:hAnsi="Times New Roman"/>
          <w:b/>
          <w:bCs/>
        </w:rPr>
        <w:t xml:space="preserve"> </w:t>
      </w:r>
      <w:r w:rsidRPr="000E49DD">
        <w:rPr>
          <w:rFonts w:ascii="Times New Roman" w:hAnsi="Times New Roman"/>
        </w:rPr>
        <w:t>prowadzić do powstania u Zamawiającego obowiązku podatkowego</w:t>
      </w:r>
      <w:r>
        <w:rPr>
          <w:rFonts w:ascii="Times New Roman" w:hAnsi="Times New Roman"/>
          <w:b/>
          <w:bCs/>
        </w:rPr>
        <w:t xml:space="preserve"> *</w:t>
      </w:r>
    </w:p>
    <w:p w:rsidR="009F7CAB" w:rsidRPr="00CC13FA" w:rsidRDefault="009F7CAB" w:rsidP="00752939">
      <w:pPr>
        <w:numPr>
          <w:ilvl w:val="0"/>
          <w:numId w:val="35"/>
        </w:numPr>
        <w:suppressAutoHyphens/>
        <w:spacing w:after="0" w:line="360" w:lineRule="auto"/>
        <w:ind w:left="601" w:right="23" w:hanging="35"/>
        <w:rPr>
          <w:rFonts w:ascii="Times New Roman" w:hAnsi="Times New Roman"/>
          <w:b/>
          <w:bCs/>
        </w:rPr>
      </w:pPr>
      <w:r>
        <w:rPr>
          <w:rFonts w:ascii="Times New Roman" w:hAnsi="Times New Roman"/>
        </w:rPr>
        <w:t xml:space="preserve"> </w:t>
      </w:r>
      <w:r w:rsidRPr="000E49DD">
        <w:rPr>
          <w:rFonts w:ascii="Times New Roman" w:hAnsi="Times New Roman"/>
        </w:rPr>
        <w:t xml:space="preserve">wybór oferty </w:t>
      </w:r>
      <w:r w:rsidRPr="002370CF">
        <w:rPr>
          <w:rFonts w:ascii="Times New Roman" w:hAnsi="Times New Roman"/>
          <w:bCs/>
        </w:rPr>
        <w:t>będzie</w:t>
      </w:r>
      <w:r w:rsidRPr="000E49DD">
        <w:rPr>
          <w:rFonts w:ascii="Times New Roman" w:hAnsi="Times New Roman"/>
        </w:rPr>
        <w:t xml:space="preserve"> prowadzić do powstania u Zamawiającego obowiązku podatkowego </w:t>
      </w:r>
      <w:r>
        <w:rPr>
          <w:rFonts w:ascii="Times New Roman" w:hAnsi="Times New Roman"/>
        </w:rPr>
        <w:t xml:space="preserve">*                                   </w:t>
      </w:r>
      <w:r w:rsidRPr="00CC13FA">
        <w:rPr>
          <w:rFonts w:ascii="Times New Roman" w:hAnsi="Times New Roman"/>
        </w:rPr>
        <w:t xml:space="preserve">w odniesieniu do następujących </w:t>
      </w:r>
      <w:r w:rsidRPr="00CC13FA">
        <w:rPr>
          <w:rFonts w:ascii="Times New Roman" w:hAnsi="Times New Roman"/>
          <w:iCs/>
        </w:rPr>
        <w:t>towarów/ usług</w:t>
      </w:r>
      <w:r w:rsidRPr="00CC13FA">
        <w:rPr>
          <w:rFonts w:ascii="Times New Roman" w:hAnsi="Times New Roman"/>
          <w:i/>
          <w:iCs/>
        </w:rPr>
        <w:t xml:space="preserve"> (w zależności od przedmiotu zamówienia)</w:t>
      </w:r>
      <w:r w:rsidRPr="00CC13FA">
        <w:rPr>
          <w:rFonts w:ascii="Times New Roman" w:hAnsi="Times New Roman"/>
        </w:rPr>
        <w:t>: …………………</w:t>
      </w:r>
      <w:r>
        <w:rPr>
          <w:rFonts w:ascii="Times New Roman" w:hAnsi="Times New Roman"/>
        </w:rPr>
        <w:t>…..</w:t>
      </w:r>
      <w:r>
        <w:rPr>
          <w:rFonts w:ascii="Times New Roman" w:hAnsi="Times New Roman"/>
          <w:b/>
          <w:bCs/>
        </w:rPr>
        <w:t xml:space="preserve"> </w:t>
      </w:r>
      <w:r w:rsidRPr="00CC13FA">
        <w:rPr>
          <w:rFonts w:ascii="Times New Roman" w:hAnsi="Times New Roman"/>
        </w:rPr>
        <w:t xml:space="preserve">Wartość </w:t>
      </w:r>
      <w:r w:rsidRPr="00CC13FA">
        <w:rPr>
          <w:rFonts w:ascii="Times New Roman" w:hAnsi="Times New Roman"/>
          <w:iCs/>
        </w:rPr>
        <w:t>towaru/ usług</w:t>
      </w:r>
      <w:r w:rsidRPr="00CC13FA">
        <w:rPr>
          <w:rFonts w:ascii="Times New Roman" w:hAnsi="Times New Roman"/>
        </w:rPr>
        <w:t xml:space="preserve"> </w:t>
      </w:r>
      <w:r w:rsidRPr="00CC13FA">
        <w:rPr>
          <w:rFonts w:ascii="Times New Roman" w:hAnsi="Times New Roman"/>
          <w:i/>
          <w:iCs/>
        </w:rPr>
        <w:t>(w zależności od przedmiotu zamówienia)</w:t>
      </w:r>
      <w:r w:rsidRPr="00CC13FA">
        <w:rPr>
          <w:rFonts w:ascii="Times New Roman" w:hAnsi="Times New Roman"/>
        </w:rPr>
        <w:t xml:space="preserve"> powodująca obowiązek podatkowy u Zamawiającego to ………………………. zł netto **</w:t>
      </w:r>
      <w:r w:rsidRPr="00CC13FA">
        <w:rPr>
          <w:rFonts w:ascii="Times New Roman" w:hAnsi="Times New Roman"/>
          <w:bCs/>
        </w:rPr>
        <w:t>.</w:t>
      </w:r>
    </w:p>
    <w:p w:rsidR="009F7CAB" w:rsidRPr="000E49DD" w:rsidRDefault="009F7CAB" w:rsidP="009F7CAB">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9F7CAB" w:rsidRPr="000E49DD" w:rsidRDefault="009F7CAB" w:rsidP="001B05BA">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w:t>
      </w:r>
      <w:r w:rsidR="001B05BA">
        <w:rPr>
          <w:rFonts w:ascii="Times New Roman" w:hAnsi="Times New Roman"/>
          <w:i/>
          <w:iCs/>
          <w:sz w:val="16"/>
          <w:szCs w:val="16"/>
        </w:rPr>
        <w:t xml:space="preserve">przypadku: </w:t>
      </w:r>
      <w:r w:rsidRPr="000E49DD">
        <w:rPr>
          <w:rFonts w:ascii="Times New Roman" w:hAnsi="Times New Roman"/>
          <w:i/>
          <w:iCs/>
          <w:sz w:val="16"/>
          <w:szCs w:val="16"/>
        </w:rPr>
        <w:t>wewnątr</w:t>
      </w:r>
      <w:r w:rsidR="001B05BA">
        <w:rPr>
          <w:rFonts w:ascii="Times New Roman" w:hAnsi="Times New Roman"/>
          <w:i/>
          <w:iCs/>
          <w:sz w:val="16"/>
          <w:szCs w:val="16"/>
        </w:rPr>
        <w:t>zwspólnotowego nabycia towarów,</w:t>
      </w: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w:t>
      </w:r>
      <w:r w:rsidR="001B05BA">
        <w:rPr>
          <w:rFonts w:ascii="Times New Roman" w:hAnsi="Times New Roman"/>
          <w:i/>
          <w:iCs/>
          <w:sz w:val="16"/>
          <w:szCs w:val="16"/>
        </w:rPr>
        <w:t>y o podatku od towarów i usług,</w:t>
      </w: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477511" w:rsidRPr="00752939" w:rsidRDefault="009F7CAB" w:rsidP="00752939">
      <w:pPr>
        <w:pStyle w:val="Stopka"/>
        <w:tabs>
          <w:tab w:val="clear" w:pos="4536"/>
          <w:tab w:val="clear" w:pos="9072"/>
          <w:tab w:val="left" w:pos="16756"/>
          <w:tab w:val="center" w:pos="21008"/>
          <w:tab w:val="right" w:pos="25544"/>
        </w:tabs>
        <w:spacing w:after="120" w:line="240" w:lineRule="auto"/>
        <w:rPr>
          <w:rFonts w:ascii="Times New Roman" w:hAnsi="Times New Roman"/>
          <w:sz w:val="20"/>
          <w:szCs w:val="20"/>
        </w:rPr>
      </w:pPr>
      <w:r>
        <w:rPr>
          <w:rFonts w:ascii="Times New Roman" w:hAnsi="Times New Roman"/>
          <w:i/>
          <w:iCs/>
          <w:sz w:val="16"/>
          <w:szCs w:val="16"/>
        </w:rPr>
        <w:t xml:space="preserve">                    </w:t>
      </w:r>
      <w:r w:rsidRPr="000E49DD">
        <w:rPr>
          <w:rFonts w:ascii="Times New Roman" w:hAnsi="Times New Roman"/>
          <w:i/>
          <w:iCs/>
          <w:sz w:val="16"/>
          <w:szCs w:val="16"/>
        </w:rPr>
        <w:t xml:space="preserve"> ofertowych podatku VAT.</w:t>
      </w:r>
    </w:p>
    <w:p w:rsidR="00477511" w:rsidRPr="00477511" w:rsidRDefault="00477511" w:rsidP="009A0579">
      <w:pPr>
        <w:widowControl w:val="0"/>
        <w:numPr>
          <w:ilvl w:val="0"/>
          <w:numId w:val="56"/>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1B05BA">
      <w:pPr>
        <w:widowControl w:val="0"/>
        <w:rPr>
          <w:rFonts w:ascii="Times New Roman" w:hAnsi="Times New Roman"/>
          <w:color w:val="000000"/>
          <w:sz w:val="10"/>
          <w:szCs w:val="10"/>
        </w:rPr>
      </w:pPr>
    </w:p>
    <w:p w:rsidR="001B05BA" w:rsidRPr="00477511" w:rsidRDefault="001B05BA" w:rsidP="001B05BA">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752939">
      <w:pPr>
        <w:widowControl w:val="0"/>
        <w:spacing w:after="0" w:line="240" w:lineRule="auto"/>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752939">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752939" w:rsidRPr="001B05BA" w:rsidRDefault="00477511" w:rsidP="001B05BA">
      <w:pPr>
        <w:widowControl w:val="0"/>
        <w:spacing w:after="0" w:line="240" w:lineRule="auto"/>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752939">
        <w:rPr>
          <w:color w:val="000000"/>
          <w:sz w:val="20"/>
          <w:szCs w:val="20"/>
        </w:rPr>
        <w:t xml:space="preserve"> </w:t>
      </w:r>
      <w:r w:rsidRPr="000E437F">
        <w:rPr>
          <w:color w:val="000000"/>
          <w:sz w:val="20"/>
          <w:szCs w:val="20"/>
        </w:rPr>
        <w:t xml:space="preserve">           </w:t>
      </w:r>
      <w:r>
        <w:rPr>
          <w:color w:val="000000"/>
          <w:sz w:val="20"/>
          <w:szCs w:val="20"/>
        </w:rPr>
        <w:t xml:space="preserve">     </w:t>
      </w:r>
      <w:r w:rsidR="00752939">
        <w:rPr>
          <w:color w:val="000000"/>
          <w:sz w:val="20"/>
          <w:szCs w:val="20"/>
        </w:rPr>
        <w:t xml:space="preserve">   </w:t>
      </w:r>
    </w:p>
    <w:p w:rsidR="003C56B9"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666E2D" w:rsidRDefault="00666E2D" w:rsidP="00477511">
      <w:pPr>
        <w:widowControl w:val="0"/>
        <w:rPr>
          <w:rFonts w:ascii="Times New Roman" w:hAnsi="Times New Roman"/>
          <w:sz w:val="20"/>
          <w:szCs w:val="20"/>
        </w:rPr>
      </w:pPr>
    </w:p>
    <w:p w:rsidR="003C56B9" w:rsidRDefault="003C56B9" w:rsidP="00851B62">
      <w:pPr>
        <w:widowControl w:val="0"/>
        <w:spacing w:after="0" w:line="240" w:lineRule="auto"/>
        <w:ind w:left="800" w:hanging="400"/>
        <w:jc w:val="right"/>
        <w:rPr>
          <w:rFonts w:asciiTheme="minorHAnsi" w:hAnsiTheme="minorHAnsi" w:cs="Arial"/>
          <w:b/>
          <w:i/>
          <w:sz w:val="18"/>
          <w:szCs w:val="18"/>
        </w:rPr>
      </w:pPr>
    </w:p>
    <w:p w:rsidR="00214B86" w:rsidRPr="00B66115" w:rsidRDefault="00B66115" w:rsidP="00851B62">
      <w:pPr>
        <w:widowControl w:val="0"/>
        <w:spacing w:after="0" w:line="240" w:lineRule="auto"/>
        <w:ind w:left="800" w:hanging="400"/>
        <w:jc w:val="right"/>
        <w:rPr>
          <w:rFonts w:ascii="Times New Roman" w:hAnsi="Times New Roman"/>
          <w:b/>
          <w:color w:val="000000"/>
        </w:rPr>
      </w:pPr>
      <w:r w:rsidRPr="00B66115">
        <w:rPr>
          <w:rFonts w:asciiTheme="minorHAnsi" w:hAnsiTheme="minorHAnsi" w:cs="Arial"/>
          <w:b/>
          <w:i/>
          <w:sz w:val="18"/>
          <w:szCs w:val="18"/>
        </w:rPr>
        <w:t xml:space="preserve">Załącznik Nr 1 </w:t>
      </w:r>
      <w:r w:rsidR="00214B86" w:rsidRPr="00B66115">
        <w:rPr>
          <w:rFonts w:ascii="Calibri" w:hAnsi="Calibri" w:cs="Calibri"/>
          <w:b/>
          <w:i/>
          <w:color w:val="000000"/>
          <w:sz w:val="18"/>
          <w:szCs w:val="18"/>
        </w:rPr>
        <w:t>do formularza oferty</w:t>
      </w:r>
    </w:p>
    <w:p w:rsidR="00214B86" w:rsidRPr="00214B86" w:rsidRDefault="00214B86" w:rsidP="00214B86">
      <w:pPr>
        <w:widowControl w:val="0"/>
        <w:rPr>
          <w:rFonts w:ascii="Times New Roman" w:hAnsi="Times New Roman"/>
          <w:color w:val="000000"/>
        </w:rPr>
      </w:pPr>
      <w:r w:rsidRPr="00214B86">
        <w:rPr>
          <w:rFonts w:ascii="Times New Roman" w:hAnsi="Times New Roman"/>
          <w:color w:val="000000"/>
        </w:rPr>
        <w:t>...............................................................</w:t>
      </w:r>
    </w:p>
    <w:p w:rsidR="00214B86" w:rsidRPr="00851B62" w:rsidRDefault="00214B86" w:rsidP="00851B62">
      <w:pPr>
        <w:widowControl w:val="0"/>
        <w:ind w:left="800" w:hanging="400"/>
        <w:rPr>
          <w:rFonts w:ascii="Times New Roman" w:hAnsi="Times New Roman"/>
          <w:color w:val="000000"/>
          <w:sz w:val="16"/>
          <w:szCs w:val="16"/>
        </w:rPr>
      </w:pPr>
      <w:r w:rsidRPr="00214B86">
        <w:rPr>
          <w:rFonts w:ascii="Times New Roman" w:hAnsi="Times New Roman"/>
          <w:color w:val="000000"/>
          <w:sz w:val="16"/>
          <w:szCs w:val="16"/>
        </w:rPr>
        <w:t xml:space="preserve">              (Pieczęć)</w:t>
      </w:r>
    </w:p>
    <w:p w:rsidR="006427A5" w:rsidRDefault="006427A5" w:rsidP="00214B86">
      <w:pPr>
        <w:widowControl w:val="0"/>
        <w:ind w:left="800" w:hanging="400"/>
        <w:jc w:val="center"/>
        <w:rPr>
          <w:rFonts w:ascii="Times New Roman" w:hAnsi="Times New Roman"/>
          <w:b/>
          <w:color w:val="000000"/>
          <w:sz w:val="24"/>
          <w:szCs w:val="24"/>
        </w:rPr>
      </w:pPr>
    </w:p>
    <w:p w:rsidR="00214B86" w:rsidRPr="00214B86" w:rsidRDefault="00214B86" w:rsidP="00214B86">
      <w:pPr>
        <w:widowControl w:val="0"/>
        <w:ind w:left="800" w:hanging="400"/>
        <w:jc w:val="center"/>
        <w:rPr>
          <w:rFonts w:ascii="Times New Roman" w:hAnsi="Times New Roman"/>
          <w:color w:val="000000"/>
          <w:sz w:val="24"/>
          <w:szCs w:val="24"/>
        </w:rPr>
      </w:pPr>
      <w:r w:rsidRPr="00214B86">
        <w:rPr>
          <w:rFonts w:ascii="Times New Roman" w:hAnsi="Times New Roman"/>
          <w:b/>
          <w:color w:val="000000"/>
          <w:sz w:val="24"/>
          <w:szCs w:val="24"/>
        </w:rPr>
        <w:t>FORMULARZ SPECYFIKACJI CENOWEJ</w:t>
      </w:r>
    </w:p>
    <w:p w:rsidR="00214B86" w:rsidRDefault="00214B86" w:rsidP="00214B86">
      <w:pPr>
        <w:widowControl w:val="0"/>
        <w:rPr>
          <w:rFonts w:ascii="Times New Roman" w:hAnsi="Times New Roman"/>
          <w:color w:val="000000"/>
        </w:rPr>
      </w:pPr>
      <w:r w:rsidRPr="00214B86">
        <w:rPr>
          <w:rFonts w:ascii="Times New Roman" w:hAnsi="Times New Roman"/>
          <w:color w:val="000000"/>
        </w:rPr>
        <w:tab/>
      </w:r>
    </w:p>
    <w:p w:rsidR="006427A5" w:rsidRPr="00214B86" w:rsidRDefault="006427A5" w:rsidP="00214B86">
      <w:pPr>
        <w:widowControl w:val="0"/>
        <w:rPr>
          <w:rFonts w:ascii="Times New Roman" w:hAnsi="Times New Roman"/>
          <w:color w:val="000000"/>
        </w:rPr>
      </w:pPr>
    </w:p>
    <w:p w:rsidR="00214B86" w:rsidRDefault="00214B86" w:rsidP="00B029F8">
      <w:pPr>
        <w:spacing w:after="120"/>
        <w:rPr>
          <w:rFonts w:ascii="Times New Roman" w:hAnsi="Times New Roman"/>
        </w:rPr>
      </w:pPr>
      <w:r w:rsidRPr="00214B86">
        <w:rPr>
          <w:rFonts w:ascii="Times New Roman" w:hAnsi="Times New Roman"/>
          <w:color w:val="000000"/>
        </w:rPr>
        <w:t>Przystępując do udziału w postępowaniu o udzielenie zamówienia publicznego ZP-</w:t>
      </w:r>
      <w:r w:rsidR="007303C8">
        <w:rPr>
          <w:rFonts w:ascii="Times New Roman" w:hAnsi="Times New Roman"/>
          <w:color w:val="000000"/>
        </w:rPr>
        <w:t>66</w:t>
      </w:r>
      <w:r w:rsidRPr="00214B86">
        <w:rPr>
          <w:rFonts w:ascii="Times New Roman" w:hAnsi="Times New Roman"/>
          <w:color w:val="000000"/>
        </w:rPr>
        <w:t xml:space="preserve">/2018 na </w:t>
      </w:r>
      <w:r w:rsidRPr="00214B86">
        <w:rPr>
          <w:rFonts w:ascii="Times New Roman" w:hAnsi="Times New Roman"/>
        </w:rPr>
        <w:t>dostawę</w:t>
      </w:r>
      <w:r w:rsidR="0047489E">
        <w:rPr>
          <w:rFonts w:ascii="Times New Roman" w:hAnsi="Times New Roman"/>
        </w:rPr>
        <w:t xml:space="preserve"> produktów leczniczych</w:t>
      </w:r>
      <w:r w:rsidRPr="00214B86">
        <w:rPr>
          <w:rFonts w:ascii="Times New Roman" w:hAnsi="Times New Roman"/>
          <w:color w:val="000000"/>
        </w:rPr>
        <w:t xml:space="preserve">, przeprowadzonym w trybie przetargu nieograniczonego, oferujemy wykonanie przedmiotu </w:t>
      </w:r>
      <w:r w:rsidR="00851B62">
        <w:rPr>
          <w:rFonts w:ascii="Times New Roman" w:hAnsi="Times New Roman"/>
          <w:color w:val="000000"/>
        </w:rPr>
        <w:t xml:space="preserve">zamówienia </w:t>
      </w:r>
      <w:r w:rsidRPr="00214B86">
        <w:rPr>
          <w:rFonts w:ascii="Times New Roman" w:hAnsi="Times New Roman"/>
          <w:color w:val="000000"/>
        </w:rPr>
        <w:t>w oparciu o następujące ceny jednostkowe netto</w:t>
      </w:r>
      <w:r>
        <w:rPr>
          <w:rFonts w:ascii="Times New Roman" w:hAnsi="Times New Roman"/>
          <w:color w:val="000000"/>
        </w:rPr>
        <w:t>:</w:t>
      </w:r>
    </w:p>
    <w:p w:rsidR="00B029F8" w:rsidRPr="00B029F8" w:rsidRDefault="00B029F8" w:rsidP="00B029F8">
      <w:pPr>
        <w:spacing w:after="120"/>
        <w:rPr>
          <w:rFonts w:ascii="Times New Roman" w:hAnsi="Times New Roman"/>
          <w:sz w:val="10"/>
          <w:szCs w:val="10"/>
        </w:rPr>
      </w:pPr>
    </w:p>
    <w:tbl>
      <w:tblPr>
        <w:tblW w:w="10451" w:type="dxa"/>
        <w:tblInd w:w="-537" w:type="dxa"/>
        <w:tblLayout w:type="fixed"/>
        <w:tblCellMar>
          <w:left w:w="30" w:type="dxa"/>
          <w:right w:w="30" w:type="dxa"/>
        </w:tblCellMar>
        <w:tblLook w:val="0000" w:firstRow="0" w:lastRow="0" w:firstColumn="0" w:lastColumn="0" w:noHBand="0" w:noVBand="0"/>
      </w:tblPr>
      <w:tblGrid>
        <w:gridCol w:w="851"/>
        <w:gridCol w:w="954"/>
        <w:gridCol w:w="1418"/>
        <w:gridCol w:w="1134"/>
        <w:gridCol w:w="1034"/>
        <w:gridCol w:w="808"/>
        <w:gridCol w:w="709"/>
        <w:gridCol w:w="850"/>
        <w:gridCol w:w="708"/>
        <w:gridCol w:w="993"/>
        <w:gridCol w:w="992"/>
      </w:tblGrid>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Pakiet</w:t>
            </w:r>
          </w:p>
        </w:tc>
        <w:tc>
          <w:tcPr>
            <w:tcW w:w="95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Opis</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w:t>
            </w:r>
          </w:p>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 xml:space="preserve"> </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kod EAN</w:t>
            </w:r>
          </w:p>
          <w:p w:rsidR="00485FCE" w:rsidRPr="003A4FA0" w:rsidRDefault="00485FCE" w:rsidP="006D2AFD">
            <w:pPr>
              <w:autoSpaceDE w:val="0"/>
              <w:autoSpaceDN w:val="0"/>
              <w:adjustRightInd w:val="0"/>
              <w:jc w:val="center"/>
              <w:rPr>
                <w:rFonts w:cs="Arial"/>
                <w:b/>
                <w:color w:val="000000"/>
                <w:sz w:val="10"/>
                <w:szCs w:val="10"/>
                <w:lang w:eastAsia="pl-PL"/>
              </w:rPr>
            </w:pPr>
          </w:p>
        </w:tc>
        <w:tc>
          <w:tcPr>
            <w:tcW w:w="11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1034"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E93E8B" w:rsidP="006D2AFD">
            <w:pPr>
              <w:autoSpaceDE w:val="0"/>
              <w:autoSpaceDN w:val="0"/>
              <w:adjustRightInd w:val="0"/>
              <w:jc w:val="center"/>
              <w:rPr>
                <w:rFonts w:cs="Arial"/>
                <w:b/>
                <w:color w:val="000000"/>
                <w:lang w:eastAsia="pl-PL"/>
              </w:rPr>
            </w:pPr>
            <w:r>
              <w:rPr>
                <w:rFonts w:cs="Arial"/>
                <w:b/>
                <w:color w:val="000000"/>
                <w:lang w:eastAsia="pl-PL"/>
              </w:rPr>
              <w:t>Wielkość oferowanego op.</w:t>
            </w:r>
          </w:p>
        </w:tc>
        <w:tc>
          <w:tcPr>
            <w:tcW w:w="808"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Ilość</w:t>
            </w:r>
            <w:r>
              <w:rPr>
                <w:rFonts w:cs="Arial"/>
                <w:b/>
                <w:color w:val="000000"/>
                <w:lang w:eastAsia="pl-PL"/>
              </w:rPr>
              <w:t xml:space="preserve"> opakowań</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p>
          <w:p w:rsidR="00485FCE" w:rsidRDefault="00485FCE" w:rsidP="006D2AFD">
            <w:pPr>
              <w:autoSpaceDE w:val="0"/>
              <w:autoSpaceDN w:val="0"/>
              <w:adjustRightInd w:val="0"/>
              <w:jc w:val="center"/>
              <w:rPr>
                <w:rFonts w:cs="Arial"/>
                <w:b/>
                <w:color w:val="000000"/>
                <w:lang w:eastAsia="pl-PL"/>
              </w:rPr>
            </w:pPr>
            <w:r>
              <w:rPr>
                <w:rFonts w:cs="Arial"/>
                <w:b/>
                <w:color w:val="000000"/>
                <w:lang w:eastAsia="pl-PL"/>
              </w:rPr>
              <w:t>n</w:t>
            </w:r>
            <w:r w:rsidRPr="003A4FA0">
              <w:rPr>
                <w:rFonts w:cs="Arial"/>
                <w:b/>
                <w:color w:val="000000"/>
                <w:lang w:eastAsia="pl-PL"/>
              </w:rPr>
              <w:t>etto</w:t>
            </w:r>
          </w:p>
          <w:p w:rsidR="00485FCE" w:rsidRDefault="00E93E8B" w:rsidP="006D2AFD">
            <w:pPr>
              <w:autoSpaceDE w:val="0"/>
              <w:autoSpaceDN w:val="0"/>
              <w:adjustRightInd w:val="0"/>
              <w:jc w:val="center"/>
              <w:rPr>
                <w:rFonts w:cs="Arial"/>
                <w:b/>
                <w:color w:val="000000"/>
                <w:lang w:eastAsia="pl-PL"/>
              </w:rPr>
            </w:pPr>
            <w:r>
              <w:rPr>
                <w:rFonts w:cs="Arial"/>
                <w:b/>
                <w:color w:val="000000"/>
                <w:lang w:eastAsia="pl-PL"/>
              </w:rPr>
              <w:t>op.</w:t>
            </w:r>
          </w:p>
          <w:p w:rsidR="00485FCE" w:rsidRPr="008A1C37" w:rsidRDefault="00485FCE" w:rsidP="006D2AFD">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r w:rsidR="00E93E8B">
              <w:rPr>
                <w:rFonts w:cs="Arial"/>
                <w:b/>
                <w:color w:val="000000"/>
                <w:lang w:eastAsia="pl-PL"/>
              </w:rPr>
              <w:t xml:space="preserve"> op.</w:t>
            </w:r>
          </w:p>
        </w:tc>
        <w:tc>
          <w:tcPr>
            <w:tcW w:w="708"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485FCE" w:rsidRDefault="00485FCE" w:rsidP="006D2AFD">
            <w:pPr>
              <w:autoSpaceDE w:val="0"/>
              <w:autoSpaceDN w:val="0"/>
              <w:adjustRightInd w:val="0"/>
              <w:jc w:val="center"/>
              <w:rPr>
                <w:rFonts w:cs="Arial"/>
                <w:b/>
                <w:color w:val="000000"/>
                <w:lang w:eastAsia="pl-PL"/>
              </w:rPr>
            </w:pPr>
          </w:p>
          <w:p w:rsidR="00485FCE" w:rsidRPr="003A4FA0" w:rsidRDefault="00485FCE" w:rsidP="006D2AFD">
            <w:pPr>
              <w:autoSpaceDE w:val="0"/>
              <w:autoSpaceDN w:val="0"/>
              <w:adjustRightInd w:val="0"/>
              <w:jc w:val="center"/>
              <w:rPr>
                <w:rFonts w:cs="Arial"/>
                <w:b/>
                <w:color w:val="000000"/>
                <w:lang w:eastAsia="pl-PL"/>
              </w:rPr>
            </w:pPr>
            <w:r>
              <w:rPr>
                <w:rFonts w:cs="Arial"/>
                <w:b/>
                <w:color w:val="000000"/>
                <w:lang w:eastAsia="pl-PL"/>
              </w:rPr>
              <w:t>(% / zł)</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485FCE"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485FCE" w:rsidRPr="003A4FA0" w:rsidRDefault="00485FCE" w:rsidP="006D2AFD">
            <w:pPr>
              <w:autoSpaceDE w:val="0"/>
              <w:autoSpaceDN w:val="0"/>
              <w:adjustRightInd w:val="0"/>
              <w:jc w:val="center"/>
              <w:rPr>
                <w:rFonts w:cs="Arial"/>
                <w:b/>
                <w:color w:val="000000"/>
                <w:lang w:eastAsia="pl-PL"/>
              </w:rPr>
            </w:pPr>
            <w:r w:rsidRPr="003A4FA0">
              <w:rPr>
                <w:rFonts w:cs="Arial"/>
                <w:b/>
                <w:color w:val="000000"/>
                <w:lang w:eastAsia="pl-PL"/>
              </w:rPr>
              <w:t>brutto</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95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41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1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1034"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5</w:t>
            </w:r>
          </w:p>
        </w:tc>
        <w:tc>
          <w:tcPr>
            <w:tcW w:w="8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6</w:t>
            </w:r>
          </w:p>
        </w:tc>
        <w:tc>
          <w:tcPr>
            <w:tcW w:w="709"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7</w:t>
            </w:r>
          </w:p>
        </w:tc>
        <w:tc>
          <w:tcPr>
            <w:tcW w:w="850"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8</w:t>
            </w:r>
          </w:p>
        </w:tc>
        <w:tc>
          <w:tcPr>
            <w:tcW w:w="708"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9</w:t>
            </w:r>
          </w:p>
        </w:tc>
        <w:tc>
          <w:tcPr>
            <w:tcW w:w="993"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2" w:type="dxa"/>
            <w:tcBorders>
              <w:top w:val="single" w:sz="6" w:space="0" w:color="auto"/>
              <w:left w:val="single" w:sz="6" w:space="0" w:color="auto"/>
              <w:bottom w:val="single" w:sz="6" w:space="0" w:color="auto"/>
              <w:right w:val="single" w:sz="6" w:space="0" w:color="auto"/>
            </w:tcBorders>
          </w:tcPr>
          <w:p w:rsidR="00485FCE" w:rsidRPr="003A4FA0" w:rsidRDefault="00485FCE" w:rsidP="006D2AFD">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85FCE" w:rsidRPr="003A4FA0"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5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034"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8"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4D39F2" w:rsidRDefault="00485FCE" w:rsidP="006D2AFD">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485FCE" w:rsidRPr="00D42F3E" w:rsidTr="00E93E8B">
        <w:trPr>
          <w:trHeight w:val="274"/>
        </w:trPr>
        <w:tc>
          <w:tcPr>
            <w:tcW w:w="851"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6907" w:type="dxa"/>
            <w:gridSpan w:val="7"/>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rPr>
                <w:rFonts w:ascii="Czcionka tekstu podstawowego" w:hAnsi="Czcionka tekstu podstawowego" w:cs="Czcionka tekstu podstawowego"/>
                <w:b/>
                <w:color w:val="000000"/>
                <w:sz w:val="16"/>
                <w:szCs w:val="16"/>
                <w:lang w:eastAsia="pl-PL"/>
              </w:rPr>
            </w:pPr>
            <w:r w:rsidRPr="00D42F3E">
              <w:rPr>
                <w:rFonts w:ascii="Czcionka tekstu podstawowego" w:hAnsi="Czcionka tekstu podstawowego" w:cs="Czcionka tekstu podstawowego"/>
                <w:b/>
                <w:color w:val="000000"/>
                <w:sz w:val="16"/>
                <w:szCs w:val="16"/>
                <w:lang w:eastAsia="pl-PL"/>
              </w:rPr>
              <w:t>RAZEM</w:t>
            </w:r>
            <w:bookmarkStart w:id="1" w:name="_GoBack"/>
            <w:bookmarkEnd w:id="1"/>
          </w:p>
        </w:tc>
        <w:tc>
          <w:tcPr>
            <w:tcW w:w="708"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485FCE" w:rsidRPr="00D42F3E" w:rsidRDefault="00485FCE" w:rsidP="006D2AFD">
            <w:pPr>
              <w:autoSpaceDE w:val="0"/>
              <w:autoSpaceDN w:val="0"/>
              <w:adjustRightInd w:val="0"/>
              <w:jc w:val="right"/>
              <w:rPr>
                <w:rFonts w:ascii="Czcionka tekstu podstawowego" w:hAnsi="Czcionka tekstu podstawowego" w:cs="Czcionka tekstu podstawowego"/>
                <w:b/>
                <w:color w:val="000000"/>
                <w:sz w:val="16"/>
                <w:szCs w:val="16"/>
                <w:lang w:eastAsia="pl-PL"/>
              </w:rPr>
            </w:pPr>
          </w:p>
        </w:tc>
      </w:tr>
    </w:tbl>
    <w:p w:rsidR="00485FCE" w:rsidRDefault="00485FCE" w:rsidP="00485FCE">
      <w:pPr>
        <w:overflowPunct w:val="0"/>
        <w:textAlignment w:val="baseline"/>
        <w:rPr>
          <w:sz w:val="8"/>
          <w:szCs w:val="8"/>
        </w:rPr>
      </w:pPr>
    </w:p>
    <w:p w:rsidR="00485FCE" w:rsidRPr="007958D1" w:rsidRDefault="00485FCE" w:rsidP="00485FCE">
      <w:pPr>
        <w:overflowPunct w:val="0"/>
        <w:textAlignment w:val="baseline"/>
        <w:rPr>
          <w:sz w:val="8"/>
          <w:szCs w:val="8"/>
        </w:rPr>
      </w:pPr>
    </w:p>
    <w:p w:rsidR="00485FCE" w:rsidRPr="00485FCE" w:rsidRDefault="00485FCE" w:rsidP="00485FCE">
      <w:pPr>
        <w:widowControl w:val="0"/>
        <w:rPr>
          <w:rFonts w:ascii="Times New Roman" w:hAnsi="Times New Roman"/>
          <w:b/>
          <w:bCs/>
          <w:color w:val="000000"/>
          <w:sz w:val="20"/>
          <w:szCs w:val="20"/>
        </w:rPr>
      </w:pPr>
      <w:r w:rsidRPr="00485FCE">
        <w:rPr>
          <w:rFonts w:ascii="Times New Roman" w:hAnsi="Times New Roman"/>
          <w:b/>
          <w:bCs/>
          <w:color w:val="000000"/>
          <w:sz w:val="20"/>
          <w:szCs w:val="20"/>
        </w:rPr>
        <w:t xml:space="preserve">   Uwaga :</w:t>
      </w:r>
    </w:p>
    <w:p w:rsidR="00485FCE" w:rsidRPr="00485FCE" w:rsidRDefault="00485FCE" w:rsidP="00485FCE">
      <w:pPr>
        <w:widowControl w:val="0"/>
        <w:numPr>
          <w:ilvl w:val="0"/>
          <w:numId w:val="75"/>
        </w:numPr>
        <w:spacing w:after="0" w:line="240" w:lineRule="auto"/>
        <w:rPr>
          <w:rFonts w:ascii="Times New Roman" w:hAnsi="Times New Roman"/>
          <w:b/>
          <w:color w:val="000000"/>
          <w:sz w:val="20"/>
          <w:szCs w:val="20"/>
        </w:rPr>
      </w:pPr>
      <w:r w:rsidRPr="00485FCE">
        <w:rPr>
          <w:rFonts w:ascii="Times New Roman" w:hAnsi="Times New Roman"/>
          <w:color w:val="000000"/>
          <w:sz w:val="20"/>
          <w:szCs w:val="20"/>
        </w:rPr>
        <w:t xml:space="preserve">W kol. 5. Wykonawca podaje wielkość oferowanego opakowania (x … amp. /fiol./tabl./ itp.). </w:t>
      </w:r>
    </w:p>
    <w:p w:rsidR="00485FCE" w:rsidRPr="00485FCE" w:rsidRDefault="00485FCE" w:rsidP="00485FCE">
      <w:pPr>
        <w:widowControl w:val="0"/>
        <w:ind w:left="720"/>
        <w:rPr>
          <w:rFonts w:ascii="Times New Roman" w:hAnsi="Times New Roman"/>
          <w:b/>
          <w:color w:val="000000"/>
          <w:sz w:val="20"/>
          <w:szCs w:val="20"/>
        </w:rPr>
      </w:pPr>
      <w:r w:rsidRPr="00485FCE">
        <w:rPr>
          <w:rFonts w:ascii="Times New Roman" w:hAnsi="Times New Roman"/>
          <w:b/>
          <w:color w:val="000000"/>
          <w:sz w:val="20"/>
          <w:szCs w:val="20"/>
        </w:rPr>
        <w:t xml:space="preserve">PRZYKŁAD: </w:t>
      </w:r>
      <w:r w:rsidRPr="00485FCE">
        <w:rPr>
          <w:rFonts w:ascii="Times New Roman" w:hAnsi="Times New Roman"/>
          <w:color w:val="000000"/>
          <w:sz w:val="20"/>
          <w:szCs w:val="20"/>
        </w:rPr>
        <w:t>Ilość opakowań wpisana w kol. 6. (</w:t>
      </w:r>
      <w:r w:rsidR="00E93E8B">
        <w:rPr>
          <w:rFonts w:ascii="Times New Roman" w:hAnsi="Times New Roman"/>
          <w:color w:val="000000"/>
          <w:sz w:val="20"/>
          <w:szCs w:val="20"/>
        </w:rPr>
        <w:t>77</w:t>
      </w:r>
      <w:r w:rsidRPr="00485FCE">
        <w:rPr>
          <w:rFonts w:ascii="Times New Roman" w:hAnsi="Times New Roman"/>
          <w:color w:val="000000"/>
          <w:sz w:val="20"/>
          <w:szCs w:val="20"/>
        </w:rPr>
        <w:t>) wynikać będzie z przeliczenia zapotrzebowania Zamawiającego podanego w siwz (154) i wielkości oferowanego opakowania podanej przez Wykonawcę w kol. 5. (np. 2 kaps.). W przypadku gdy wielkość oferowanego opakowania to np. 5 kaps. wówczas ilość opakowań nie będzie liczbą całkowitą i wykonawca wylicza wartość brutto pakietu w oparciu o ułamkową (do dwóch miejsc po przecinku) ilość opakowań tj. 30,80.</w:t>
      </w:r>
    </w:p>
    <w:p w:rsidR="00485FCE" w:rsidRPr="00485FCE" w:rsidRDefault="00485FCE" w:rsidP="00485FCE">
      <w:pPr>
        <w:widowControl w:val="0"/>
        <w:numPr>
          <w:ilvl w:val="0"/>
          <w:numId w:val="75"/>
        </w:numPr>
        <w:spacing w:after="0" w:line="240" w:lineRule="auto"/>
        <w:rPr>
          <w:rFonts w:ascii="Times New Roman" w:hAnsi="Times New Roman"/>
          <w:color w:val="000000"/>
          <w:sz w:val="20"/>
          <w:szCs w:val="20"/>
        </w:rPr>
      </w:pPr>
      <w:r w:rsidRPr="00485FCE">
        <w:rPr>
          <w:rFonts w:ascii="Times New Roman" w:hAnsi="Times New Roman"/>
          <w:sz w:val="20"/>
          <w:szCs w:val="20"/>
        </w:rPr>
        <w:t xml:space="preserve">Cenę jednostkową brutto (kolumna 8 formularza specyfikacji cenowej) Wykonawca wypełnia z czterema miejscami po przecinku. Kolumna ta NIE SŁUŻY do wyliczenia wartości brutto oferty. </w:t>
      </w:r>
    </w:p>
    <w:p w:rsidR="00485FCE" w:rsidRPr="00485FCE" w:rsidRDefault="00485FCE" w:rsidP="00485FCE">
      <w:pPr>
        <w:numPr>
          <w:ilvl w:val="0"/>
          <w:numId w:val="75"/>
        </w:numPr>
        <w:spacing w:after="0" w:line="240" w:lineRule="auto"/>
        <w:ind w:left="714" w:hanging="357"/>
        <w:rPr>
          <w:rFonts w:ascii="Times New Roman" w:hAnsi="Times New Roman"/>
          <w:b/>
          <w:sz w:val="20"/>
          <w:szCs w:val="20"/>
        </w:rPr>
      </w:pPr>
      <w:r w:rsidRPr="00485FCE">
        <w:rPr>
          <w:rFonts w:ascii="Times New Roman" w:hAnsi="Times New Roman"/>
          <w:b/>
          <w:sz w:val="20"/>
          <w:szCs w:val="20"/>
        </w:rPr>
        <w:t>Cena brutto oferty zostanie wyliczona przez Wykonawcę, w oparciu</w:t>
      </w:r>
      <w:r w:rsidRPr="00485FCE">
        <w:rPr>
          <w:rFonts w:ascii="Times New Roman" w:hAnsi="Times New Roman"/>
          <w:sz w:val="20"/>
          <w:szCs w:val="20"/>
        </w:rPr>
        <w:t xml:space="preserve"> </w:t>
      </w:r>
      <w:r w:rsidRPr="00485FCE">
        <w:rPr>
          <w:rFonts w:ascii="Times New Roman" w:hAnsi="Times New Roman"/>
          <w:b/>
          <w:sz w:val="20"/>
          <w:szCs w:val="20"/>
        </w:rPr>
        <w:t xml:space="preserve">o ceny jednostkowe netto podane </w:t>
      </w:r>
      <w:r w:rsidR="00B029F8">
        <w:rPr>
          <w:rFonts w:ascii="Times New Roman" w:hAnsi="Times New Roman"/>
          <w:b/>
          <w:sz w:val="20"/>
          <w:szCs w:val="20"/>
        </w:rPr>
        <w:t xml:space="preserve">                  </w:t>
      </w:r>
      <w:r w:rsidRPr="00485FCE">
        <w:rPr>
          <w:rFonts w:ascii="Times New Roman" w:hAnsi="Times New Roman"/>
          <w:b/>
          <w:sz w:val="20"/>
          <w:szCs w:val="20"/>
        </w:rPr>
        <w:t>w kol. 7, zgodnie z zasadą: ilość (kol. 6) x cena jedn. netto (kol. 7) = wartość netto (kol. 10) + VAT = wartość brutto (kol. 11).</w:t>
      </w:r>
    </w:p>
    <w:p w:rsidR="00851B62" w:rsidRDefault="00851B62" w:rsidP="00214B86">
      <w:pPr>
        <w:widowControl w:val="0"/>
        <w:rPr>
          <w:rFonts w:ascii="Times New Roman" w:hAnsi="Times New Roman"/>
          <w:b/>
          <w:bCs/>
          <w:color w:val="000000"/>
        </w:rPr>
      </w:pPr>
    </w:p>
    <w:p w:rsidR="00B029F8" w:rsidRPr="00214B86" w:rsidRDefault="00B029F8" w:rsidP="00214B86">
      <w:pPr>
        <w:widowControl w:val="0"/>
        <w:rPr>
          <w:rFonts w:ascii="Times New Roman" w:hAnsi="Times New Roman"/>
          <w:b/>
          <w:bCs/>
          <w:color w:val="000000"/>
        </w:rPr>
      </w:pPr>
    </w:p>
    <w:p w:rsidR="001D3E0C" w:rsidRDefault="00851B62" w:rsidP="00851B62">
      <w:pPr>
        <w:spacing w:after="0" w:line="240" w:lineRule="auto"/>
      </w:pPr>
      <w:r w:rsidRPr="005F3B79">
        <w:t xml:space="preserve">           </w:t>
      </w:r>
      <w:r>
        <w:t xml:space="preserve">                                                                                                            </w:t>
      </w:r>
      <w:r w:rsidR="001D3E0C">
        <w:t xml:space="preserve">                   </w:t>
      </w:r>
    </w:p>
    <w:p w:rsidR="00851B62" w:rsidRPr="00851B62" w:rsidRDefault="001D3E0C" w:rsidP="00851B62">
      <w:pPr>
        <w:spacing w:after="0" w:line="240" w:lineRule="auto"/>
        <w:rPr>
          <w:rFonts w:ascii="Times New Roman" w:hAnsi="Times New Roman"/>
          <w:sz w:val="18"/>
          <w:szCs w:val="18"/>
        </w:rPr>
      </w:pPr>
      <w:r>
        <w:t xml:space="preserve">                                                                                                </w:t>
      </w:r>
      <w:r w:rsidR="00851B62" w:rsidRPr="00851B62">
        <w:rPr>
          <w:rFonts w:ascii="Times New Roman" w:hAnsi="Times New Roman"/>
          <w:sz w:val="18"/>
          <w:szCs w:val="18"/>
        </w:rPr>
        <w:t>...................................................................................</w:t>
      </w:r>
    </w:p>
    <w:p w:rsidR="00851B62" w:rsidRPr="001D3E0C" w:rsidRDefault="00851B62" w:rsidP="001D3E0C">
      <w:pPr>
        <w:widowControl w:val="0"/>
        <w:spacing w:after="0" w:line="240" w:lineRule="auto"/>
        <w:ind w:left="806" w:hanging="403"/>
        <w:rPr>
          <w:rFonts w:ascii="Times New Roman" w:hAnsi="Times New Roman"/>
          <w:color w:val="000000"/>
          <w:sz w:val="16"/>
          <w:szCs w:val="16"/>
        </w:rPr>
      </w:pPr>
      <w:r w:rsidRPr="001D3E0C">
        <w:rPr>
          <w:rFonts w:ascii="Times New Roman" w:hAnsi="Times New Roman"/>
          <w:sz w:val="16"/>
          <w:szCs w:val="16"/>
        </w:rPr>
        <w:t xml:space="preserve">                                                                                                                          </w:t>
      </w:r>
      <w:r w:rsidR="001D3E0C">
        <w:rPr>
          <w:rFonts w:ascii="Times New Roman" w:hAnsi="Times New Roman"/>
          <w:sz w:val="16"/>
          <w:szCs w:val="16"/>
        </w:rPr>
        <w:t xml:space="preserve">                        </w:t>
      </w:r>
      <w:r w:rsidRPr="001D3E0C">
        <w:rPr>
          <w:rFonts w:ascii="Times New Roman" w:hAnsi="Times New Roman"/>
          <w:sz w:val="16"/>
          <w:szCs w:val="16"/>
        </w:rPr>
        <w:t xml:space="preserve">    </w:t>
      </w:r>
      <w:r w:rsidRPr="001D3E0C">
        <w:rPr>
          <w:rFonts w:ascii="Times New Roman" w:hAnsi="Times New Roman"/>
          <w:color w:val="000000"/>
          <w:sz w:val="16"/>
          <w:szCs w:val="16"/>
        </w:rPr>
        <w:t xml:space="preserve">podpis wykonawcy lub osób upoważnionych </w:t>
      </w:r>
    </w:p>
    <w:p w:rsidR="00851B62" w:rsidRPr="001D3E0C" w:rsidRDefault="00851B62" w:rsidP="001D3E0C">
      <w:pPr>
        <w:widowControl w:val="0"/>
        <w:spacing w:after="0" w:line="240" w:lineRule="auto"/>
        <w:rPr>
          <w:rFonts w:ascii="Times New Roman" w:hAnsi="Times New Roman"/>
          <w:color w:val="000000"/>
          <w:sz w:val="16"/>
          <w:szCs w:val="16"/>
        </w:rPr>
      </w:pPr>
      <w:r w:rsidRPr="001D3E0C">
        <w:rPr>
          <w:rFonts w:ascii="Times New Roman" w:hAnsi="Times New Roman"/>
          <w:color w:val="000000"/>
          <w:sz w:val="16"/>
          <w:szCs w:val="16"/>
        </w:rPr>
        <w:t xml:space="preserve">                                                                                                                                                                 do występowania w imieniu wykonawcy</w:t>
      </w:r>
    </w:p>
    <w:p w:rsidR="00851B62" w:rsidRDefault="00851B62" w:rsidP="00851B62">
      <w:pPr>
        <w:widowControl w:val="0"/>
        <w:spacing w:after="0" w:line="240" w:lineRule="auto"/>
        <w:rPr>
          <w:rFonts w:ascii="Times New Roman" w:hAnsi="Times New Roman"/>
          <w:color w:val="000000"/>
          <w:sz w:val="18"/>
          <w:szCs w:val="18"/>
        </w:rPr>
      </w:pPr>
    </w:p>
    <w:p w:rsidR="00851B62" w:rsidRPr="00851B62" w:rsidRDefault="00851B62" w:rsidP="00851B62">
      <w:pPr>
        <w:widowControl w:val="0"/>
        <w:spacing w:after="0" w:line="240" w:lineRule="auto"/>
        <w:rPr>
          <w:rFonts w:ascii="Times New Roman" w:hAnsi="Times New Roman"/>
          <w:color w:val="000000"/>
          <w:sz w:val="18"/>
          <w:szCs w:val="18"/>
        </w:rPr>
      </w:pPr>
    </w:p>
    <w:p w:rsidR="00B66115" w:rsidRDefault="00851B62" w:rsidP="00851B62">
      <w:pPr>
        <w:pStyle w:val="Tekstpodstawowy32"/>
        <w:widowControl/>
      </w:pPr>
      <w:r w:rsidRPr="00750F35">
        <w:t>..............................................</w:t>
      </w:r>
      <w:r>
        <w:t>.. dnia, .................. 2018  r.</w:t>
      </w:r>
    </w:p>
    <w:p w:rsidR="00B66115" w:rsidRDefault="00B66115" w:rsidP="001874F3">
      <w:pPr>
        <w:pStyle w:val="Tekstpodstawowy32"/>
        <w:widowControl/>
        <w:ind w:left="0"/>
        <w:sectPr w:rsidR="00B66115" w:rsidSect="00020A4B">
          <w:headerReference w:type="default" r:id="rId16"/>
          <w:footerReference w:type="even" r:id="rId17"/>
          <w:footerReference w:type="default" r:id="rId18"/>
          <w:headerReference w:type="first" r:id="rId19"/>
          <w:pgSz w:w="11907" w:h="16840" w:code="9"/>
          <w:pgMar w:top="1418" w:right="1134" w:bottom="1134" w:left="1134" w:header="357" w:footer="1134" w:gutter="0"/>
          <w:cols w:space="708"/>
          <w:titlePg/>
          <w:docGrid w:linePitch="360"/>
        </w:sectPr>
      </w:pPr>
    </w:p>
    <w:p w:rsidR="00666E2D" w:rsidRPr="00B66115" w:rsidRDefault="00666E2D" w:rsidP="00666E2D">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666E2D" w:rsidRPr="00E31782" w:rsidRDefault="00666E2D" w:rsidP="00666E2D">
      <w:pPr>
        <w:pStyle w:val="Zwykytekst"/>
        <w:spacing w:after="60"/>
        <w:jc w:val="right"/>
        <w:rPr>
          <w:rFonts w:ascii="Times New Roman" w:hAnsi="Times New Roman"/>
          <w:b/>
          <w:i/>
        </w:rPr>
      </w:pPr>
    </w:p>
    <w:p w:rsidR="00666E2D" w:rsidRPr="005F3B79" w:rsidRDefault="00666E2D" w:rsidP="00666E2D">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258F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pStyle w:val="Zwykytekst"/>
        <w:spacing w:line="360" w:lineRule="auto"/>
        <w:jc w:val="right"/>
        <w:rPr>
          <w:rFonts w:ascii="Times New Roman" w:hAnsi="Times New Roman" w:cs="Times New Roman"/>
          <w:b/>
          <w:i/>
          <w:sz w:val="22"/>
        </w:rPr>
      </w:pPr>
    </w:p>
    <w:p w:rsidR="00666E2D" w:rsidRPr="005F3B79" w:rsidRDefault="00666E2D" w:rsidP="00666E2D">
      <w:pPr>
        <w:spacing w:line="360" w:lineRule="auto"/>
        <w:jc w:val="center"/>
        <w:rPr>
          <w:b/>
          <w:lang w:eastAsia="pl-PL"/>
        </w:rPr>
      </w:pPr>
    </w:p>
    <w:p w:rsidR="00666E2D" w:rsidRPr="005F3B79" w:rsidRDefault="00666E2D" w:rsidP="00666E2D">
      <w:pPr>
        <w:pStyle w:val="Zwykytekst"/>
        <w:spacing w:line="360" w:lineRule="auto"/>
        <w:jc w:val="both"/>
        <w:rPr>
          <w:rFonts w:ascii="Times New Roman" w:hAnsi="Times New Roman" w:cs="Times New Roman"/>
          <w:b/>
          <w:sz w:val="22"/>
        </w:rPr>
      </w:pPr>
    </w:p>
    <w:p w:rsidR="00666E2D" w:rsidRDefault="00666E2D" w:rsidP="00666E2D">
      <w:pPr>
        <w:spacing w:before="44"/>
        <w:ind w:left="1561" w:right="1564"/>
        <w:jc w:val="center"/>
        <w:rPr>
          <w:rFonts w:eastAsia="Arial"/>
          <w:b/>
          <w:bCs/>
          <w:spacing w:val="-1"/>
          <w:sz w:val="28"/>
        </w:rPr>
      </w:pPr>
      <w:r>
        <w:rPr>
          <w:rFonts w:eastAsia="Arial"/>
          <w:b/>
          <w:bCs/>
          <w:spacing w:val="-1"/>
          <w:sz w:val="28"/>
        </w:rPr>
        <w:t xml:space="preserve">OŚWIADCZENIE O BRAKU PODSTAW </w:t>
      </w:r>
    </w:p>
    <w:p w:rsidR="00786309" w:rsidRDefault="00666E2D" w:rsidP="00666E2D">
      <w:pPr>
        <w:spacing w:before="44"/>
        <w:ind w:left="1561" w:right="1564"/>
        <w:jc w:val="center"/>
        <w:rPr>
          <w:rFonts w:eastAsia="Arial"/>
          <w:b/>
          <w:bCs/>
          <w:spacing w:val="-1"/>
          <w:sz w:val="28"/>
        </w:rPr>
      </w:pPr>
      <w:r>
        <w:rPr>
          <w:rFonts w:eastAsia="Arial"/>
          <w:b/>
          <w:bCs/>
          <w:spacing w:val="-1"/>
          <w:sz w:val="28"/>
        </w:rPr>
        <w:t>DO WYKLUCZENIA</w:t>
      </w:r>
      <w:r w:rsidR="00C71454">
        <w:rPr>
          <w:rFonts w:eastAsia="Arial"/>
          <w:b/>
          <w:bCs/>
          <w:spacing w:val="-1"/>
          <w:sz w:val="28"/>
        </w:rPr>
        <w:t xml:space="preserve"> ORAZ </w:t>
      </w:r>
    </w:p>
    <w:p w:rsidR="00666E2D" w:rsidRPr="00AF6EBF" w:rsidRDefault="00C71454" w:rsidP="00666E2D">
      <w:pPr>
        <w:spacing w:before="44"/>
        <w:ind w:left="1561" w:right="1564"/>
        <w:jc w:val="center"/>
        <w:rPr>
          <w:rFonts w:eastAsia="Arial"/>
          <w:b/>
          <w:bCs/>
          <w:spacing w:val="-1"/>
          <w:w w:val="99"/>
          <w:sz w:val="28"/>
        </w:rPr>
      </w:pPr>
      <w:r>
        <w:rPr>
          <w:rFonts w:eastAsia="Arial"/>
          <w:b/>
          <w:bCs/>
          <w:spacing w:val="-1"/>
          <w:sz w:val="28"/>
        </w:rPr>
        <w:t xml:space="preserve">SPEŁNIANIU WARUNKÓW UDZIAŁU </w:t>
      </w:r>
    </w:p>
    <w:p w:rsidR="00666E2D" w:rsidRPr="00B53A20" w:rsidRDefault="00666E2D" w:rsidP="00666E2D">
      <w:pPr>
        <w:pStyle w:val="Zwykytekst"/>
        <w:rPr>
          <w:rFonts w:ascii="Times New Roman" w:hAnsi="Times New Roman" w:cs="Times New Roman"/>
          <w:sz w:val="22"/>
          <w:szCs w:val="22"/>
          <w:lang w:eastAsia="en-US"/>
        </w:rPr>
      </w:pPr>
    </w:p>
    <w:p w:rsidR="00666E2D" w:rsidRDefault="00666E2D" w:rsidP="00666E2D">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666E2D" w:rsidRPr="007D66BD" w:rsidRDefault="00666E2D" w:rsidP="00666E2D">
      <w:pPr>
        <w:pStyle w:val="Zwykytekst"/>
        <w:spacing w:line="360" w:lineRule="auto"/>
        <w:jc w:val="both"/>
        <w:rPr>
          <w:rFonts w:ascii="Times New Roman" w:hAnsi="Times New Roman" w:cs="Times New Roman"/>
          <w:b/>
          <w:sz w:val="22"/>
        </w:rPr>
      </w:pPr>
    </w:p>
    <w:p w:rsidR="00666E2D" w:rsidRDefault="00666E2D" w:rsidP="00666E2D">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666E2D" w:rsidRPr="00964F40" w:rsidRDefault="00666E2D" w:rsidP="00666E2D">
      <w:pPr>
        <w:pStyle w:val="Zwykytekst"/>
        <w:spacing w:line="360" w:lineRule="auto"/>
        <w:jc w:val="both"/>
        <w:rPr>
          <w:rFonts w:ascii="Times New Roman" w:hAnsi="Times New Roman" w:cs="Times New Roman"/>
          <w:sz w:val="10"/>
          <w:szCs w:val="10"/>
        </w:rPr>
      </w:pPr>
    </w:p>
    <w:p w:rsidR="00666E2D" w:rsidRPr="00666E2D" w:rsidRDefault="0047489E" w:rsidP="00666E2D">
      <w:pPr>
        <w:spacing w:line="360" w:lineRule="auto"/>
        <w:rPr>
          <w:rFonts w:ascii="Courier New" w:hAnsi="Courier New" w:cs="Courier New"/>
          <w:b/>
        </w:rPr>
      </w:pPr>
      <w:r>
        <w:rPr>
          <w:rFonts w:ascii="Courier New" w:hAnsi="Courier New" w:cs="Courier New"/>
          <w:b/>
        </w:rPr>
        <w:t xml:space="preserve">Dostawę produktów leczniczych </w:t>
      </w:r>
      <w:r w:rsidR="00666E2D" w:rsidRPr="00666E2D">
        <w:rPr>
          <w:rFonts w:ascii="Courier New" w:hAnsi="Courier New" w:cs="Courier New"/>
          <w:b/>
        </w:rPr>
        <w:t>dla Szpitala B</w:t>
      </w:r>
      <w:r>
        <w:rPr>
          <w:rFonts w:ascii="Courier New" w:hAnsi="Courier New" w:cs="Courier New"/>
          <w:b/>
        </w:rPr>
        <w:t xml:space="preserve">ielańskiego w Warszawie                   </w:t>
      </w:r>
      <w:r w:rsidR="00E93E8B">
        <w:rPr>
          <w:rFonts w:ascii="Courier New" w:hAnsi="Courier New" w:cs="Courier New"/>
          <w:b/>
        </w:rPr>
        <w:t>(ZP-6</w:t>
      </w:r>
      <w:r w:rsidR="007303C8">
        <w:rPr>
          <w:rFonts w:ascii="Courier New" w:hAnsi="Courier New" w:cs="Courier New"/>
          <w:b/>
        </w:rPr>
        <w:t>6</w:t>
      </w:r>
      <w:r w:rsidR="00666E2D" w:rsidRPr="00666E2D">
        <w:rPr>
          <w:rFonts w:ascii="Courier New" w:hAnsi="Courier New" w:cs="Courier New"/>
          <w:b/>
        </w:rPr>
        <w:t>/2018) oświadczamy, że na dzień składania ofert nie podlegamy wykluczeniu</w:t>
      </w:r>
      <w:r>
        <w:rPr>
          <w:rFonts w:ascii="Courier New" w:hAnsi="Courier New" w:cs="Courier New"/>
          <w:b/>
        </w:rPr>
        <w:t xml:space="preserve"> </w:t>
      </w:r>
      <w:r w:rsidR="00666E2D" w:rsidRPr="00666E2D">
        <w:rPr>
          <w:rFonts w:ascii="Courier New" w:hAnsi="Courier New" w:cs="Courier New"/>
          <w:b/>
        </w:rPr>
        <w:t>z postępowania na po</w:t>
      </w:r>
      <w:r>
        <w:rPr>
          <w:rFonts w:ascii="Courier New" w:hAnsi="Courier New" w:cs="Courier New"/>
          <w:b/>
        </w:rPr>
        <w:t xml:space="preserve">dstawie art. 24 ust. 1 </w:t>
      </w:r>
      <w:r w:rsidR="009F7CAB">
        <w:rPr>
          <w:rFonts w:ascii="Courier New" w:hAnsi="Courier New" w:cs="Courier New"/>
          <w:b/>
        </w:rPr>
        <w:t>oraz art. 24 ust. 5 pkt 1 i</w:t>
      </w:r>
      <w:r w:rsidR="00666E2D" w:rsidRPr="00666E2D">
        <w:rPr>
          <w:rFonts w:ascii="Courier New" w:hAnsi="Courier New" w:cs="Courier New"/>
          <w:b/>
        </w:rPr>
        <w:t xml:space="preserve"> 4 ustawy </w:t>
      </w:r>
      <w:r w:rsidR="00504BB7" w:rsidRPr="00504BB7">
        <w:rPr>
          <w:rFonts w:ascii="Courier New" w:hAnsi="Courier New" w:cs="Courier New"/>
          <w:b/>
          <w:color w:val="000000"/>
          <w:lang w:eastAsia="pl-PL"/>
        </w:rPr>
        <w:t>PZP</w:t>
      </w:r>
      <w:r w:rsidR="00786309">
        <w:rPr>
          <w:rFonts w:ascii="Courier New" w:hAnsi="Courier New" w:cs="Courier New"/>
          <w:b/>
        </w:rPr>
        <w:t>,</w:t>
      </w:r>
      <w:r w:rsidR="00C71454">
        <w:rPr>
          <w:rFonts w:ascii="Courier New" w:hAnsi="Courier New" w:cs="Courier New"/>
          <w:b/>
        </w:rPr>
        <w:t xml:space="preserve"> oraz spełniamy warunki udziału w postępowaniu</w:t>
      </w:r>
      <w:r w:rsidR="00666E2D" w:rsidRPr="00666E2D">
        <w:rPr>
          <w:rFonts w:ascii="Courier New" w:hAnsi="Courier New" w:cs="Courier New"/>
          <w:b/>
        </w:rPr>
        <w:t>.</w:t>
      </w:r>
    </w:p>
    <w:p w:rsidR="00666E2D" w:rsidRDefault="00666E2D" w:rsidP="00666E2D">
      <w:pPr>
        <w:spacing w:line="360" w:lineRule="auto"/>
        <w:rPr>
          <w:rFonts w:ascii="Verdana" w:hAnsi="Verdana"/>
        </w:rPr>
      </w:pPr>
    </w:p>
    <w:p w:rsidR="00666E2D" w:rsidRDefault="00666E2D" w:rsidP="00666E2D">
      <w:pPr>
        <w:spacing w:line="360" w:lineRule="auto"/>
        <w:rPr>
          <w:rFonts w:ascii="Verdana" w:hAnsi="Verdana"/>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P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66E2D" w:rsidRDefault="00666E2D" w:rsidP="00666E2D">
      <w:pPr>
        <w:spacing w:line="360" w:lineRule="auto"/>
        <w:rPr>
          <w:rFonts w:ascii="Verdana" w:hAnsi="Verdana"/>
        </w:rPr>
      </w:pPr>
    </w:p>
    <w:p w:rsidR="0047489E" w:rsidRDefault="0047489E" w:rsidP="00666E2D">
      <w:pPr>
        <w:spacing w:line="360" w:lineRule="auto"/>
        <w:rPr>
          <w:rFonts w:ascii="Verdana" w:hAnsi="Verdana"/>
        </w:rPr>
      </w:pPr>
    </w:p>
    <w:p w:rsidR="0047489E" w:rsidRPr="0047489E" w:rsidRDefault="0047489E" w:rsidP="0047489E">
      <w:pPr>
        <w:spacing w:line="360" w:lineRule="auto"/>
        <w:rPr>
          <w:rFonts w:ascii="Times New Roman" w:hAnsi="Times New Roman"/>
          <w:sz w:val="18"/>
          <w:szCs w:val="18"/>
        </w:rPr>
      </w:pPr>
      <w:r w:rsidRPr="0047489E">
        <w:rPr>
          <w:rFonts w:ascii="Times New Roman" w:hAnsi="Times New Roman"/>
          <w:b/>
          <w:sz w:val="20"/>
          <w:szCs w:val="20"/>
        </w:rPr>
        <w:t xml:space="preserve">UWAGA: </w:t>
      </w:r>
      <w:r w:rsidRPr="00666E2D">
        <w:rPr>
          <w:rFonts w:ascii="Times New Roman" w:hAnsi="Times New Roman"/>
          <w:sz w:val="18"/>
          <w:szCs w:val="18"/>
        </w:rPr>
        <w:t>* jeśli dotyczy</w:t>
      </w:r>
    </w:p>
    <w:p w:rsidR="0047489E" w:rsidRPr="0047489E" w:rsidRDefault="0047489E" w:rsidP="00666E2D">
      <w:pPr>
        <w:spacing w:line="360" w:lineRule="auto"/>
        <w:rPr>
          <w:rFonts w:ascii="Times New Roman" w:hAnsi="Times New Roman"/>
          <w:b/>
          <w:sz w:val="20"/>
          <w:szCs w:val="20"/>
        </w:rPr>
      </w:pPr>
      <w:r w:rsidRPr="0047489E">
        <w:rPr>
          <w:rFonts w:ascii="Times New Roman" w:hAnsi="Times New Roman"/>
          <w:b/>
          <w:sz w:val="20"/>
          <w:szCs w:val="20"/>
        </w:rPr>
        <w:t>poniższe oświadczenie wykonawca wypełnia jedynie w sytuacji gdy zachodzą podstawy do wykluczenia.</w:t>
      </w:r>
    </w:p>
    <w:p w:rsidR="00666E2D" w:rsidRPr="002D1EE3" w:rsidRDefault="00666E2D" w:rsidP="00666E2D">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w:t>
      </w:r>
      <w:r w:rsidR="00504BB7">
        <w:rPr>
          <w:rFonts w:ascii="Times New Roman" w:hAnsi="Times New Roman" w:cs="Times New Roman"/>
        </w:rPr>
        <w:t xml:space="preserve"> art. 24 ust. …………….. ustawy PZP</w:t>
      </w:r>
      <w:r w:rsidRPr="002D1EE3">
        <w:rPr>
          <w:rFonts w:ascii="Times New Roman" w:hAnsi="Times New Roman" w:cs="Times New Roman"/>
        </w:rPr>
        <w:t xml:space="preserve"> </w:t>
      </w:r>
      <w:r w:rsidRPr="002D1EE3">
        <w:rPr>
          <w:rFonts w:ascii="Times New Roman" w:hAnsi="Times New Roman" w:cs="Times New Roman"/>
          <w:i/>
        </w:rPr>
        <w:t>(podać mającą zastosowanie podstawę wykluczenia spośród wymienionych w art. 24 ust. 1 pkt 13-14, 16-</w:t>
      </w:r>
      <w:r w:rsidR="00504BB7">
        <w:rPr>
          <w:rFonts w:ascii="Times New Roman" w:hAnsi="Times New Roman" w:cs="Times New Roman"/>
          <w:i/>
        </w:rPr>
        <w:t>20 lub art. 24 ust. 5 ustawy PZP</w:t>
      </w:r>
      <w:r w:rsidRPr="002D1EE3">
        <w:rPr>
          <w:rFonts w:ascii="Times New Roman" w:hAnsi="Times New Roman" w:cs="Times New Roman"/>
          <w:i/>
        </w:rPr>
        <w:t>).</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666E2D" w:rsidRDefault="00666E2D" w:rsidP="00666E2D">
      <w:pPr>
        <w:pStyle w:val="Zwykytekst"/>
        <w:spacing w:line="360" w:lineRule="auto"/>
        <w:rPr>
          <w:rFonts w:ascii="Verdana" w:hAnsi="Verdana" w:cs="Arial"/>
        </w:rPr>
      </w:pPr>
    </w:p>
    <w:p w:rsidR="00666E2D" w:rsidRPr="00971319" w:rsidRDefault="00666E2D" w:rsidP="00666E2D">
      <w:pPr>
        <w:widowControl w:val="0"/>
        <w:ind w:left="800" w:hanging="400"/>
        <w:rPr>
          <w:color w:val="000000"/>
          <w:sz w:val="18"/>
          <w:szCs w:val="18"/>
        </w:rPr>
      </w:pPr>
      <w:r>
        <w:rPr>
          <w:color w:val="000000"/>
        </w:rPr>
        <w:t xml:space="preserve">                                                                                </w:t>
      </w:r>
      <w:r w:rsidRPr="00971319">
        <w:rPr>
          <w:color w:val="000000"/>
          <w:sz w:val="18"/>
          <w:szCs w:val="18"/>
        </w:rPr>
        <w:t xml:space="preserve">.....................................................................        </w:t>
      </w:r>
    </w:p>
    <w:p w:rsidR="00666E2D" w:rsidRPr="00666E2D" w:rsidRDefault="00666E2D" w:rsidP="00666E2D">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666E2D" w:rsidRPr="00666E2D" w:rsidRDefault="00666E2D" w:rsidP="00666E2D">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66E2D" w:rsidRDefault="00666E2D" w:rsidP="00666E2D">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47489E" w:rsidRPr="00666E2D" w:rsidRDefault="0047489E" w:rsidP="00666E2D">
      <w:pPr>
        <w:pStyle w:val="Zwykytekst"/>
        <w:spacing w:line="360" w:lineRule="auto"/>
        <w:rPr>
          <w:rFonts w:ascii="Times New Roman" w:hAnsi="Times New Roman" w:cs="Times New Roman"/>
          <w:sz w:val="18"/>
          <w:szCs w:val="18"/>
        </w:rPr>
      </w:pPr>
    </w:p>
    <w:p w:rsidR="00955F69" w:rsidRPr="00B66115" w:rsidRDefault="00EE07C6" w:rsidP="009A0579">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DD7B6C" w:rsidRPr="006A7B60" w:rsidRDefault="00DD7B6C" w:rsidP="00DD7B6C">
      <w:pPr>
        <w:rPr>
          <w:rFonts w:eastAsiaTheme="majorEastAsia" w:cs="Arial"/>
          <w:color w:val="EA1E3B"/>
          <w:sz w:val="26"/>
          <w:szCs w:val="26"/>
        </w:rPr>
      </w:pPr>
    </w:p>
    <w:p w:rsidR="006A7B60" w:rsidRPr="00840FAF" w:rsidRDefault="00DD7B6C" w:rsidP="003F14D0">
      <w:pPr>
        <w:pStyle w:val="Tekstprzypisudolnego"/>
        <w:numPr>
          <w:ilvl w:val="0"/>
          <w:numId w:val="31"/>
        </w:numPr>
        <w:spacing w:line="360" w:lineRule="auto"/>
        <w:ind w:left="284" w:hanging="284"/>
        <w:rPr>
          <w:sz w:val="22"/>
          <w:szCs w:val="22"/>
          <w:lang w:val="pl-PL"/>
        </w:rPr>
      </w:pPr>
      <w:r w:rsidRPr="00C805B4">
        <w:rPr>
          <w:color w:val="000000"/>
          <w:sz w:val="22"/>
          <w:szCs w:val="22"/>
          <w:lang w:val="pl-PL" w:eastAsia="pl-PL"/>
        </w:rPr>
        <w:t xml:space="preserve">Przedmiotem zamówienia jest: </w:t>
      </w:r>
      <w:r w:rsidR="00EB4990" w:rsidRPr="00840FAF">
        <w:rPr>
          <w:rFonts w:eastAsiaTheme="majorEastAsia"/>
          <w:bCs/>
          <w:sz w:val="22"/>
          <w:szCs w:val="22"/>
          <w:lang w:val="pl-PL"/>
        </w:rPr>
        <w:t>dostawa</w:t>
      </w:r>
      <w:r w:rsidR="0047489E">
        <w:rPr>
          <w:rFonts w:eastAsiaTheme="majorEastAsia"/>
          <w:bCs/>
          <w:sz w:val="22"/>
          <w:szCs w:val="22"/>
          <w:lang w:val="pl-PL"/>
        </w:rPr>
        <w:t xml:space="preserve"> produktów leczniczych</w:t>
      </w:r>
      <w:r w:rsidR="00EB4990" w:rsidRPr="00840FAF">
        <w:rPr>
          <w:rFonts w:eastAsiaTheme="majorEastAsia"/>
          <w:bCs/>
          <w:sz w:val="22"/>
          <w:szCs w:val="22"/>
          <w:lang w:val="pl-PL"/>
        </w:rPr>
        <w:t xml:space="preserve"> dla Szpitala Bielańskiego w Warszawie</w:t>
      </w:r>
      <w:r w:rsidR="00EB4990" w:rsidRPr="00840FAF">
        <w:rPr>
          <w:sz w:val="22"/>
          <w:szCs w:val="22"/>
          <w:lang w:val="pl-PL"/>
        </w:rPr>
        <w:t>.</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rPr>
        <w:t xml:space="preserve">Zamówienie </w:t>
      </w:r>
      <w:proofErr w:type="spellStart"/>
      <w:r w:rsidRPr="0030118A">
        <w:rPr>
          <w:sz w:val="22"/>
          <w:szCs w:val="22"/>
        </w:rPr>
        <w:t>obejmuje</w:t>
      </w:r>
      <w:proofErr w:type="spellEnd"/>
      <w:r w:rsidRPr="0030118A">
        <w:rPr>
          <w:sz w:val="22"/>
          <w:szCs w:val="22"/>
        </w:rPr>
        <w:t xml:space="preserve"> </w:t>
      </w:r>
      <w:r w:rsidR="00E93E8B">
        <w:rPr>
          <w:sz w:val="22"/>
          <w:szCs w:val="22"/>
        </w:rPr>
        <w:t>5</w:t>
      </w:r>
      <w:r w:rsidR="007303C8">
        <w:rPr>
          <w:sz w:val="22"/>
          <w:szCs w:val="22"/>
        </w:rPr>
        <w:t>6</w:t>
      </w:r>
      <w:r w:rsidRPr="0030118A">
        <w:rPr>
          <w:sz w:val="22"/>
          <w:szCs w:val="22"/>
        </w:rPr>
        <w:t xml:space="preserve"> </w:t>
      </w:r>
      <w:proofErr w:type="spellStart"/>
      <w:r w:rsidRPr="0030118A">
        <w:rPr>
          <w:sz w:val="22"/>
          <w:szCs w:val="22"/>
        </w:rPr>
        <w:t>pakietów</w:t>
      </w:r>
      <w:proofErr w:type="spellEnd"/>
      <w:r w:rsidRPr="0030118A">
        <w:rPr>
          <w:sz w:val="22"/>
          <w:szCs w:val="22"/>
        </w:rPr>
        <w:t xml:space="preserve">. </w:t>
      </w:r>
    </w:p>
    <w:p w:rsidR="0030118A" w:rsidRPr="0030118A" w:rsidRDefault="0030118A" w:rsidP="0030118A">
      <w:pPr>
        <w:pStyle w:val="Tekstprzypisudolnego"/>
        <w:numPr>
          <w:ilvl w:val="0"/>
          <w:numId w:val="31"/>
        </w:numPr>
        <w:spacing w:line="360" w:lineRule="auto"/>
        <w:ind w:left="284" w:hanging="284"/>
        <w:rPr>
          <w:sz w:val="22"/>
          <w:szCs w:val="22"/>
          <w:u w:val="single"/>
          <w:lang w:val="pl-PL"/>
        </w:rPr>
      </w:pPr>
      <w:r w:rsidRPr="0030118A">
        <w:rPr>
          <w:sz w:val="22"/>
          <w:szCs w:val="22"/>
          <w:lang w:val="pl-PL"/>
        </w:rPr>
        <w:t>Zamawiający dopuszcza składanie ofert częściowych na dowolną liczbę pakietów.</w:t>
      </w:r>
    </w:p>
    <w:p w:rsidR="0030118A" w:rsidRPr="00846A82" w:rsidRDefault="0030118A" w:rsidP="0030118A">
      <w:pPr>
        <w:pStyle w:val="Tekstprzypisudolnego"/>
        <w:numPr>
          <w:ilvl w:val="0"/>
          <w:numId w:val="31"/>
        </w:numPr>
        <w:spacing w:line="360" w:lineRule="auto"/>
        <w:ind w:left="284" w:hanging="284"/>
        <w:rPr>
          <w:sz w:val="22"/>
          <w:szCs w:val="22"/>
          <w:u w:val="single"/>
          <w:lang w:val="pl-PL"/>
        </w:rPr>
      </w:pPr>
      <w:r w:rsidRPr="00846A82">
        <w:rPr>
          <w:sz w:val="22"/>
          <w:lang w:val="pl-PL"/>
        </w:rPr>
        <w:t xml:space="preserve">Wykonawca zobowiązany jest do dołączenia do oferty formularza specyfikacji cenowej w </w:t>
      </w:r>
      <w:r w:rsidRPr="00846A82">
        <w:rPr>
          <w:sz w:val="22"/>
          <w:szCs w:val="22"/>
          <w:lang w:val="pl-PL"/>
        </w:rPr>
        <w:t>formie arkusza programu MS Excel (.xls) na płycie CD.</w:t>
      </w:r>
    </w:p>
    <w:p w:rsidR="0047489E" w:rsidRDefault="0047489E" w:rsidP="007303C8">
      <w:pPr>
        <w:spacing w:after="200"/>
        <w:rPr>
          <w:rFonts w:ascii="Times New Roman" w:hAnsi="Times New Roman"/>
        </w:rPr>
      </w:pPr>
    </w:p>
    <w:tbl>
      <w:tblPr>
        <w:tblW w:w="10060" w:type="dxa"/>
        <w:tblCellMar>
          <w:left w:w="70" w:type="dxa"/>
          <w:right w:w="70" w:type="dxa"/>
        </w:tblCellMar>
        <w:tblLook w:val="04A0" w:firstRow="1" w:lastRow="0" w:firstColumn="1" w:lastColumn="0" w:noHBand="0" w:noVBand="1"/>
      </w:tblPr>
      <w:tblGrid>
        <w:gridCol w:w="988"/>
        <w:gridCol w:w="2268"/>
        <w:gridCol w:w="3260"/>
        <w:gridCol w:w="1229"/>
        <w:gridCol w:w="897"/>
        <w:gridCol w:w="1418"/>
      </w:tblGrid>
      <w:tr w:rsidR="007303C8" w:rsidRPr="007303C8" w:rsidTr="007303C8">
        <w:trPr>
          <w:trHeight w:val="240"/>
        </w:trPr>
        <w:tc>
          <w:tcPr>
            <w:tcW w:w="9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303C8" w:rsidRPr="00172E46" w:rsidRDefault="007303C8" w:rsidP="007303C8">
            <w:pPr>
              <w:spacing w:afterLines="60" w:after="144" w:line="240" w:lineRule="auto"/>
              <w:jc w:val="center"/>
              <w:rPr>
                <w:rFonts w:cs="Arial"/>
                <w:b/>
                <w:bCs/>
              </w:rPr>
            </w:pPr>
          </w:p>
          <w:p w:rsidR="007303C8" w:rsidRPr="00EF5BF4" w:rsidRDefault="007303C8" w:rsidP="007303C8">
            <w:pPr>
              <w:spacing w:afterLines="60" w:after="144" w:line="240" w:lineRule="auto"/>
              <w:jc w:val="center"/>
              <w:rPr>
                <w:rFonts w:cs="Arial"/>
                <w:b/>
                <w:bCs/>
              </w:rPr>
            </w:pPr>
            <w:r>
              <w:rPr>
                <w:rFonts w:cs="Arial"/>
                <w:b/>
                <w:bCs/>
              </w:rPr>
              <w:t>Pakiet nr</w:t>
            </w:r>
          </w:p>
        </w:tc>
        <w:tc>
          <w:tcPr>
            <w:tcW w:w="2268"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lang w:eastAsia="pl-PL"/>
              </w:rPr>
            </w:pPr>
            <w:r w:rsidRPr="00EF5BF4">
              <w:rPr>
                <w:rFonts w:cs="Arial"/>
                <w:b/>
                <w:bCs/>
              </w:rPr>
              <w:t>Nazwa międzynarodowa </w:t>
            </w:r>
          </w:p>
        </w:tc>
        <w:tc>
          <w:tcPr>
            <w:tcW w:w="3260"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Default="007303C8" w:rsidP="007303C8">
            <w:pPr>
              <w:spacing w:afterLines="60" w:after="144" w:line="240" w:lineRule="auto"/>
              <w:jc w:val="center"/>
              <w:rPr>
                <w:rFonts w:cs="Arial"/>
                <w:b/>
                <w:bCs/>
                <w:color w:val="000000"/>
              </w:rPr>
            </w:pPr>
            <w:r w:rsidRPr="00603C7E">
              <w:rPr>
                <w:rFonts w:cs="Arial"/>
                <w:b/>
                <w:bCs/>
                <w:color w:val="000000"/>
              </w:rPr>
              <w:t xml:space="preserve">Postać farmaceutyczna/ </w:t>
            </w:r>
          </w:p>
          <w:p w:rsidR="007303C8" w:rsidRDefault="007303C8" w:rsidP="007303C8">
            <w:pPr>
              <w:spacing w:afterLines="60" w:after="144" w:line="240" w:lineRule="auto"/>
              <w:jc w:val="center"/>
              <w:rPr>
                <w:rFonts w:cs="Arial"/>
                <w:b/>
                <w:bCs/>
                <w:color w:val="000000"/>
              </w:rPr>
            </w:pPr>
            <w:r w:rsidRPr="00603C7E">
              <w:rPr>
                <w:rFonts w:cs="Arial"/>
                <w:b/>
                <w:bCs/>
                <w:color w:val="000000"/>
              </w:rPr>
              <w:t>Dawka</w:t>
            </w:r>
          </w:p>
          <w:p w:rsidR="007303C8" w:rsidRPr="00EF5BF4" w:rsidRDefault="007303C8" w:rsidP="007303C8">
            <w:pPr>
              <w:spacing w:afterLines="60" w:after="144" w:line="240" w:lineRule="auto"/>
              <w:jc w:val="center"/>
              <w:rPr>
                <w:rFonts w:cs="Arial"/>
                <w:b/>
                <w:bCs/>
              </w:rPr>
            </w:pPr>
          </w:p>
        </w:tc>
        <w:tc>
          <w:tcPr>
            <w:tcW w:w="1229"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J. m. </w:t>
            </w:r>
          </w:p>
        </w:tc>
        <w:tc>
          <w:tcPr>
            <w:tcW w:w="897" w:type="dxa"/>
            <w:tcBorders>
              <w:top w:val="single" w:sz="4" w:space="0" w:color="000000"/>
              <w:left w:val="nil"/>
              <w:bottom w:val="single" w:sz="4" w:space="0" w:color="000000"/>
              <w:right w:val="single" w:sz="4" w:space="0" w:color="000000"/>
            </w:tcBorders>
            <w:shd w:val="clear" w:color="auto" w:fill="F2F2F2" w:themeFill="background1" w:themeFillShade="F2"/>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Ilość</w:t>
            </w:r>
          </w:p>
        </w:tc>
        <w:tc>
          <w:tcPr>
            <w:tcW w:w="1418" w:type="dxa"/>
            <w:tcBorders>
              <w:top w:val="single" w:sz="4" w:space="0" w:color="000000"/>
              <w:left w:val="nil"/>
              <w:bottom w:val="single" w:sz="4" w:space="0" w:color="000000"/>
              <w:right w:val="single" w:sz="4" w:space="0" w:color="000000"/>
            </w:tcBorders>
            <w:shd w:val="clear" w:color="auto" w:fill="F2F2F2" w:themeFill="background1" w:themeFillShade="F2"/>
            <w:noWrap/>
            <w:vAlign w:val="center"/>
            <w:hideMark/>
          </w:tcPr>
          <w:p w:rsidR="007303C8" w:rsidRPr="00EF5BF4" w:rsidRDefault="007303C8" w:rsidP="007303C8">
            <w:pPr>
              <w:spacing w:afterLines="60" w:after="144" w:line="240" w:lineRule="auto"/>
              <w:jc w:val="center"/>
              <w:rPr>
                <w:rFonts w:cs="Arial"/>
                <w:b/>
                <w:bCs/>
              </w:rPr>
            </w:pPr>
            <w:r w:rsidRPr="00EF5BF4">
              <w:rPr>
                <w:rFonts w:cs="Arial"/>
                <w:b/>
                <w:bCs/>
              </w:rPr>
              <w:t>Kod CPV </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Aciclovir</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0,2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700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33651400-2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Aciclovir</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proszek do przygotowania roztworu do infuzji 0.25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250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33651400-2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Acidum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ursodeoxycholicum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lang w:eastAsia="pl-PL"/>
              </w:rPr>
            </w:pPr>
            <w:r w:rsidRPr="007303C8">
              <w:rPr>
                <w:rFonts w:ascii="Times New Roman" w:eastAsia="Times New Roman" w:hAnsi="Times New Roman"/>
                <w:lang w:eastAsia="pl-PL"/>
              </w:rPr>
              <w:t xml:space="preserve">kaps. 0,25 g </w:t>
            </w:r>
            <w:r>
              <w:rPr>
                <w:rFonts w:ascii="Times New Roman" w:eastAsia="Times New Roman" w:hAnsi="Times New Roman"/>
                <w:lang w:eastAsia="pl-PL"/>
              </w:rPr>
              <w:t xml:space="preserve">                                </w:t>
            </w:r>
            <w:r w:rsidRPr="007303C8">
              <w:rPr>
                <w:rFonts w:ascii="Times New Roman" w:eastAsia="Times New Roman" w:hAnsi="Times New Roman"/>
                <w:lang w:eastAsia="pl-PL"/>
              </w:rPr>
              <w:t>(</w:t>
            </w:r>
            <w:r>
              <w:rPr>
                <w:rFonts w:ascii="Times New Roman" w:eastAsia="Times New Roman" w:hAnsi="Times New Roman"/>
                <w:lang w:eastAsia="pl-PL"/>
              </w:rPr>
              <w:t>Zamawiający nie wyraż</w:t>
            </w:r>
            <w:r w:rsidRPr="007303C8">
              <w:rPr>
                <w:rFonts w:ascii="Times New Roman" w:eastAsia="Times New Roman" w:hAnsi="Times New Roman"/>
                <w:lang w:eastAsia="pl-PL"/>
              </w:rPr>
              <w:t>a zgody na tabletki powlekane)</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33612000-3</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Adalimumab</w:t>
            </w:r>
            <w:proofErr w:type="spellEnd"/>
          </w:p>
          <w:p w:rsidR="00BF344B" w:rsidRPr="007303C8" w:rsidRDefault="00BF344B" w:rsidP="007303C8">
            <w:pPr>
              <w:spacing w:afterLines="60" w:after="144"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roztwór do wstrzykiwań 0,04 g/0.08 ml ampułkostrzykawka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0,8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strz.</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60</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33652300-8</w:t>
            </w:r>
          </w:p>
          <w:p w:rsidR="00BF344B" w:rsidRPr="007303C8" w:rsidRDefault="00BF344B" w:rsidP="007303C8">
            <w:pPr>
              <w:spacing w:afterLines="60" w:after="144" w:line="240" w:lineRule="auto"/>
              <w:jc w:val="right"/>
              <w:rPr>
                <w:rFonts w:ascii="Times New Roman" w:eastAsia="Times New Roman" w:hAnsi="Times New Roman"/>
                <w:color w:val="000000"/>
                <w:lang w:eastAsia="pl-PL"/>
              </w:rPr>
            </w:pP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Alprostadil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roztwór do wstrzykiwań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0.0005 g/ml ampułka 1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125</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33622100-7</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Antazolinum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inj. (roztwór) 0.05 g/ml amp.</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33675000-2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7</w:t>
            </w:r>
          </w:p>
          <w:p w:rsidR="00C23A4B" w:rsidRPr="007303C8" w:rsidRDefault="00C23A4B" w:rsidP="007303C8">
            <w:pPr>
              <w:spacing w:afterLines="60" w:after="144" w:line="240" w:lineRule="auto"/>
              <w:jc w:val="center"/>
              <w:rPr>
                <w:rFonts w:ascii="Times New Roman" w:eastAsia="Times New Roman" w:hAnsi="Times New Roman"/>
                <w:color w:val="000000"/>
                <w:sz w:val="10"/>
                <w:szCs w:val="10"/>
                <w:lang w:eastAsia="pl-PL"/>
              </w:rPr>
            </w:pP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val="en-US" w:eastAsia="pl-PL"/>
              </w:rPr>
            </w:pPr>
            <w:r w:rsidRPr="007303C8">
              <w:rPr>
                <w:rFonts w:ascii="Times New Roman" w:eastAsia="Times New Roman" w:hAnsi="Times New Roman"/>
                <w:color w:val="000000"/>
                <w:lang w:val="en-US" w:eastAsia="pl-PL"/>
              </w:rPr>
              <w:t>Anti-RH0(D) immune globulin</w:t>
            </w:r>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roztwór do wstrzykiwań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0.0003g/2 ml (1500 IU), ampułkostrzykawka 2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strz.</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33651520-9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8</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Aqua</w:t>
            </w:r>
            <w:proofErr w:type="spellEnd"/>
            <w:r w:rsidRPr="007303C8">
              <w:rPr>
                <w:rFonts w:ascii="Times New Roman" w:eastAsia="Times New Roman" w:hAnsi="Times New Roman"/>
                <w:color w:val="000000"/>
                <w:lang w:eastAsia="pl-PL"/>
              </w:rPr>
              <w:t xml:space="preserve"> pro </w:t>
            </w:r>
            <w:proofErr w:type="spellStart"/>
            <w:r w:rsidRPr="007303C8">
              <w:rPr>
                <w:rFonts w:ascii="Times New Roman" w:eastAsia="Times New Roman" w:hAnsi="Times New Roman"/>
                <w:color w:val="000000"/>
                <w:lang w:eastAsia="pl-PL"/>
              </w:rPr>
              <w:t>iniectione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rozpuszczalnik 10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33692100-8</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9</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Atracurii</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besilas</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wstrzykiwań lub infuzji 0.01 g/ml amp. 5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33632200-1</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10</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Betahistine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0.008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8</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33661700-8</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11</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Bisacodyl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czopki 0.01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czop.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33613000-0</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Bisoprolol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lub tabl. powl.0.0025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15</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33622600-2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Bisoprolol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lub tabl. powl.0.005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15</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33622600-2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14</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Cabergoline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0.0005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33641200-7</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Calcium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carbonate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 0.4 g Ca 2+</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8</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33617000-8</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lastRenderedPageBreak/>
              <w:t>16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Carbetocin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roztwór do wstrzykiwań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0.0001 g/ml, ampułka 1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125</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33642100-3</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17</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Cefepime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proszek do sporządzania roztworu do wstrzykiwań i infuzji 1 g </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18</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Cefuroxime</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axetil</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tabl. lub tabl. powl. 0.5 g </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700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19</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Chloramphenicolum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maść 0.01 g/g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33631400-6</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Chloramphenicolum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maść 0.02 g/g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120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33631400-6</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21</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Ciprofloxacin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powl. 0.5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Cloxacillin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proszek do sporządzania roztworu do wstrzykiwań 1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750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Collagenasum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maść 1.2 j.m./g tuba 20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90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33631200-4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24</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Dexamethasone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roztwór do wstrzykiwań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0,004 g/ml 1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33642200-4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Dexamethasone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wstrzykiwań</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 xml:space="preserve"> 0,004 g/ml 2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33642200-4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Diclofenac</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czopki 0.1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czop.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33632100-0</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27</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Dimethyl</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fumarate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 dojelitowe twarde 0.12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140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33661500-6</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28</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Dimethyl</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fumarate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 dojelitowe twarde 0.24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9</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520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33661500-6</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29</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Dimeticonum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krople 0,02 g/kroplę</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butelka</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33612000-3</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30</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Dimetindeni</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maleas</w:t>
            </w:r>
            <w:proofErr w:type="spellEnd"/>
          </w:p>
          <w:p w:rsidR="00BF344B" w:rsidRPr="007303C8" w:rsidRDefault="00BF344B" w:rsidP="007303C8">
            <w:pPr>
              <w:spacing w:afterLines="60" w:after="144"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krople doustne 0,001 g/ml 20 ml preparat do stosowania u dzieci poniżej 12 m.</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ż.</w:t>
            </w:r>
          </w:p>
        </w:tc>
        <w:tc>
          <w:tcPr>
            <w:tcW w:w="1229" w:type="dxa"/>
            <w:tcBorders>
              <w:top w:val="nil"/>
              <w:left w:val="nil"/>
              <w:bottom w:val="single" w:sz="4" w:space="0" w:color="000000"/>
              <w:right w:val="single" w:sz="4" w:space="0" w:color="000000"/>
            </w:tcBorders>
            <w:shd w:val="clear" w:color="auto" w:fill="auto"/>
            <w:vAlign w:val="bottom"/>
            <w:hideMark/>
          </w:tcPr>
          <w:p w:rsidR="007303C8" w:rsidRDefault="00BF344B" w:rsidP="007303C8">
            <w:pPr>
              <w:spacing w:afterLines="60" w:after="144" w:line="240" w:lineRule="auto"/>
              <w:jc w:val="center"/>
              <w:rPr>
                <w:rFonts w:ascii="Times New Roman" w:eastAsia="Times New Roman" w:hAnsi="Times New Roman"/>
                <w:color w:val="000000"/>
                <w:lang w:eastAsia="pl-PL"/>
              </w:rPr>
            </w:pPr>
            <w:r>
              <w:rPr>
                <w:rFonts w:ascii="Times New Roman" w:eastAsia="Times New Roman" w:hAnsi="Times New Roman"/>
                <w:color w:val="000000"/>
                <w:lang w:eastAsia="pl-PL"/>
              </w:rPr>
              <w:t>b</w:t>
            </w:r>
            <w:r w:rsidR="007303C8" w:rsidRPr="007303C8">
              <w:rPr>
                <w:rFonts w:ascii="Times New Roman" w:eastAsia="Times New Roman" w:hAnsi="Times New Roman"/>
                <w:color w:val="000000"/>
                <w:lang w:eastAsia="pl-PL"/>
              </w:rPr>
              <w:t>utelka</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p w:rsidR="00BF344B" w:rsidRPr="007303C8" w:rsidRDefault="00BF344B" w:rsidP="007303C8">
            <w:pPr>
              <w:spacing w:afterLines="60" w:after="144"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33675000-2</w:t>
            </w:r>
          </w:p>
          <w:p w:rsidR="00BF344B" w:rsidRPr="007303C8" w:rsidRDefault="00BF344B" w:rsidP="007303C8">
            <w:pPr>
              <w:spacing w:afterLines="60" w:after="144" w:line="240" w:lineRule="auto"/>
              <w:jc w:val="right"/>
              <w:rPr>
                <w:rFonts w:ascii="Times New Roman" w:eastAsia="Times New Roman" w:hAnsi="Times New Roman"/>
                <w:color w:val="000000"/>
                <w:lang w:eastAsia="pl-PL"/>
              </w:rPr>
            </w:pP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31</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Doxazosin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o zmodyfikowanym uwalnianiu 0.004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33622200-8</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Doxycyclinum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inj. iv. (roztwór) 0,1g / 5ml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Erythromycin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maść do oczu 0.005g/g tuba 3.5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3.5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25</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33662100-9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34</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Etamsylatum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inj. (roztwór) 0.25 g/2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900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33621200-1</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Ethyl</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chloride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aerozol na skórę 70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70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80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33661100-2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Fenoterolum</w:t>
            </w:r>
            <w:proofErr w:type="spellEnd"/>
            <w:r w:rsidRPr="007303C8">
              <w:rPr>
                <w:rFonts w:ascii="Times New Roman" w:eastAsia="Times New Roman" w:hAnsi="Times New Roman"/>
                <w:color w:val="000000"/>
                <w:lang w:eastAsia="pl-PL"/>
              </w:rPr>
              <w:t xml:space="preserve"> + </w:t>
            </w:r>
            <w:proofErr w:type="spellStart"/>
            <w:r w:rsidRPr="007303C8">
              <w:rPr>
                <w:rFonts w:ascii="Times New Roman" w:eastAsia="Times New Roman" w:hAnsi="Times New Roman"/>
                <w:color w:val="000000"/>
                <w:lang w:eastAsia="pl-PL"/>
              </w:rPr>
              <w:t>Ipratropii</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bromidum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inhalacji z nebulizatora ( 0.0005 g + 0.00025 g)/ml butelka 20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 ml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33670000-7</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37</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Ferrosi</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sulfas</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o przedłużonym działaniu 0.105 g Fe2+</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33621300-2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38</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Fludrocortisonum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Gramicidinum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Neomicinum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zawiesina do oczu i uszu (2500j.m.+25j.m.+1mg)/ml butelka 5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 ml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33662100-9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39</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Flupentixolum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powl. lub draż. 0.003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draż.</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250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33661500-6</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40</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Hyoscine</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butylbromide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wstrzykiwań 0,02 g/ml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amp.</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500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33612000-3</w:t>
            </w:r>
          </w:p>
        </w:tc>
      </w:tr>
      <w:tr w:rsidR="007303C8" w:rsidRPr="007303C8" w:rsidTr="007303C8">
        <w:trPr>
          <w:trHeight w:val="48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lastRenderedPageBreak/>
              <w:t>41</w:t>
            </w: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p>
        </w:tc>
        <w:tc>
          <w:tcPr>
            <w:tcW w:w="2268" w:type="dxa"/>
            <w:tcBorders>
              <w:top w:val="nil"/>
              <w:left w:val="nil"/>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Infliximab</w:t>
            </w:r>
            <w:proofErr w:type="spellEnd"/>
          </w:p>
          <w:p w:rsidR="007303C8" w:rsidRDefault="007303C8" w:rsidP="007303C8">
            <w:pPr>
              <w:spacing w:afterLines="60" w:after="144" w:line="240" w:lineRule="auto"/>
              <w:jc w:val="left"/>
              <w:rPr>
                <w:rFonts w:ascii="Times New Roman" w:eastAsia="Times New Roman" w:hAnsi="Times New Roman"/>
                <w:color w:val="000000"/>
                <w:lang w:eastAsia="pl-PL"/>
              </w:rPr>
            </w:pPr>
          </w:p>
          <w:p w:rsidR="007303C8" w:rsidRDefault="007303C8" w:rsidP="007303C8">
            <w:pPr>
              <w:spacing w:afterLines="60" w:after="144" w:line="240" w:lineRule="auto"/>
              <w:jc w:val="left"/>
              <w:rPr>
                <w:rFonts w:ascii="Times New Roman" w:eastAsia="Times New Roman" w:hAnsi="Times New Roman"/>
                <w:color w:val="000000"/>
                <w:lang w:eastAsia="pl-PL"/>
              </w:rPr>
            </w:pPr>
          </w:p>
          <w:p w:rsidR="007303C8" w:rsidRDefault="007303C8" w:rsidP="007303C8">
            <w:pPr>
              <w:spacing w:afterLines="60" w:after="144" w:line="240" w:lineRule="auto"/>
              <w:jc w:val="left"/>
              <w:rPr>
                <w:rFonts w:ascii="Times New Roman" w:eastAsia="Times New Roman" w:hAnsi="Times New Roman"/>
                <w:color w:val="000000"/>
                <w:lang w:eastAsia="pl-PL"/>
              </w:rPr>
            </w:pPr>
          </w:p>
          <w:p w:rsidR="007303C8" w:rsidRPr="007303C8" w:rsidRDefault="007303C8" w:rsidP="007303C8">
            <w:pPr>
              <w:spacing w:afterLines="60" w:after="144" w:line="240" w:lineRule="auto"/>
              <w:jc w:val="left"/>
              <w:rPr>
                <w:rFonts w:ascii="Times New Roman" w:eastAsia="Times New Roman" w:hAnsi="Times New Roman"/>
                <w:color w:val="000000"/>
                <w:lang w:eastAsia="pl-PL"/>
              </w:rPr>
            </w:pPr>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proszek do sporządzania koncentratu do przygotowania roztworu do infuzji 0.1 g, produkt leczniczy refundowany w ramach programu lekowego</w:t>
            </w:r>
            <w:r w:rsidR="008C220D">
              <w:rPr>
                <w:rFonts w:ascii="Times New Roman" w:eastAsia="Times New Roman" w:hAnsi="Times New Roman"/>
                <w:color w:val="000000"/>
                <w:lang w:eastAsia="pl-PL"/>
              </w:rPr>
              <w:t xml:space="preserve">: Leczenie choroby </w:t>
            </w:r>
            <w:proofErr w:type="spellStart"/>
            <w:r w:rsidR="008C220D">
              <w:rPr>
                <w:rFonts w:ascii="Times New Roman" w:eastAsia="Times New Roman" w:hAnsi="Times New Roman"/>
                <w:color w:val="000000"/>
                <w:lang w:eastAsia="pl-PL"/>
              </w:rPr>
              <w:t>Leś</w:t>
            </w:r>
            <w:r w:rsidRPr="007303C8">
              <w:rPr>
                <w:rFonts w:ascii="Times New Roman" w:eastAsia="Times New Roman" w:hAnsi="Times New Roman"/>
                <w:color w:val="000000"/>
                <w:lang w:eastAsia="pl-PL"/>
              </w:rPr>
              <w:t>niowskiego-Crohna</w:t>
            </w:r>
            <w:proofErr w:type="spellEnd"/>
            <w:r w:rsidRPr="007303C8">
              <w:rPr>
                <w:rFonts w:ascii="Times New Roman" w:eastAsia="Times New Roman" w:hAnsi="Times New Roman"/>
                <w:color w:val="000000"/>
                <w:lang w:eastAsia="pl-PL"/>
              </w:rPr>
              <w:t>, Indukcja remisji wrzodziejącego zapalenia jelita grubego</w:t>
            </w:r>
          </w:p>
        </w:tc>
        <w:tc>
          <w:tcPr>
            <w:tcW w:w="1229" w:type="dxa"/>
            <w:tcBorders>
              <w:top w:val="nil"/>
              <w:left w:val="nil"/>
              <w:bottom w:val="single" w:sz="4" w:space="0" w:color="000000"/>
              <w:right w:val="single" w:sz="4" w:space="0" w:color="000000"/>
            </w:tcBorders>
            <w:shd w:val="clear" w:color="auto" w:fill="auto"/>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55</w:t>
            </w: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Default="007303C8" w:rsidP="007303C8">
            <w:pPr>
              <w:spacing w:afterLines="60" w:after="144" w:line="240" w:lineRule="auto"/>
              <w:jc w:val="center"/>
              <w:rPr>
                <w:rFonts w:ascii="Times New Roman" w:eastAsia="Times New Roman" w:hAnsi="Times New Roman"/>
                <w:color w:val="000000"/>
                <w:lang w:eastAsia="pl-PL"/>
              </w:rPr>
            </w:pPr>
          </w:p>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33652300-8</w:t>
            </w:r>
          </w:p>
          <w:p w:rsidR="007303C8" w:rsidRDefault="007303C8" w:rsidP="007303C8">
            <w:pPr>
              <w:spacing w:afterLines="60" w:after="144" w:line="240" w:lineRule="auto"/>
              <w:jc w:val="right"/>
              <w:rPr>
                <w:rFonts w:ascii="Times New Roman" w:eastAsia="Times New Roman" w:hAnsi="Times New Roman"/>
                <w:color w:val="000000"/>
                <w:lang w:eastAsia="pl-PL"/>
              </w:rPr>
            </w:pPr>
          </w:p>
          <w:p w:rsidR="007303C8" w:rsidRDefault="007303C8" w:rsidP="007303C8">
            <w:pPr>
              <w:spacing w:afterLines="60" w:after="144" w:line="240" w:lineRule="auto"/>
              <w:jc w:val="right"/>
              <w:rPr>
                <w:rFonts w:ascii="Times New Roman" w:eastAsia="Times New Roman" w:hAnsi="Times New Roman"/>
                <w:color w:val="000000"/>
                <w:lang w:eastAsia="pl-PL"/>
              </w:rPr>
            </w:pPr>
          </w:p>
          <w:p w:rsidR="007303C8" w:rsidRDefault="007303C8" w:rsidP="007303C8">
            <w:pPr>
              <w:spacing w:afterLines="60" w:after="144" w:line="240" w:lineRule="auto"/>
              <w:jc w:val="right"/>
              <w:rPr>
                <w:rFonts w:ascii="Times New Roman" w:eastAsia="Times New Roman" w:hAnsi="Times New Roman"/>
                <w:color w:val="000000"/>
                <w:lang w:eastAsia="pl-PL"/>
              </w:rPr>
            </w:pPr>
          </w:p>
          <w:p w:rsidR="007303C8" w:rsidRPr="007303C8" w:rsidRDefault="007303C8" w:rsidP="007303C8">
            <w:pPr>
              <w:spacing w:afterLines="60" w:after="144" w:line="240" w:lineRule="auto"/>
              <w:jc w:val="right"/>
              <w:rPr>
                <w:rFonts w:ascii="Times New Roman" w:eastAsia="Times New Roman" w:hAnsi="Times New Roman"/>
                <w:color w:val="000000"/>
                <w:lang w:eastAsia="pl-PL"/>
              </w:rPr>
            </w:pP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Levofloxacin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infuzji 0,5 g/100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Lidocainum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hydrochloridum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żel znieczulający do stosowania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w anestezjologii i laryngologii 0,02 g/g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30 g</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600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33661100-2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44</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Lidocainum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hydrochloridum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żel znieczulający do stosowania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w urologii 0,02 g/g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30 g + kaniula</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800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33661100-2</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Linezolid</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roztwór do infuzji 0,6 g / 300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worek</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Mesalazine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zawiesina doodbytnicza 1 g/100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wlewka</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21</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33614000-7</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47</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Metformin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tabletki o przedłużonym uwalnianiu 1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240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33615000-4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48</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Metformin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tabletki o przedłużonym uwalnianiu 0.5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240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33615000-4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49</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Metformin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tabletki o przedłużonym uwalnianiu 0.75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240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33615000-4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50</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Metformin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 1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33615000-4</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51</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Potassium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chloride</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syrop 0.391 g K⁺/5 ml, butelka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150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150 ml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33617000-8</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52</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Prothrombinum</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multiplex</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humanum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 xml:space="preserve">do sporządzania roztworu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do wstrzykiwań 500 j.m.</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zest</w:t>
            </w:r>
            <w:proofErr w:type="spellEnd"/>
            <w:r w:rsidRPr="007303C8">
              <w:rPr>
                <w:rFonts w:ascii="Times New Roman" w:eastAsia="Times New Roman" w:hAnsi="Times New Roman"/>
                <w:color w:val="000000"/>
                <w:lang w:eastAsia="pl-PL"/>
              </w:rPr>
              <w:t>.</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33621100-0</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53</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Silikony: </w:t>
            </w:r>
            <w:proofErr w:type="spellStart"/>
            <w:r w:rsidRPr="007303C8">
              <w:rPr>
                <w:rFonts w:ascii="Times New Roman" w:eastAsia="Times New Roman" w:hAnsi="Times New Roman"/>
                <w:color w:val="000000"/>
                <w:lang w:eastAsia="pl-PL"/>
              </w:rPr>
              <w:t>Dimeticonum</w:t>
            </w:r>
            <w:proofErr w:type="spellEnd"/>
            <w:r w:rsidRPr="007303C8">
              <w:rPr>
                <w:rFonts w:ascii="Times New Roman" w:eastAsia="Times New Roman" w:hAnsi="Times New Roman"/>
                <w:color w:val="000000"/>
                <w:lang w:eastAsia="pl-PL"/>
              </w:rPr>
              <w:t xml:space="preserve"> lub </w:t>
            </w:r>
            <w:proofErr w:type="spellStart"/>
            <w:r w:rsidRPr="007303C8">
              <w:rPr>
                <w:rFonts w:ascii="Times New Roman" w:eastAsia="Times New Roman" w:hAnsi="Times New Roman"/>
                <w:color w:val="000000"/>
                <w:lang w:eastAsia="pl-PL"/>
              </w:rPr>
              <w:t>Simeticonum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 0.05 g lub 0.04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kaps.</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1</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000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33612000-3</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54</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Somatostatin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proszek i rozpuszczalnik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 xml:space="preserve">do sporządzania roztworu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do wstrzykiwań 0.003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33642100-3</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55</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Thiamine</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Pyridoxine</w:t>
            </w:r>
            <w:proofErr w:type="spellEnd"/>
            <w:r w:rsidRPr="007303C8">
              <w:rPr>
                <w:rFonts w:ascii="Times New Roman" w:eastAsia="Times New Roman" w:hAnsi="Times New Roman"/>
                <w:color w:val="000000"/>
                <w:lang w:eastAsia="pl-PL"/>
              </w:rPr>
              <w:t xml:space="preserve">, </w:t>
            </w:r>
            <w:proofErr w:type="spellStart"/>
            <w:r w:rsidRPr="007303C8">
              <w:rPr>
                <w:rFonts w:ascii="Times New Roman" w:eastAsia="Times New Roman" w:hAnsi="Times New Roman"/>
                <w:color w:val="000000"/>
                <w:lang w:eastAsia="pl-PL"/>
              </w:rPr>
              <w:t>Cyanocobalamin</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tabletki powlekane 0.1 g + 0.2 g + 0.0002 g</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tabl.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400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33616000-1</w:t>
            </w:r>
          </w:p>
        </w:tc>
      </w:tr>
      <w:tr w:rsidR="007303C8" w:rsidRPr="007303C8" w:rsidTr="007303C8">
        <w:trPr>
          <w:trHeight w:val="240"/>
        </w:trPr>
        <w:tc>
          <w:tcPr>
            <w:tcW w:w="988" w:type="dxa"/>
            <w:tcBorders>
              <w:top w:val="nil"/>
              <w:left w:val="single" w:sz="4" w:space="0" w:color="000000"/>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56</w:t>
            </w:r>
          </w:p>
        </w:tc>
        <w:tc>
          <w:tcPr>
            <w:tcW w:w="2268"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proofErr w:type="spellStart"/>
            <w:r w:rsidRPr="007303C8">
              <w:rPr>
                <w:rFonts w:ascii="Times New Roman" w:eastAsia="Times New Roman" w:hAnsi="Times New Roman"/>
                <w:color w:val="000000"/>
                <w:lang w:eastAsia="pl-PL"/>
              </w:rPr>
              <w:t>Tigecyclinum</w:t>
            </w:r>
            <w:proofErr w:type="spellEnd"/>
          </w:p>
        </w:tc>
        <w:tc>
          <w:tcPr>
            <w:tcW w:w="3260"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left"/>
              <w:rPr>
                <w:rFonts w:ascii="Times New Roman" w:eastAsia="Times New Roman" w:hAnsi="Times New Roman"/>
                <w:color w:val="000000"/>
                <w:lang w:eastAsia="pl-PL"/>
              </w:rPr>
            </w:pPr>
            <w:r w:rsidRPr="007303C8">
              <w:rPr>
                <w:rFonts w:ascii="Times New Roman" w:eastAsia="Times New Roman" w:hAnsi="Times New Roman"/>
                <w:color w:val="000000"/>
                <w:lang w:eastAsia="pl-PL"/>
              </w:rPr>
              <w:t xml:space="preserve">proszek do przygotowania roztworu do infuzji 0.05 g, </w:t>
            </w:r>
            <w:r>
              <w:rPr>
                <w:rFonts w:ascii="Times New Roman" w:eastAsia="Times New Roman" w:hAnsi="Times New Roman"/>
                <w:color w:val="000000"/>
                <w:lang w:eastAsia="pl-PL"/>
              </w:rPr>
              <w:t xml:space="preserve">                   </w:t>
            </w:r>
            <w:r w:rsidRPr="007303C8">
              <w:rPr>
                <w:rFonts w:ascii="Times New Roman" w:eastAsia="Times New Roman" w:hAnsi="Times New Roman"/>
                <w:color w:val="000000"/>
                <w:lang w:eastAsia="pl-PL"/>
              </w:rPr>
              <w:t>fiolka 5 ml</w:t>
            </w:r>
          </w:p>
        </w:tc>
        <w:tc>
          <w:tcPr>
            <w:tcW w:w="1229" w:type="dxa"/>
            <w:tcBorders>
              <w:top w:val="nil"/>
              <w:left w:val="nil"/>
              <w:bottom w:val="single" w:sz="4" w:space="0" w:color="000000"/>
              <w:right w:val="single" w:sz="4" w:space="0" w:color="000000"/>
            </w:tcBorders>
            <w:shd w:val="clear" w:color="auto" w:fill="auto"/>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fiol.</w:t>
            </w:r>
          </w:p>
        </w:tc>
        <w:tc>
          <w:tcPr>
            <w:tcW w:w="897"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center"/>
              <w:rPr>
                <w:rFonts w:ascii="Times New Roman" w:eastAsia="Times New Roman" w:hAnsi="Times New Roman"/>
                <w:color w:val="000000"/>
                <w:lang w:eastAsia="pl-PL"/>
              </w:rPr>
            </w:pPr>
            <w:r w:rsidRPr="007303C8">
              <w:rPr>
                <w:rFonts w:ascii="Times New Roman" w:eastAsia="Times New Roman" w:hAnsi="Times New Roman"/>
                <w:color w:val="000000"/>
                <w:lang w:eastAsia="pl-PL"/>
              </w:rPr>
              <w:t>300</w:t>
            </w:r>
          </w:p>
        </w:tc>
        <w:tc>
          <w:tcPr>
            <w:tcW w:w="1418" w:type="dxa"/>
            <w:tcBorders>
              <w:top w:val="nil"/>
              <w:left w:val="nil"/>
              <w:bottom w:val="single" w:sz="4" w:space="0" w:color="000000"/>
              <w:right w:val="single" w:sz="4" w:space="0" w:color="000000"/>
            </w:tcBorders>
            <w:shd w:val="clear" w:color="auto" w:fill="auto"/>
            <w:noWrap/>
            <w:vAlign w:val="bottom"/>
            <w:hideMark/>
          </w:tcPr>
          <w:p w:rsidR="007303C8" w:rsidRPr="007303C8" w:rsidRDefault="007303C8" w:rsidP="007303C8">
            <w:pPr>
              <w:spacing w:afterLines="60" w:after="144" w:line="240" w:lineRule="auto"/>
              <w:jc w:val="right"/>
              <w:rPr>
                <w:rFonts w:ascii="Times New Roman" w:eastAsia="Times New Roman" w:hAnsi="Times New Roman"/>
                <w:color w:val="000000"/>
                <w:lang w:eastAsia="pl-PL"/>
              </w:rPr>
            </w:pPr>
            <w:r w:rsidRPr="007303C8">
              <w:rPr>
                <w:rFonts w:ascii="Times New Roman" w:eastAsia="Times New Roman" w:hAnsi="Times New Roman"/>
                <w:color w:val="000000"/>
                <w:lang w:eastAsia="pl-PL"/>
              </w:rPr>
              <w:t>33651100-9</w:t>
            </w:r>
          </w:p>
        </w:tc>
      </w:tr>
    </w:tbl>
    <w:p w:rsidR="0047489E" w:rsidRDefault="0047489E" w:rsidP="00571545">
      <w:pPr>
        <w:spacing w:after="200"/>
        <w:jc w:val="right"/>
        <w:rPr>
          <w:rFonts w:ascii="Times New Roman" w:hAnsi="Times New Roman"/>
        </w:rPr>
      </w:pPr>
    </w:p>
    <w:p w:rsidR="007303C8" w:rsidRDefault="007303C8" w:rsidP="00571545">
      <w:pPr>
        <w:spacing w:after="200"/>
        <w:jc w:val="right"/>
        <w:rPr>
          <w:rFonts w:ascii="Times New Roman" w:hAnsi="Times New Roman"/>
        </w:rPr>
      </w:pPr>
    </w:p>
    <w:p w:rsidR="0047489E" w:rsidRDefault="0047489E" w:rsidP="00571545">
      <w:pPr>
        <w:spacing w:after="200"/>
        <w:jc w:val="right"/>
        <w:rPr>
          <w:rFonts w:ascii="Times New Roman" w:hAnsi="Times New Roman"/>
        </w:rPr>
      </w:pPr>
    </w:p>
    <w:p w:rsidR="00ED0088" w:rsidRDefault="00ED0088" w:rsidP="00ED0088">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451808">
        <w:rPr>
          <w:rFonts w:ascii="Times New Roman" w:hAnsi="Times New Roman"/>
        </w:rPr>
        <w:lastRenderedPageBreak/>
        <w:t xml:space="preserve">                                                                  </w:t>
      </w:r>
      <w:r w:rsidRPr="00DB3272">
        <w:rPr>
          <w:rFonts w:cs="Arial"/>
          <w:sz w:val="20"/>
          <w:szCs w:val="20"/>
        </w:rPr>
        <w:t xml:space="preserve">                               </w:t>
      </w:r>
      <w:r w:rsidR="007D0834" w:rsidRPr="00DB3272">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8123EB">
      <w:pPr>
        <w:spacing w:after="0" w:line="240" w:lineRule="auto"/>
        <w:rPr>
          <w:rFonts w:ascii="Times New Roman" w:hAnsi="Times New Roman"/>
          <w:sz w:val="10"/>
          <w:szCs w:val="10"/>
        </w:rPr>
      </w:pPr>
    </w:p>
    <w:p w:rsidR="00571545" w:rsidRPr="00571545" w:rsidRDefault="00571545" w:rsidP="008123EB">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8123EB">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6E69CC" w:rsidRPr="006E69CC" w:rsidRDefault="006E69CC" w:rsidP="006E69CC">
      <w:pPr>
        <w:rPr>
          <w:rFonts w:ascii="Times New Roman" w:hAnsi="Times New Roman"/>
        </w:rPr>
      </w:pPr>
      <w:r w:rsidRPr="006E69CC">
        <w:rPr>
          <w:rFonts w:ascii="Times New Roman" w:hAnsi="Times New Roman"/>
        </w:rPr>
        <w:t xml:space="preserve">firmą </w:t>
      </w:r>
      <w:r w:rsidRPr="006E69CC">
        <w:rPr>
          <w:rFonts w:ascii="Times New Roman" w:hAnsi="Times New Roman"/>
          <w:b/>
        </w:rPr>
        <w:t xml:space="preserve">……………… </w:t>
      </w:r>
      <w:r w:rsidRPr="006E69CC">
        <w:rPr>
          <w:rFonts w:ascii="Times New Roman" w:hAnsi="Times New Roman"/>
        </w:rPr>
        <w:t xml:space="preserve">z siedzibą w……… (kod …….), </w:t>
      </w:r>
      <w:r w:rsidRPr="006E69CC">
        <w:rPr>
          <w:rFonts w:ascii="Times New Roman" w:hAnsi="Times New Roman"/>
          <w:color w:val="FF0000"/>
        </w:rPr>
        <w:t xml:space="preserve">adres do doręczeń: </w:t>
      </w:r>
      <w:r w:rsidRPr="006E69CC">
        <w:rPr>
          <w:rFonts w:ascii="Times New Roman" w:hAnsi="Times New Roman"/>
        </w:rPr>
        <w:t>ul. ……………, wpisaną do rejestru przedsiębiorców Krajowego Rejestru Sądowego prowadzonego przez Sąd Rejonowy                   …………….., …… Wydział Gospodarczy Krajowego Rejestru Sądowego, pod numerem KRS ……………., której kapitał zakładowy, wpłacony w całości, wynosi ………………, która posługuje się numerem NIP: ………….., REGON: …………….., zwaną dalej Wykonawcą, reprezentowaną przez:</w:t>
      </w:r>
    </w:p>
    <w:p w:rsidR="00571545" w:rsidRPr="006E69CC"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Umowa dotyczy realiza</w:t>
      </w:r>
      <w:r w:rsidR="008C220D">
        <w:rPr>
          <w:rFonts w:ascii="Times New Roman" w:hAnsi="Times New Roman"/>
        </w:rPr>
        <w:t>cji zamówienia publicznego ZP-66</w:t>
      </w:r>
      <w:r w:rsidRPr="008123EB">
        <w:rPr>
          <w:rFonts w:ascii="Times New Roman" w:hAnsi="Times New Roman"/>
        </w:rPr>
        <w:t>/2018 przeprowadzonego w trybie przetargu nieograniczonego na dostawę produktów leczniczych dla Szpitala Bielańskiego w Warszawie.</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1</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sprzedaje a Zamawiający nabywa produkty lecznicze, wyszczególnione w Załączniku Nr 1                            do niniejszej umowy.</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color w:val="000000"/>
        </w:rPr>
        <w:t xml:space="preserve">Wykonawca oświadcza, że zaoferowane przez niego produkty lecznicze są dopuszczone do obrotu                    na terytorium Rzeczypospolitej Polskiej i posiadają aktualne świadectwa rejestracji, </w:t>
      </w:r>
      <w:r w:rsidRPr="008123EB">
        <w:rPr>
          <w:rFonts w:ascii="Times New Roman" w:hAnsi="Times New Roman"/>
        </w:rPr>
        <w:t>z</w:t>
      </w:r>
      <w:r>
        <w:rPr>
          <w:rFonts w:ascii="Times New Roman" w:hAnsi="Times New Roman"/>
        </w:rPr>
        <w:t xml:space="preserve">godnie </w:t>
      </w:r>
      <w:r w:rsidRPr="008123EB">
        <w:rPr>
          <w:rFonts w:ascii="Times New Roman" w:hAnsi="Times New Roman"/>
        </w:rPr>
        <w:t xml:space="preserve">z ustawą </w:t>
      </w:r>
      <w:r>
        <w:rPr>
          <w:rFonts w:ascii="Times New Roman" w:hAnsi="Times New Roman"/>
        </w:rPr>
        <w:t xml:space="preserve">                      </w:t>
      </w:r>
      <w:r w:rsidRPr="008123EB">
        <w:rPr>
          <w:rFonts w:ascii="Times New Roman" w:hAnsi="Times New Roman"/>
        </w:rPr>
        <w:t>z dnia 06.09.2001 r. - Prawo Farmaceutyczne.</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gwarantuje dostawę produktów leczniczych z aktualnym terminem przydatn</w:t>
      </w:r>
      <w:r>
        <w:rPr>
          <w:rFonts w:ascii="Times New Roman" w:hAnsi="Times New Roman"/>
        </w:rPr>
        <w:t xml:space="preserve">ości                                       </w:t>
      </w:r>
      <w:r w:rsidRPr="008123EB">
        <w:rPr>
          <w:rFonts w:ascii="Times New Roman" w:hAnsi="Times New Roman"/>
        </w:rPr>
        <w:t xml:space="preserve">do stosowania (nie krótszy niż 6 miesięcy od daty dostawy). Dostarczenie produktów z datą krótszą niż  </w:t>
      </w:r>
      <w:r>
        <w:rPr>
          <w:rFonts w:ascii="Times New Roman" w:hAnsi="Times New Roman"/>
        </w:rPr>
        <w:t xml:space="preserve">                       </w:t>
      </w:r>
      <w:r w:rsidRPr="008123EB">
        <w:rPr>
          <w:rFonts w:ascii="Times New Roman" w:hAnsi="Times New Roman"/>
        </w:rPr>
        <w:t>6 miesięcy jest jednoznaczne z deklaracją Wykonawcy, dotyczącą przyjęcia zwrotu całości lub części niewykorzystanego, przeterminowanego produktu.</w:t>
      </w:r>
    </w:p>
    <w:p w:rsidR="008123EB" w:rsidRPr="008123EB" w:rsidRDefault="008123EB" w:rsidP="009A0579">
      <w:pPr>
        <w:numPr>
          <w:ilvl w:val="0"/>
          <w:numId w:val="66"/>
        </w:numPr>
        <w:spacing w:after="0" w:line="240" w:lineRule="auto"/>
        <w:rPr>
          <w:rFonts w:ascii="Times New Roman" w:hAnsi="Times New Roman"/>
        </w:rPr>
      </w:pPr>
      <w:r w:rsidRPr="008123EB">
        <w:rPr>
          <w:rFonts w:ascii="Times New Roman" w:hAnsi="Times New Roman"/>
        </w:rPr>
        <w:t>Wykonawca zobowiązuje się do przestrzegania wymagań Dobrej Praktyki Dystrybucyjnej zgodnie                   z aktualnie obowiązującym Rozporządzeniem Ministra Zdrowia, w szczególności w zakresie transportu dostarczanych produktów leczniczych tj.:</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dostawy dołącza dokument zawierający między innymi: warunki transportu                   i przechowywania określone przez producenta </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niezależnie od środka transportu Wykonawca zapewnia możliwość wykazania, że produkty lecznicze nie znajdowały się w warunkach, które</w:t>
      </w:r>
      <w:r>
        <w:rPr>
          <w:rFonts w:ascii="Times New Roman" w:hAnsi="Times New Roman"/>
        </w:rPr>
        <w:t xml:space="preserve"> mogłyby pogorszyć ich jakość</w:t>
      </w:r>
      <w:r w:rsidRPr="008123EB">
        <w:rPr>
          <w:rFonts w:ascii="Times New Roman" w:hAnsi="Times New Roman"/>
        </w:rPr>
        <w:t xml:space="preserve"> i integralność oraz  niezwłocznie powiadamia Zamawiającego o odchyleniach, do których doszło podczas transportu, takich jak niedopuszczalne wahania temperatury, uszkodzenie produktu leczniczego;</w:t>
      </w:r>
    </w:p>
    <w:p w:rsidR="008123EB" w:rsidRPr="008123EB" w:rsidRDefault="008123EB" w:rsidP="009A0579">
      <w:pPr>
        <w:pStyle w:val="Akapitzlist"/>
        <w:numPr>
          <w:ilvl w:val="0"/>
          <w:numId w:val="71"/>
        </w:numPr>
        <w:spacing w:after="0" w:line="240" w:lineRule="auto"/>
        <w:contextualSpacing/>
        <w:rPr>
          <w:rFonts w:ascii="Times New Roman" w:hAnsi="Times New Roman"/>
        </w:rPr>
      </w:pPr>
      <w:r w:rsidRPr="008123EB">
        <w:rPr>
          <w:rFonts w:ascii="Times New Roman" w:hAnsi="Times New Roman"/>
        </w:rPr>
        <w:t xml:space="preserve">Wykonawca do każdej dostawy dostarcza niezwłocznie dokumentację potwierdzającą zachowanie prawidłowych warunków temperatury podczas transportu.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lastRenderedPageBreak/>
        <w:t>§ 2</w:t>
      </w:r>
    </w:p>
    <w:p w:rsidR="008123EB" w:rsidRPr="008123EB" w:rsidRDefault="008123EB" w:rsidP="009A0579">
      <w:pPr>
        <w:numPr>
          <w:ilvl w:val="0"/>
          <w:numId w:val="67"/>
        </w:numPr>
        <w:tabs>
          <w:tab w:val="num" w:pos="360"/>
        </w:tabs>
        <w:spacing w:after="0" w:line="240" w:lineRule="auto"/>
        <w:ind w:left="360" w:right="-142"/>
        <w:jc w:val="left"/>
        <w:rPr>
          <w:rFonts w:ascii="Times New Roman" w:hAnsi="Times New Roman"/>
        </w:rPr>
      </w:pPr>
      <w:r w:rsidRPr="008123EB">
        <w:rPr>
          <w:rFonts w:ascii="Times New Roman" w:hAnsi="Times New Roman"/>
        </w:rPr>
        <w:t>Umowa zostaje zawarta na okres  od dnia …….... do dnia 19.07.2019 r.</w:t>
      </w:r>
    </w:p>
    <w:p w:rsidR="008123EB" w:rsidRPr="008123EB" w:rsidRDefault="008123EB" w:rsidP="009A0579">
      <w:pPr>
        <w:numPr>
          <w:ilvl w:val="0"/>
          <w:numId w:val="67"/>
        </w:numPr>
        <w:tabs>
          <w:tab w:val="num" w:pos="360"/>
        </w:tabs>
        <w:spacing w:after="0" w:line="240" w:lineRule="auto"/>
        <w:ind w:left="360"/>
        <w:rPr>
          <w:rFonts w:ascii="Times New Roman" w:hAnsi="Times New Roman"/>
        </w:rPr>
      </w:pPr>
      <w:r w:rsidRPr="008123EB">
        <w:rPr>
          <w:rFonts w:ascii="Times New Roman" w:hAnsi="Times New Roman"/>
          <w:spacing w:val="4"/>
        </w:rPr>
        <w:t>Zamawiający przewiduje możliwość przedłużenia okresu trwania umowy (maks. o 6 miesięcy),                 w przypadku gdy przed upływem terminu jej obowiązywania nie zostanie wyczerpana wartościowo.</w:t>
      </w:r>
    </w:p>
    <w:p w:rsidR="008123EB" w:rsidRPr="008123EB" w:rsidRDefault="008123EB" w:rsidP="008123EB">
      <w:pPr>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3</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Wartość brutto u</w:t>
      </w:r>
      <w:r w:rsidR="0010362E">
        <w:rPr>
          <w:rFonts w:ascii="Times New Roman" w:hAnsi="Times New Roman"/>
        </w:rPr>
        <w:t>mowy nie przekroczy kwoty …… zł</w:t>
      </w:r>
      <w:r w:rsidRPr="008123EB">
        <w:rPr>
          <w:rFonts w:ascii="Times New Roman" w:hAnsi="Times New Roman"/>
        </w:rPr>
        <w:t xml:space="preserve"> (słownie: …………) i ustalona została na podstawie cen jednostkowych przedstawionych w ofercie złożonej w przetargu nieograni</w:t>
      </w:r>
      <w:r>
        <w:rPr>
          <w:rFonts w:ascii="Times New Roman" w:hAnsi="Times New Roman"/>
        </w:rPr>
        <w:t xml:space="preserve">czonym </w:t>
      </w:r>
      <w:r w:rsidR="008C220D">
        <w:rPr>
          <w:rFonts w:ascii="Times New Roman" w:hAnsi="Times New Roman"/>
        </w:rPr>
        <w:t>(ZP-66</w:t>
      </w:r>
      <w:r w:rsidRPr="008123EB">
        <w:rPr>
          <w:rFonts w:ascii="Times New Roman" w:hAnsi="Times New Roman"/>
        </w:rPr>
        <w:t>/2018).</w:t>
      </w:r>
    </w:p>
    <w:p w:rsidR="008123EB" w:rsidRPr="008123EB" w:rsidRDefault="008123EB" w:rsidP="009A0579">
      <w:pPr>
        <w:numPr>
          <w:ilvl w:val="0"/>
          <w:numId w:val="60"/>
        </w:numPr>
        <w:tabs>
          <w:tab w:val="left" w:pos="360"/>
        </w:tabs>
        <w:suppressAutoHyphens/>
        <w:spacing w:after="0" w:line="240" w:lineRule="auto"/>
        <w:rPr>
          <w:rFonts w:ascii="Times New Roman" w:hAnsi="Times New Roman"/>
        </w:rPr>
      </w:pPr>
      <w:r w:rsidRPr="008123EB">
        <w:rPr>
          <w:rFonts w:ascii="Times New Roman" w:hAnsi="Times New Roman"/>
        </w:rPr>
        <w:t>Wartość umowy, o której mowa w ust. 1 obejmuje wszystkie koszty związane z dostawą w tym koszty zakupu, transportu, ubezpieczenia, ewentualne opłaty cel</w:t>
      </w:r>
      <w:r w:rsidR="00651EF8">
        <w:rPr>
          <w:rFonts w:ascii="Times New Roman" w:hAnsi="Times New Roman"/>
        </w:rPr>
        <w:t>ne, załadunku i rozładunku do Apteki</w:t>
      </w:r>
      <w:r w:rsidRPr="008123EB">
        <w:rPr>
          <w:rFonts w:ascii="Times New Roman" w:hAnsi="Times New Roman"/>
        </w:rPr>
        <w:t xml:space="preserve"> Szpitaln</w:t>
      </w:r>
      <w:r w:rsidR="00651EF8">
        <w:rPr>
          <w:rFonts w:ascii="Times New Roman" w:hAnsi="Times New Roman"/>
        </w:rPr>
        <w:t>ej</w:t>
      </w:r>
      <w:r w:rsidRPr="008123EB">
        <w:rPr>
          <w:rFonts w:ascii="Times New Roman" w:hAnsi="Times New Roman"/>
        </w:rPr>
        <w:t xml:space="preserve"> Zamawiającego, podatek VAT, inne koszty, do których zapłaty Zamawiając</w:t>
      </w:r>
      <w:r>
        <w:rPr>
          <w:rFonts w:ascii="Times New Roman" w:hAnsi="Times New Roman"/>
        </w:rPr>
        <w:t xml:space="preserve">y wyraźnie </w:t>
      </w:r>
      <w:r w:rsidRPr="008123EB">
        <w:rPr>
          <w:rFonts w:ascii="Times New Roman" w:hAnsi="Times New Roman"/>
        </w:rPr>
        <w:t>nie zobowiązał się w SIWZ lub niniejszej  umowie.</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Zamawiający zapłaci za zamówione i faktycznie dostarczone ilości produktów leczniczych,                                   po cenach jednostkowych określonych w Załączniku Nr 1, stanowiącym integralną część niniejszej umowy. </w:t>
      </w:r>
    </w:p>
    <w:p w:rsidR="008123EB" w:rsidRPr="008123EB" w:rsidRDefault="008123EB" w:rsidP="009A0579">
      <w:pPr>
        <w:numPr>
          <w:ilvl w:val="0"/>
          <w:numId w:val="60"/>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Ceny produktów leczniczych nierefundowanych są niezmienne przez okres realizacj</w:t>
      </w:r>
      <w:r w:rsidR="00846A82">
        <w:rPr>
          <w:rFonts w:ascii="Times New Roman" w:hAnsi="Times New Roman"/>
        </w:rPr>
        <w:t>i umowy</w:t>
      </w:r>
      <w:r w:rsidRPr="008123EB">
        <w:rPr>
          <w:rFonts w:ascii="Times New Roman" w:hAnsi="Times New Roman"/>
        </w:rPr>
        <w:t xml:space="preserve">.  </w:t>
      </w:r>
    </w:p>
    <w:p w:rsidR="008123EB" w:rsidRPr="008123EB" w:rsidRDefault="008123EB" w:rsidP="008123EB">
      <w:pPr>
        <w:ind w:right="-142"/>
        <w:rPr>
          <w:rFonts w:ascii="Times New Roman" w:hAnsi="Times New Roman"/>
        </w:rPr>
      </w:pPr>
    </w:p>
    <w:p w:rsidR="008123EB" w:rsidRPr="008123EB" w:rsidRDefault="008123EB" w:rsidP="008123EB">
      <w:pPr>
        <w:jc w:val="center"/>
        <w:rPr>
          <w:rFonts w:ascii="Times New Roman" w:hAnsi="Times New Roman"/>
        </w:rPr>
      </w:pPr>
      <w:r w:rsidRPr="008123EB">
        <w:rPr>
          <w:rFonts w:ascii="Times New Roman" w:hAnsi="Times New Roman"/>
        </w:rPr>
        <w:t>§ 4</w:t>
      </w:r>
    </w:p>
    <w:p w:rsidR="008123EB" w:rsidRPr="008123EB" w:rsidRDefault="008123EB" w:rsidP="009A0579">
      <w:pPr>
        <w:numPr>
          <w:ilvl w:val="0"/>
          <w:numId w:val="68"/>
        </w:numPr>
        <w:tabs>
          <w:tab w:val="num" w:pos="270"/>
        </w:tabs>
        <w:spacing w:after="0" w:line="240" w:lineRule="auto"/>
        <w:rPr>
          <w:rFonts w:ascii="Times New Roman" w:hAnsi="Times New Roman"/>
        </w:rPr>
      </w:pPr>
      <w:r w:rsidRPr="008123EB">
        <w:rPr>
          <w:rFonts w:ascii="Times New Roman" w:hAnsi="Times New Roman"/>
        </w:rPr>
        <w:t xml:space="preserve"> W przypadku zmiany cen produktów leczniczych ujętych w wykazie refundowanych leków, dietetycznych środków spożywczych specjalnego przeznaczenia żywieniowego oraz wyrobów medycznych (dalej: lista leków refundowanych) Zamawiający dokonywać będzi</w:t>
      </w:r>
      <w:r>
        <w:rPr>
          <w:rFonts w:ascii="Times New Roman" w:hAnsi="Times New Roman"/>
        </w:rPr>
        <w:t xml:space="preserve">e zakupu produktu </w:t>
      </w:r>
      <w:r w:rsidRPr="008123EB">
        <w:rPr>
          <w:rFonts w:ascii="Times New Roman" w:hAnsi="Times New Roman"/>
        </w:rPr>
        <w:t>po cenie urzędowej obowiązującej w dniu wystawienia faktury, z z</w:t>
      </w:r>
      <w:r>
        <w:rPr>
          <w:rFonts w:ascii="Times New Roman" w:hAnsi="Times New Roman"/>
        </w:rPr>
        <w:t xml:space="preserve">astrzeżeniem, iż % różnica </w:t>
      </w:r>
      <w:r w:rsidRPr="008123EB">
        <w:rPr>
          <w:rFonts w:ascii="Times New Roman" w:hAnsi="Times New Roman"/>
        </w:rPr>
        <w:t>w stosunku do ceny urzędowej zastosowana przez Wykonawcę w ofercie, złożon</w:t>
      </w:r>
      <w:r>
        <w:rPr>
          <w:rFonts w:ascii="Times New Roman" w:hAnsi="Times New Roman"/>
        </w:rPr>
        <w:t xml:space="preserve">ej w postępowaniu </w:t>
      </w:r>
      <w:r w:rsidR="00ED0088">
        <w:rPr>
          <w:rFonts w:ascii="Times New Roman" w:hAnsi="Times New Roman"/>
        </w:rPr>
        <w:t>ZP-6</w:t>
      </w:r>
      <w:r w:rsidR="008C220D">
        <w:rPr>
          <w:rFonts w:ascii="Times New Roman" w:hAnsi="Times New Roman"/>
        </w:rPr>
        <w:t>6</w:t>
      </w:r>
      <w:r w:rsidRPr="008123EB">
        <w:rPr>
          <w:rFonts w:ascii="Times New Roman" w:hAnsi="Times New Roman"/>
        </w:rPr>
        <w:t xml:space="preserve">/2018, w odniesieniu </w:t>
      </w:r>
      <w:r>
        <w:rPr>
          <w:rFonts w:ascii="Times New Roman" w:hAnsi="Times New Roman"/>
        </w:rPr>
        <w:t xml:space="preserve">                             </w:t>
      </w:r>
      <w:r w:rsidRPr="008123EB">
        <w:rPr>
          <w:rFonts w:ascii="Times New Roman" w:hAnsi="Times New Roman"/>
        </w:rPr>
        <w:t>do poszczególnych produktów, obowiązywać będzie w trakcie realizacji umowy</w:t>
      </w:r>
      <w:r w:rsidRPr="008123EB">
        <w:rPr>
          <w:rFonts w:ascii="Times New Roman" w:hAnsi="Times New Roman"/>
          <w:b/>
          <w:bCs/>
        </w:rPr>
        <w:t xml:space="preserve"> </w:t>
      </w:r>
      <w:r w:rsidRPr="008123EB">
        <w:rPr>
          <w:rFonts w:ascii="Times New Roman" w:hAnsi="Times New Roman"/>
        </w:rPr>
        <w:t>po każdej zmianie cen urzędowych, pod warunkiem, że tak obliczona cena nie będzie niższa niż koszty zakupu.</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wycofania z listy leków refundowanych, produktu objętego niniejszą umową, Zamawiający będzie uprawniony do dokonywania zakupu po cenie określonej w Załączniku Nr 1.</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wpisania produktu objętego niniejszą umową na listę leków refundowanych, Zamawiający dokonywać będzie zakupu po aktualnej cenie urzędowej, obowiązującej w dniu wystawienia faktury.</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W przypadku produktu leczniczego ujętego w programie lekowym Wykona</w:t>
      </w:r>
      <w:r>
        <w:rPr>
          <w:rFonts w:ascii="Times New Roman" w:hAnsi="Times New Roman"/>
        </w:rPr>
        <w:t xml:space="preserve">wca zobowiązuje się                                   </w:t>
      </w:r>
      <w:r w:rsidRPr="008123EB">
        <w:rPr>
          <w:rFonts w:ascii="Times New Roman" w:hAnsi="Times New Roman"/>
        </w:rPr>
        <w:t>do wystawienia faktury za dostarczony lek zgodnie z aktualnie obowiązującą ceną wy</w:t>
      </w:r>
      <w:r>
        <w:rPr>
          <w:rFonts w:ascii="Times New Roman" w:hAnsi="Times New Roman"/>
        </w:rPr>
        <w:t>nikającą</w:t>
      </w:r>
      <w:r w:rsidRPr="008123EB">
        <w:rPr>
          <w:rFonts w:ascii="Times New Roman" w:hAnsi="Times New Roman"/>
        </w:rPr>
        <w:t xml:space="preserve"> z zawartych umów dzielenia ryzyka.</w:t>
      </w:r>
    </w:p>
    <w:p w:rsidR="008123EB" w:rsidRPr="008123EB" w:rsidRDefault="008123EB" w:rsidP="009A0579">
      <w:pPr>
        <w:numPr>
          <w:ilvl w:val="0"/>
          <w:numId w:val="68"/>
        </w:numPr>
        <w:spacing w:after="0" w:line="240" w:lineRule="auto"/>
        <w:rPr>
          <w:rFonts w:ascii="Times New Roman" w:hAnsi="Times New Roman"/>
        </w:rPr>
      </w:pPr>
      <w:r w:rsidRPr="008123EB">
        <w:rPr>
          <w:rFonts w:ascii="Times New Roman" w:hAnsi="Times New Roman"/>
        </w:rPr>
        <w:t>Zaistnienie okoliczności wymienionych w ust. 1 - 4 nie wymaga sporządzenia aneksu. Wykonawca poinformuje Zamawiającego w formie pisemnej o okolicznościach, o których mowa w ust. 1-4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5</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W przypadku zaprzestania wytwarzania lub okresowego wstrzymania wytwarzania produktu wskazanego w Załączniku Nr 1, w tym wygaśnięcia świadectwa rejestracji,  za zgodą Zamawiającego dopuszcza się zastąpienie produktu objętego niniejszą umową odpowiednikiem, pod warunkiem,                               zaoferowania odpowiednika (ta sama nazwa chemiczna/substancja aktywna, dawka, skład) za cenę                  nie wyższą niż cena produktu objętego umową.</w:t>
      </w:r>
    </w:p>
    <w:p w:rsidR="008123EB" w:rsidRPr="008123EB" w:rsidRDefault="008123EB" w:rsidP="009A0579">
      <w:pPr>
        <w:pStyle w:val="Tekstpodstawowy2"/>
        <w:numPr>
          <w:ilvl w:val="0"/>
          <w:numId w:val="69"/>
        </w:numPr>
        <w:tabs>
          <w:tab w:val="num" w:pos="360"/>
        </w:tabs>
        <w:suppressAutoHyphens/>
        <w:spacing w:after="0" w:line="240" w:lineRule="auto"/>
        <w:ind w:left="360"/>
        <w:rPr>
          <w:rFonts w:ascii="Times New Roman" w:hAnsi="Times New Roman"/>
        </w:rPr>
      </w:pPr>
      <w:r w:rsidRPr="008123EB">
        <w:rPr>
          <w:rFonts w:ascii="Times New Roman" w:hAnsi="Times New Roman"/>
        </w:rPr>
        <w:t>Zaoferowanie odpowiednika o innej nazwie chemicznej/substancji czynnej, dawce lub składzie dopuszczone jest jedynie po uzyskaniu zgody Zamawiającego.</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Umowa dopuszcza zmiany w zakresie: nazwy produktu przy zachowaniu jego parametr</w:t>
      </w:r>
      <w:r>
        <w:rPr>
          <w:rFonts w:ascii="Times New Roman" w:hAnsi="Times New Roman"/>
        </w:rPr>
        <w:t xml:space="preserve">ów </w:t>
      </w:r>
      <w:r w:rsidRPr="008123EB">
        <w:rPr>
          <w:rFonts w:ascii="Times New Roman" w:hAnsi="Times New Roman"/>
        </w:rPr>
        <w:t xml:space="preserve">i wielkości jednostkowej dawki - w przypadku wprowadzenia niniejszych zmian przez producenta. </w:t>
      </w:r>
    </w:p>
    <w:p w:rsidR="008123EB" w:rsidRPr="008123EB" w:rsidRDefault="008123EB" w:rsidP="009A0579">
      <w:pPr>
        <w:pStyle w:val="Tekstpodstawowy2"/>
        <w:numPr>
          <w:ilvl w:val="0"/>
          <w:numId w:val="69"/>
        </w:numPr>
        <w:tabs>
          <w:tab w:val="left" w:pos="-180"/>
          <w:tab w:val="num" w:pos="360"/>
        </w:tabs>
        <w:suppressAutoHyphens/>
        <w:spacing w:after="0" w:line="240" w:lineRule="auto"/>
        <w:ind w:left="360"/>
        <w:rPr>
          <w:rFonts w:ascii="Times New Roman" w:hAnsi="Times New Roman"/>
        </w:rPr>
      </w:pPr>
      <w:r w:rsidRPr="008123EB">
        <w:rPr>
          <w:rFonts w:ascii="Times New Roman" w:hAnsi="Times New Roman"/>
        </w:rPr>
        <w:t>Za zgodą Zamawiającego Wykonawca może zaoferować produkt równoważny pod względem m.in. wskazań oraz profilu bezpieczeństwa pomimo różnej postaci farmaceutycznej, d</w:t>
      </w:r>
      <w:r>
        <w:rPr>
          <w:rFonts w:ascii="Times New Roman" w:hAnsi="Times New Roman"/>
        </w:rPr>
        <w:t xml:space="preserve">awki, po cenie </w:t>
      </w:r>
      <w:r w:rsidRPr="008123EB">
        <w:rPr>
          <w:rFonts w:ascii="Times New Roman" w:hAnsi="Times New Roman"/>
        </w:rPr>
        <w:t>nie wyższej niż cena produktu objętego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Zamawiający dopuszcza dostawy produktu w opakowaniach zbiorczych innych ni</w:t>
      </w:r>
      <w:r>
        <w:rPr>
          <w:rFonts w:ascii="Times New Roman" w:hAnsi="Times New Roman"/>
        </w:rPr>
        <w:t xml:space="preserve">ż określone                                            </w:t>
      </w:r>
      <w:r w:rsidRPr="008123EB">
        <w:rPr>
          <w:rFonts w:ascii="Times New Roman" w:hAnsi="Times New Roman"/>
        </w:rPr>
        <w:t>w Załączniku Nr 1, po cenach jednostkowych proporcjonalnych do wielkości opakowania</w:t>
      </w:r>
      <w:r>
        <w:rPr>
          <w:rFonts w:ascii="Times New Roman" w:hAnsi="Times New Roman"/>
        </w:rPr>
        <w:t xml:space="preserve">, </w:t>
      </w:r>
      <w:r w:rsidRPr="008123EB">
        <w:rPr>
          <w:rFonts w:ascii="Times New Roman" w:hAnsi="Times New Roman"/>
        </w:rPr>
        <w:t>z zachowaniem zasady proporcjonalności w stosunku do ceny objętej umową.</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lastRenderedPageBreak/>
        <w:t xml:space="preserve">Zamawiający każdorazowo dopuszcza dostawy produktów leczniczych </w:t>
      </w:r>
      <w:r w:rsidRPr="008123EB">
        <w:rPr>
          <w:rFonts w:ascii="Times New Roman" w:hAnsi="Times New Roman"/>
          <w:spacing w:val="4"/>
        </w:rPr>
        <w:t>po cenach niższych niż określone w niniejszej umowie. Wystawienie faktury z</w:t>
      </w:r>
      <w:r>
        <w:rPr>
          <w:rFonts w:ascii="Times New Roman" w:hAnsi="Times New Roman"/>
          <w:spacing w:val="4"/>
        </w:rPr>
        <w:t xml:space="preserve"> ceną niższą niż wymieniona </w:t>
      </w:r>
      <w:r w:rsidRPr="008123EB">
        <w:rPr>
          <w:rFonts w:ascii="Times New Roman" w:hAnsi="Times New Roman"/>
          <w:spacing w:val="4"/>
        </w:rPr>
        <w:t>w Załączniku  Nr 1 jest równoznaczne z zaoferowaniem przez Wykonawcę niższej ceny.</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 xml:space="preserve">Zaistnienie okoliczności wymienionych w ust. 1-6 nie wymaga sporządzenia aneksu. </w:t>
      </w:r>
    </w:p>
    <w:p w:rsidR="008123EB" w:rsidRPr="008123EB" w:rsidRDefault="008123EB" w:rsidP="009A0579">
      <w:pPr>
        <w:numPr>
          <w:ilvl w:val="0"/>
          <w:numId w:val="69"/>
        </w:numPr>
        <w:tabs>
          <w:tab w:val="num" w:pos="360"/>
        </w:tabs>
        <w:autoSpaceDE w:val="0"/>
        <w:autoSpaceDN w:val="0"/>
        <w:adjustRightInd w:val="0"/>
        <w:spacing w:after="0" w:line="240" w:lineRule="auto"/>
        <w:ind w:left="360"/>
        <w:rPr>
          <w:rFonts w:ascii="Times New Roman" w:hAnsi="Times New Roman"/>
        </w:rPr>
      </w:pPr>
      <w:r w:rsidRPr="008123EB">
        <w:rPr>
          <w:rFonts w:ascii="Times New Roman" w:hAnsi="Times New Roman"/>
        </w:rPr>
        <w:t>Wykonawca poinformuje Zamawiającego w formie pisemnej o okolicznościach, o których mowa w ust. 1-5 jednocześnie z pierwszą fakturą doręczoną po zaistniałej zmianie.</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6</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Zamówienia składane będą przez Zamawiającego (Apteka Szpitalna) systematycznie, według bieżących potrzeb Zamawiającego, za pomocą f</w:t>
      </w:r>
      <w:r>
        <w:rPr>
          <w:rFonts w:ascii="Times New Roman" w:hAnsi="Times New Roman"/>
        </w:rPr>
        <w:t xml:space="preserve">aksu lub maila  </w:t>
      </w:r>
      <w:r w:rsidRPr="0010362E">
        <w:rPr>
          <w:rFonts w:ascii="Times New Roman" w:hAnsi="Times New Roman"/>
        </w:rPr>
        <w:t>w godzinach 8.00 - 15.35. Zamówienie określać będzie asortyment, ilości oraz terminy dostawy.</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Wykonawca zobowiązuje się do realizacji zamówień, jak i dostarczenia ich własnym transportem lub za pośrednictwem profesjonalnej firmy kurierskiej, na własny koszt i ryzyko, w ciągu JEDNEGO dnia roboczego</w:t>
      </w:r>
      <w:r w:rsidR="00413A6C">
        <w:rPr>
          <w:rFonts w:ascii="Times New Roman" w:hAnsi="Times New Roman"/>
        </w:rPr>
        <w:t xml:space="preserve"> od daty przesłania zamówienia -</w:t>
      </w:r>
      <w:r w:rsidRPr="0010362E">
        <w:rPr>
          <w:rFonts w:ascii="Times New Roman" w:hAnsi="Times New Roman"/>
        </w:rPr>
        <w:t xml:space="preserve"> do magazynu Apteki Szpitalnej, w godzinach od 8.00 do 14.00. W przypadku doręczenia zamówienia firmą kurierską Wykonawca zapewnia opcję „sprawdzam zawartość”. Ilekroć w umowie lub siwz używa się terminu dni roboczych oznacza to dni powszednie, </w:t>
      </w:r>
      <w:r>
        <w:rPr>
          <w:rFonts w:ascii="Times New Roman" w:hAnsi="Times New Roman"/>
        </w:rPr>
        <w:t xml:space="preserve">                        </w:t>
      </w:r>
      <w:r w:rsidRPr="0010362E">
        <w:rPr>
          <w:rFonts w:ascii="Times New Roman" w:hAnsi="Times New Roman"/>
        </w:rPr>
        <w:t xml:space="preserve">z wyłączeniem sobót i dni ustawowo wolne od pracy. </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Zamawiający zastrzega sobie prawo do złożenia zamówienia na CITO (na ratunek życia). W takim przypadku dostawa nastąpi nie później niż w ciągu 6. godzin od złożenia zamówienia. Do</w:t>
      </w:r>
      <w:r>
        <w:rPr>
          <w:rFonts w:ascii="Times New Roman" w:hAnsi="Times New Roman"/>
        </w:rPr>
        <w:t xml:space="preserve">stawa </w:t>
      </w:r>
      <w:r w:rsidRPr="0010362E">
        <w:rPr>
          <w:rFonts w:ascii="Times New Roman" w:hAnsi="Times New Roman"/>
        </w:rPr>
        <w:t>na CITO odbywać się będzie do Apteki Szpitalnej Zamawiającego lub bezpośrednio na Oddział.</w:t>
      </w:r>
    </w:p>
    <w:p w:rsidR="0010362E" w:rsidRPr="0010362E" w:rsidRDefault="0010362E" w:rsidP="0010362E">
      <w:pPr>
        <w:numPr>
          <w:ilvl w:val="0"/>
          <w:numId w:val="61"/>
        </w:numPr>
        <w:overflowPunct w:val="0"/>
        <w:autoSpaceDE w:val="0"/>
        <w:autoSpaceDN w:val="0"/>
        <w:adjustRightInd w:val="0"/>
        <w:spacing w:after="0" w:line="240" w:lineRule="auto"/>
        <w:ind w:right="9"/>
        <w:rPr>
          <w:rFonts w:ascii="Times New Roman" w:hAnsi="Times New Roman"/>
        </w:rPr>
      </w:pPr>
      <w:r w:rsidRPr="0010362E">
        <w:rPr>
          <w:rFonts w:ascii="Times New Roman" w:hAnsi="Times New Roman"/>
        </w:rPr>
        <w:t>W przypadku zaprzestania wytwarzania lub okresowego wstrzymania wy</w:t>
      </w:r>
      <w:r>
        <w:rPr>
          <w:rFonts w:ascii="Times New Roman" w:hAnsi="Times New Roman"/>
        </w:rPr>
        <w:t xml:space="preserve">twarzania zamówionego produktu, </w:t>
      </w:r>
      <w:r w:rsidRPr="0010362E">
        <w:rPr>
          <w:rFonts w:ascii="Times New Roman" w:hAnsi="Times New Roman"/>
        </w:rPr>
        <w:t>Wykonawca ma obowiązek niezwłocznego, po uzyskaniu informacji od producenta,  poinformowania o tym fakcie Zamawiającego.</w:t>
      </w:r>
    </w:p>
    <w:p w:rsidR="0010362E" w:rsidRPr="0010362E" w:rsidRDefault="0010362E" w:rsidP="0010362E">
      <w:pPr>
        <w:numPr>
          <w:ilvl w:val="0"/>
          <w:numId w:val="61"/>
        </w:numPr>
        <w:autoSpaceDE w:val="0"/>
        <w:autoSpaceDN w:val="0"/>
        <w:adjustRightInd w:val="0"/>
        <w:spacing w:after="0" w:line="240" w:lineRule="auto"/>
        <w:rPr>
          <w:rFonts w:ascii="Times New Roman" w:hAnsi="Times New Roman"/>
        </w:rPr>
      </w:pPr>
      <w:r w:rsidRPr="0010362E">
        <w:rPr>
          <w:rFonts w:ascii="Times New Roman" w:hAnsi="Times New Roman"/>
        </w:rPr>
        <w:t>W przypadku niedotrzymania terminów dostawy, określonych w ust. 2 oraz 3 lub niezałatwienia reklamacji w terminie określonym w § 8 ust. 2 Zamawiający zastrzega sobie prawo do zakupu niedostarczonego przedmiotu zamówienia u innego dostawcy, w tym odpowiednika, o któ</w:t>
      </w:r>
      <w:r>
        <w:rPr>
          <w:rFonts w:ascii="Times New Roman" w:hAnsi="Times New Roman"/>
        </w:rPr>
        <w:t xml:space="preserve">rym mowa  </w:t>
      </w:r>
      <w:r w:rsidRPr="0010362E">
        <w:rPr>
          <w:rFonts w:ascii="Times New Roman" w:hAnsi="Times New Roman"/>
        </w:rPr>
        <w:t>w § 5 ust. 1 i 2 niniejszej umowy. W przypadku poniesienia przez Zamawiającego wyższych kosztów, niż wynikają z niniejszej umowy, różnicą Zamawiający obciąży Wykonawcę. Wykonawca wyraża zgodę na dokonanie potrącenia przed upływem terminu wymagalności wskazanej przez Zamawiającego kwoty do potrącenia oraz na doręczanie not księgowych jednocześnie z oświadczeniem o potrąceniu.</w:t>
      </w:r>
    </w:p>
    <w:p w:rsidR="0010362E" w:rsidRPr="0010362E" w:rsidRDefault="0010362E" w:rsidP="0010362E">
      <w:pPr>
        <w:numPr>
          <w:ilvl w:val="0"/>
          <w:numId w:val="61"/>
        </w:numPr>
        <w:overflowPunct w:val="0"/>
        <w:autoSpaceDE w:val="0"/>
        <w:autoSpaceDN w:val="0"/>
        <w:adjustRightInd w:val="0"/>
        <w:spacing w:after="0" w:line="240" w:lineRule="auto"/>
        <w:textAlignment w:val="baseline"/>
        <w:rPr>
          <w:rFonts w:ascii="Times New Roman" w:hAnsi="Times New Roman"/>
        </w:rPr>
      </w:pPr>
      <w:r w:rsidRPr="0010362E">
        <w:rPr>
          <w:rFonts w:ascii="Times New Roman" w:hAnsi="Times New Roman"/>
        </w:rPr>
        <w:t>Zamawiający, po uzgodnieniu z Wykonawcą, jest uprawniony (bez konieczności sporządzania aneksu) do dokonywania zmian ilościowych produktów wskazanych w Załączniku Nr 1 do niniejszej umowy, niepowodujących wzrostu całkowitej wartości umowy.</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7</w:t>
      </w:r>
    </w:p>
    <w:p w:rsidR="0010362E" w:rsidRPr="0010362E" w:rsidRDefault="008123EB" w:rsidP="0010362E">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Fakturę (2 egzemplarze niezbędne dla Apteki) należy doręczyć do Apteki Szpitaln</w:t>
      </w:r>
      <w:r w:rsidR="0010362E">
        <w:rPr>
          <w:rFonts w:ascii="Times New Roman" w:hAnsi="Times New Roman"/>
        </w:rPr>
        <w:t>ej Zamawiającego wraz z dostawą</w:t>
      </w:r>
      <w:r w:rsidR="0010362E" w:rsidRPr="0010362E">
        <w:rPr>
          <w:rFonts w:ascii="Times New Roman" w:hAnsi="Times New Roman"/>
        </w:rPr>
        <w:t>, zgodnie z zamówieniem. Zamówienie może zostać podzielone na części, jedynie w przypadku, o którym mowa w ust. 7 i w § 6 ust. 3.</w:t>
      </w:r>
    </w:p>
    <w:p w:rsidR="008123EB" w:rsidRPr="008123EB" w:rsidRDefault="008123EB" w:rsidP="009A0579">
      <w:pPr>
        <w:numPr>
          <w:ilvl w:val="0"/>
          <w:numId w:val="70"/>
        </w:numPr>
        <w:overflowPunct w:val="0"/>
        <w:autoSpaceDE w:val="0"/>
        <w:autoSpaceDN w:val="0"/>
        <w:adjustRightInd w:val="0"/>
        <w:spacing w:after="0" w:line="240" w:lineRule="auto"/>
        <w:ind w:left="284" w:hanging="284"/>
        <w:rPr>
          <w:rFonts w:ascii="Times New Roman" w:hAnsi="Times New Roman"/>
          <w:b/>
        </w:rPr>
      </w:pPr>
      <w:r w:rsidRPr="008123EB">
        <w:rPr>
          <w:rFonts w:ascii="Times New Roman" w:hAnsi="Times New Roman"/>
        </w:rPr>
        <w:t xml:space="preserve">Wykonawca zobowiązany jest również do przesłania faktury do Apteki Szpitalnej Zamawiającego                          w formie elektronicznej na adres e-mail: </w:t>
      </w:r>
      <w:hyperlink r:id="rId20" w:history="1">
        <w:r w:rsidRPr="008123EB">
          <w:rPr>
            <w:rStyle w:val="Hipercze"/>
            <w:rFonts w:ascii="Times New Roman" w:hAnsi="Times New Roman"/>
          </w:rPr>
          <w:t>dorota.kalisz@bielanski.med.pl</w:t>
        </w:r>
      </w:hyperlink>
      <w:r w:rsidRPr="008123EB">
        <w:rPr>
          <w:rFonts w:ascii="Times New Roman" w:hAnsi="Times New Roman"/>
        </w:rPr>
        <w:t>, w jednym z poniższych formatów:</w:t>
      </w:r>
    </w:p>
    <w:p w:rsidR="008123EB" w:rsidRPr="008123EB" w:rsidRDefault="008123EB" w:rsidP="008123EB">
      <w:pPr>
        <w:ind w:left="373"/>
        <w:rPr>
          <w:rFonts w:ascii="Times New Roman" w:hAnsi="Times New Roman"/>
        </w:rPr>
      </w:pPr>
      <w:r>
        <w:rPr>
          <w:rFonts w:ascii="Times New Roman" w:hAnsi="Times New Roman"/>
        </w:rPr>
        <w:t>a)</w:t>
      </w:r>
      <w:proofErr w:type="spellStart"/>
      <w:r>
        <w:rPr>
          <w:rFonts w:ascii="Times New Roman" w:hAnsi="Times New Roman"/>
        </w:rPr>
        <w:t>DataFarm</w:t>
      </w:r>
      <w:proofErr w:type="spellEnd"/>
      <w:r>
        <w:rPr>
          <w:rFonts w:ascii="Times New Roman" w:hAnsi="Times New Roman"/>
        </w:rPr>
        <w:t xml:space="preserve">  </w:t>
      </w:r>
      <w:r>
        <w:rPr>
          <w:rFonts w:ascii="Times New Roman" w:hAnsi="Times New Roman"/>
        </w:rPr>
        <w:br/>
        <w:t xml:space="preserve">b)Urtica  </w:t>
      </w:r>
      <w:r>
        <w:rPr>
          <w:rFonts w:ascii="Times New Roman" w:hAnsi="Times New Roman"/>
        </w:rPr>
        <w:br/>
        <w:t xml:space="preserve">c)WF-MAG  </w:t>
      </w:r>
      <w:r>
        <w:rPr>
          <w:rFonts w:ascii="Times New Roman" w:hAnsi="Times New Roman"/>
        </w:rPr>
        <w:br/>
        <w:t>d)</w:t>
      </w:r>
      <w:r w:rsidRPr="008123EB">
        <w:rPr>
          <w:rFonts w:ascii="Times New Roman" w:hAnsi="Times New Roman"/>
        </w:rPr>
        <w:t xml:space="preserve">KSBLOZ  </w:t>
      </w:r>
      <w:r w:rsidRPr="008123EB">
        <w:rPr>
          <w:rFonts w:ascii="Times New Roman" w:hAnsi="Times New Roman"/>
        </w:rPr>
        <w:br/>
        <w:t>e) OSOZ-EDI   </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Zamawiający zobowiązuje się do regulowania należności przelewem na rachunek bankowy Wykonawcy, nie później niż w ciągu 60 dni od daty przyjęcia przez Aptekę Szpitalną prawidłowo wystawionej faktury, o której mowa w ust. 1.</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Za dzień zapłaty uznaje się datę obciążenia rachunku Zamawiającego.</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 xml:space="preserve">Zamawiający wymaga umieszczenia na fakturze </w:t>
      </w:r>
      <w:r w:rsidR="009A0579">
        <w:rPr>
          <w:rFonts w:ascii="Times New Roman" w:hAnsi="Times New Roman"/>
        </w:rPr>
        <w:t xml:space="preserve">oprócz danych wyszczególnionych </w:t>
      </w:r>
      <w:r w:rsidRPr="008123EB">
        <w:rPr>
          <w:rFonts w:ascii="Times New Roman" w:hAnsi="Times New Roman"/>
        </w:rPr>
        <w:t>w Rozporządzeniu Ministra Zdrowia o DPD również kodu EAN.</w:t>
      </w:r>
    </w:p>
    <w:p w:rsidR="008123EB" w:rsidRPr="008123EB" w:rsidRDefault="008123EB" w:rsidP="009A0579">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lastRenderedPageBreak/>
        <w:t>Zamawiający wymaga by Wykonawca wystawiał jedną fakturę obejmującą produkty wskazane                          w zamówieniu, z zastrzeżeniem ust</w:t>
      </w:r>
      <w:r w:rsidRPr="008123EB">
        <w:rPr>
          <w:rFonts w:ascii="Times New Roman" w:hAnsi="Times New Roman"/>
          <w:color w:val="FF0000"/>
        </w:rPr>
        <w:t xml:space="preserve">. </w:t>
      </w:r>
      <w:r w:rsidRPr="008123EB">
        <w:rPr>
          <w:rFonts w:ascii="Times New Roman" w:hAnsi="Times New Roman"/>
        </w:rPr>
        <w:t>7.</w:t>
      </w:r>
    </w:p>
    <w:p w:rsidR="008123EB" w:rsidRPr="00C55231" w:rsidRDefault="008123EB" w:rsidP="00C55231">
      <w:pPr>
        <w:numPr>
          <w:ilvl w:val="0"/>
          <w:numId w:val="70"/>
        </w:numPr>
        <w:overflowPunct w:val="0"/>
        <w:autoSpaceDE w:val="0"/>
        <w:autoSpaceDN w:val="0"/>
        <w:adjustRightInd w:val="0"/>
        <w:spacing w:after="0" w:line="240" w:lineRule="auto"/>
        <w:ind w:left="284" w:right="9" w:hanging="284"/>
        <w:rPr>
          <w:rFonts w:ascii="Times New Roman" w:hAnsi="Times New Roman"/>
        </w:rPr>
      </w:pPr>
      <w:r w:rsidRPr="008123EB">
        <w:rPr>
          <w:rFonts w:ascii="Times New Roman" w:hAnsi="Times New Roman"/>
        </w:rPr>
        <w:t>W przypadku różnych terminów płatności Wykonawca wystawia faktury zgodnie z terminem płatności.</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8</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dostarczenia produktu niespełniającego warunków zamówienia Zamawiający zastrzega sobie prawo żądania wymiany wadliwego produktu leczniczego. </w:t>
      </w:r>
    </w:p>
    <w:p w:rsidR="008123EB" w:rsidRPr="008123EB" w:rsidRDefault="008123EB" w:rsidP="009A0579">
      <w:pPr>
        <w:numPr>
          <w:ilvl w:val="0"/>
          <w:numId w:val="6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braków ilościowych lub wad jakościowych Zamawiający niezwłocznie powiadomi o tym Wykonawcę, który załatwi reklamację w ciągu 5. dni roboczych, a po bezskutecznym upływie tego terminu reklamacja uważana będzie za uznaną w całości zgodnie z żądaniem Zamawiającego.  </w:t>
      </w:r>
    </w:p>
    <w:p w:rsidR="008123EB" w:rsidRPr="009A0579" w:rsidRDefault="008123EB" w:rsidP="009A0579">
      <w:pPr>
        <w:numPr>
          <w:ilvl w:val="0"/>
          <w:numId w:val="57"/>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 xml:space="preserve">W przypadku stwierdzenia przy odbiorze dostawy niezgodnej z zamówieniem, Zamawiający zastrzega sobie prawo do odmowy przyjęcia towaru. </w:t>
      </w:r>
    </w:p>
    <w:p w:rsidR="008123EB" w:rsidRPr="008123EB" w:rsidRDefault="008123EB" w:rsidP="008123EB">
      <w:pPr>
        <w:overflowPunct w:val="0"/>
        <w:autoSpaceDE w:val="0"/>
        <w:autoSpaceDN w:val="0"/>
        <w:adjustRightInd w:val="0"/>
        <w:ind w:right="-54"/>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9</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W razie naruszenia przez Wykonawcę postanowień wynikających z § 6 ust. 2, 3, 4 niniejszej umowy, Wykonawca zobowiązuje się do zapłaty Zamawiającemu kary umownej w wysokości 500 zł                                    (za każde niedotrzymanie terminu).</w:t>
      </w:r>
    </w:p>
    <w:p w:rsidR="0010362E" w:rsidRPr="0010362E" w:rsidRDefault="0010362E" w:rsidP="0010362E">
      <w:pPr>
        <w:numPr>
          <w:ilvl w:val="0"/>
          <w:numId w:val="59"/>
        </w:numPr>
        <w:overflowPunct w:val="0"/>
        <w:autoSpaceDE w:val="0"/>
        <w:autoSpaceDN w:val="0"/>
        <w:adjustRightInd w:val="0"/>
        <w:spacing w:after="0" w:line="240" w:lineRule="auto"/>
        <w:ind w:left="284" w:right="-54" w:hanging="284"/>
        <w:rPr>
          <w:rFonts w:ascii="Times New Roman" w:hAnsi="Times New Roman"/>
        </w:rPr>
      </w:pPr>
      <w:r w:rsidRPr="0010362E">
        <w:rPr>
          <w:rFonts w:ascii="Times New Roman" w:hAnsi="Times New Roman"/>
        </w:rPr>
        <w:t xml:space="preserve">W razie niedotrzymania przez Wykonawcę postanowień wynikających z § 8 ust. 2 niniejszej umowy, Wykonawca zobowiązuje się  do zapłaty Zamawiającemu kary umownej w wysokości 100 zł. </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Zamawiający uprawniony jest do potrącania kar umownych z płatności wynikających z faktur wystawionych przez Wykonawcę, przed upływem ich wymagalności oraz na doręczanie not księgowych jednocześnie z oświadczeniem o potrąceniu.</w:t>
      </w:r>
    </w:p>
    <w:p w:rsidR="0010362E" w:rsidRPr="0010362E" w:rsidRDefault="0010362E" w:rsidP="0010362E">
      <w:pPr>
        <w:numPr>
          <w:ilvl w:val="0"/>
          <w:numId w:val="59"/>
        </w:numPr>
        <w:overflowPunct w:val="0"/>
        <w:autoSpaceDE w:val="0"/>
        <w:autoSpaceDN w:val="0"/>
        <w:adjustRightInd w:val="0"/>
        <w:spacing w:after="0" w:line="240" w:lineRule="auto"/>
        <w:ind w:left="284" w:hanging="284"/>
        <w:rPr>
          <w:rFonts w:ascii="Times New Roman" w:hAnsi="Times New Roman"/>
        </w:rPr>
      </w:pPr>
      <w:r w:rsidRPr="0010362E">
        <w:rPr>
          <w:rFonts w:ascii="Times New Roman" w:hAnsi="Times New Roman"/>
        </w:rPr>
        <w:t xml:space="preserve">Zamawiający może dochodzić na zasadach ogólnych odszkodowania przewyższającego zastrzeżoną powyżej kary umowne ustalone w umowie.  </w:t>
      </w:r>
    </w:p>
    <w:p w:rsidR="008123EB" w:rsidRPr="008123EB" w:rsidRDefault="008123EB" w:rsidP="008123EB">
      <w:pPr>
        <w:ind w:right="-142"/>
        <w:rPr>
          <w:rFonts w:ascii="Times New Roman" w:hAnsi="Times New Roman"/>
        </w:rPr>
      </w:pPr>
    </w:p>
    <w:p w:rsidR="008123EB" w:rsidRPr="008123EB" w:rsidRDefault="008123EB" w:rsidP="008123EB">
      <w:pPr>
        <w:ind w:right="-142"/>
        <w:jc w:val="center"/>
        <w:rPr>
          <w:rFonts w:ascii="Times New Roman" w:hAnsi="Times New Roman"/>
        </w:rPr>
      </w:pPr>
      <w:r w:rsidRPr="008123EB">
        <w:rPr>
          <w:rFonts w:ascii="Times New Roman" w:hAnsi="Times New Roman"/>
        </w:rPr>
        <w:t>§ 10</w:t>
      </w:r>
    </w:p>
    <w:p w:rsidR="00651EF8" w:rsidRPr="00651EF8" w:rsidRDefault="00651EF8" w:rsidP="00651EF8">
      <w:pPr>
        <w:pStyle w:val="Tekstpodstawowywcity"/>
        <w:widowControl w:val="0"/>
        <w:spacing w:after="0" w:line="240" w:lineRule="auto"/>
        <w:ind w:left="0"/>
        <w:rPr>
          <w:rFonts w:ascii="Times New Roman" w:hAnsi="Times New Roman"/>
          <w:b/>
        </w:rPr>
      </w:pPr>
      <w:r w:rsidRPr="00651EF8">
        <w:rPr>
          <w:rFonts w:ascii="Times New Roman" w:hAnsi="Times New Roman"/>
        </w:rPr>
        <w:t>Ocena realizacji zawartej umowy będzie prowadzona na zasadach określonych w obowiązującej w Szpitalu Bielańskim procedurze oceny wykonawców, prowadzonej w ramach Zintegrowanego Systemu Zarządzania.</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Podstawowe założenia procedury oceny wykonawców:</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rozróżnia się dwie kategorie uchybień w realizacji umowy: uchybienie istotne i uchybienie </w:t>
      </w:r>
      <w:r w:rsidRPr="00651EF8">
        <w:rPr>
          <w:rFonts w:ascii="Times New Roman" w:hAnsi="Times New Roman"/>
        </w:rPr>
        <w:br/>
        <w:t xml:space="preserve">o mniejszej randze (1 uchybienie istotne = 3 uchybienia o mniejszej randze). </w:t>
      </w:r>
    </w:p>
    <w:p w:rsidR="00651EF8" w:rsidRPr="00651EF8" w:rsidRDefault="00651EF8" w:rsidP="00651EF8">
      <w:pPr>
        <w:pStyle w:val="Akapitzlist"/>
        <w:spacing w:after="120" w:line="240" w:lineRule="auto"/>
        <w:ind w:left="567"/>
        <w:contextualSpacing/>
        <w:rPr>
          <w:rFonts w:ascii="Times New Roman" w:hAnsi="Times New Roman"/>
          <w:i/>
        </w:rPr>
      </w:pPr>
      <w:r w:rsidRPr="00651EF8">
        <w:rPr>
          <w:rFonts w:ascii="Times New Roman" w:hAnsi="Times New Roman"/>
          <w:i/>
        </w:rPr>
        <w:t xml:space="preserve">„Istotność” uchybienia należy rozpatrywać pod kątem zagrożenia, jakie ono niesie dla prawidłowej działalności Zamawiającego, w szczególności dla życia i zdrowia jego pacjentów oraz mienia Szpitala. </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Zamawiający rozwiąże umowę </w:t>
      </w:r>
      <w:r>
        <w:rPr>
          <w:rFonts w:ascii="Times New Roman" w:hAnsi="Times New Roman"/>
        </w:rPr>
        <w:t xml:space="preserve">                               </w:t>
      </w:r>
      <w:r w:rsidRPr="00651EF8">
        <w:rPr>
          <w:rFonts w:ascii="Times New Roman" w:hAnsi="Times New Roman"/>
        </w:rPr>
        <w:t>z zachowaniem miesięcznego okresu wypowiedzenia, z przyczyn leżących po stronie wykonawcy</w:t>
      </w:r>
    </w:p>
    <w:p w:rsidR="00651EF8" w:rsidRPr="00651EF8" w:rsidRDefault="00651EF8" w:rsidP="00651EF8">
      <w:pPr>
        <w:pStyle w:val="Akapitzlist"/>
        <w:numPr>
          <w:ilvl w:val="1"/>
          <w:numId w:val="74"/>
        </w:numPr>
        <w:spacing w:after="120" w:line="240" w:lineRule="auto"/>
        <w:ind w:left="567" w:hanging="283"/>
        <w:contextualSpacing/>
        <w:rPr>
          <w:rFonts w:ascii="Times New Roman" w:hAnsi="Times New Roman"/>
        </w:rPr>
      </w:pPr>
      <w:r w:rsidRPr="00651EF8">
        <w:rPr>
          <w:rFonts w:ascii="Times New Roman" w:hAnsi="Times New Roman"/>
        </w:rPr>
        <w:t>gdy wykonawca dopuści się 2 uchybień istotnych lub 6 uchybień o mniejszej randze, Zamawiający rozwiąże umowę ze skutkiem natychmiastowym, z przyczyn leżących po stronie wykonawcy.</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Za uchybienia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szczególności, za uchybienia o mniejszej randze zostaną uznane następujące uchybienia:</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nieterminowych dostaw wyrobów medycznych, </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dostaw niezgodnych z umową lub zamówieniem,</w:t>
      </w:r>
    </w:p>
    <w:p w:rsidR="00651EF8" w:rsidRPr="00651EF8" w:rsidRDefault="00651EF8" w:rsidP="00651EF8">
      <w:pPr>
        <w:pStyle w:val="Akapitzlist"/>
        <w:numPr>
          <w:ilvl w:val="1"/>
          <w:numId w:val="74"/>
        </w:numPr>
        <w:spacing w:after="120" w:line="240" w:lineRule="auto"/>
        <w:ind w:left="567" w:hanging="284"/>
        <w:contextualSpacing/>
        <w:rPr>
          <w:rFonts w:ascii="Times New Roman" w:hAnsi="Times New Roman"/>
        </w:rPr>
      </w:pPr>
      <w:r w:rsidRPr="00651EF8">
        <w:rPr>
          <w:rFonts w:ascii="Times New Roman" w:hAnsi="Times New Roman"/>
        </w:rPr>
        <w:t xml:space="preserve"> nieuwzględnienia reklamacji </w:t>
      </w:r>
    </w:p>
    <w:p w:rsidR="00651EF8" w:rsidRPr="00651EF8" w:rsidRDefault="00651EF8" w:rsidP="00651EF8">
      <w:pPr>
        <w:pStyle w:val="Akapitzlist"/>
        <w:numPr>
          <w:ilvl w:val="0"/>
          <w:numId w:val="74"/>
        </w:numPr>
        <w:spacing w:after="120" w:line="240" w:lineRule="auto"/>
        <w:ind w:left="284" w:hanging="284"/>
        <w:contextualSpacing/>
        <w:rPr>
          <w:rFonts w:ascii="Times New Roman" w:hAnsi="Times New Roman"/>
        </w:rPr>
      </w:pPr>
      <w:r w:rsidRPr="00651EF8">
        <w:rPr>
          <w:rFonts w:ascii="Times New Roman" w:hAnsi="Times New Roman"/>
        </w:rPr>
        <w:t>W przypadku zmiany procedurze oceny wykonawców, prowadzonej w ramach Zintegrowanego Systemu Zarządzania w Szpitalu Bielańskim, zastosowanie będą miały zasady obowiązujące w dniu składania ofert, przywołane w niniejszej umowie.</w:t>
      </w:r>
    </w:p>
    <w:p w:rsidR="008123EB" w:rsidRPr="008123EB" w:rsidRDefault="008123EB" w:rsidP="008123EB">
      <w:pPr>
        <w:rPr>
          <w:rFonts w:ascii="Times New Roman" w:hAnsi="Times New Roman"/>
        </w:rPr>
      </w:pPr>
    </w:p>
    <w:p w:rsidR="008123EB" w:rsidRPr="008123EB" w:rsidRDefault="008123EB" w:rsidP="0010362E">
      <w:pPr>
        <w:jc w:val="center"/>
        <w:rPr>
          <w:rFonts w:ascii="Times New Roman" w:hAnsi="Times New Roman"/>
        </w:rPr>
      </w:pPr>
      <w:r w:rsidRPr="008123EB">
        <w:rPr>
          <w:rFonts w:ascii="Times New Roman" w:hAnsi="Times New Roman"/>
        </w:rPr>
        <w:lastRenderedPageBreak/>
        <w:sym w:font="Times New Roman" w:char="00A7"/>
      </w:r>
      <w:r w:rsidR="0010362E">
        <w:rPr>
          <w:rFonts w:ascii="Times New Roman" w:hAnsi="Times New Roman"/>
        </w:rPr>
        <w:t xml:space="preserve"> 11</w:t>
      </w:r>
    </w:p>
    <w:p w:rsidR="008123EB" w:rsidRPr="008123EB" w:rsidRDefault="008123EB" w:rsidP="009A0579">
      <w:pPr>
        <w:pStyle w:val="Tekstpodstawowy2"/>
        <w:spacing w:after="0" w:line="240" w:lineRule="auto"/>
        <w:rPr>
          <w:rFonts w:ascii="Times New Roman" w:hAnsi="Times New Roman"/>
        </w:rPr>
      </w:pPr>
      <w:r w:rsidRPr="008123EB">
        <w:rPr>
          <w:rFonts w:ascii="Times New Roman" w:hAnsi="Times New Roman"/>
        </w:rPr>
        <w:t>Spory powstałe na tle realizacji niniejszej umowy będą rozstrzygane przez właściwy dla siedziby Zamawiającego sąd powszechny.</w:t>
      </w:r>
    </w:p>
    <w:p w:rsidR="008123EB" w:rsidRPr="008123EB" w:rsidRDefault="008123EB" w:rsidP="008123EB">
      <w:pPr>
        <w:rPr>
          <w:rFonts w:ascii="Times New Roman" w:hAnsi="Times New Roman"/>
        </w:rPr>
      </w:pPr>
    </w:p>
    <w:p w:rsidR="008123EB" w:rsidRPr="008123EB" w:rsidRDefault="0010362E" w:rsidP="008123EB">
      <w:pPr>
        <w:jc w:val="center"/>
        <w:rPr>
          <w:rFonts w:ascii="Times New Roman" w:hAnsi="Times New Roman"/>
        </w:rPr>
      </w:pPr>
      <w:r>
        <w:rPr>
          <w:rFonts w:ascii="Times New Roman" w:hAnsi="Times New Roman"/>
        </w:rPr>
        <w:t>§ 12</w:t>
      </w:r>
    </w:p>
    <w:p w:rsidR="008123EB" w:rsidRPr="008123EB" w:rsidRDefault="008123EB" w:rsidP="009A0579">
      <w:pPr>
        <w:overflowPunct w:val="0"/>
        <w:autoSpaceDE w:val="0"/>
        <w:autoSpaceDN w:val="0"/>
        <w:adjustRightInd w:val="0"/>
        <w:ind w:left="45"/>
        <w:rPr>
          <w:rFonts w:ascii="Times New Roman" w:hAnsi="Times New Roman"/>
        </w:rPr>
      </w:pPr>
      <w:r w:rsidRPr="008123EB">
        <w:rPr>
          <w:rFonts w:ascii="Times New Roman" w:hAnsi="Times New Roman"/>
        </w:rPr>
        <w:t>Wykonawca nie może bez pisemnej zgody Zamawiającego dokonywać cesji zobowiązań Zamawiającego                   z niniejszej umowy na osoby trzecie.</w:t>
      </w:r>
    </w:p>
    <w:p w:rsidR="008123EB" w:rsidRPr="008123EB" w:rsidRDefault="0010362E" w:rsidP="008123EB">
      <w:pPr>
        <w:jc w:val="center"/>
        <w:rPr>
          <w:rFonts w:ascii="Times New Roman" w:hAnsi="Times New Roman"/>
        </w:rPr>
      </w:pPr>
      <w:r>
        <w:rPr>
          <w:rFonts w:ascii="Times New Roman" w:hAnsi="Times New Roman"/>
        </w:rPr>
        <w:t>§ 13</w:t>
      </w:r>
    </w:p>
    <w:p w:rsidR="008123EB" w:rsidRPr="008123EB" w:rsidRDefault="008123EB" w:rsidP="009A0579">
      <w:pPr>
        <w:numPr>
          <w:ilvl w:val="0"/>
          <w:numId w:val="72"/>
        </w:numPr>
        <w:overflowPunct w:val="0"/>
        <w:autoSpaceDE w:val="0"/>
        <w:autoSpaceDN w:val="0"/>
        <w:adjustRightInd w:val="0"/>
        <w:spacing w:after="0" w:line="240" w:lineRule="auto"/>
        <w:rPr>
          <w:rFonts w:ascii="Times New Roman" w:hAnsi="Times New Roman"/>
        </w:rPr>
      </w:pPr>
      <w:r w:rsidRPr="008123EB">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8123EB" w:rsidRPr="008123EB" w:rsidRDefault="008123EB" w:rsidP="009A0579">
      <w:pPr>
        <w:numPr>
          <w:ilvl w:val="0"/>
          <w:numId w:val="72"/>
        </w:numPr>
        <w:overflowPunct w:val="0"/>
        <w:autoSpaceDE w:val="0"/>
        <w:autoSpaceDN w:val="0"/>
        <w:adjustRightInd w:val="0"/>
        <w:spacing w:after="0" w:line="240" w:lineRule="auto"/>
        <w:ind w:right="-54"/>
        <w:rPr>
          <w:rFonts w:ascii="Times New Roman" w:hAnsi="Times New Roman"/>
        </w:rPr>
      </w:pPr>
      <w:r w:rsidRPr="008123EB">
        <w:rPr>
          <w:rFonts w:ascii="Times New Roman" w:hAnsi="Times New Roman"/>
        </w:rPr>
        <w:t>Zamawiający zastrzega sobie prawo rozwiązania umowy za 3-miesięcznym okresem wypowiedzenia.</w:t>
      </w:r>
    </w:p>
    <w:p w:rsidR="008123EB" w:rsidRPr="008123EB" w:rsidRDefault="008123EB" w:rsidP="009A0579">
      <w:pPr>
        <w:rPr>
          <w:rFonts w:ascii="Times New Roman" w:hAnsi="Times New Roman"/>
        </w:rPr>
      </w:pPr>
    </w:p>
    <w:p w:rsidR="008123EB" w:rsidRPr="008123EB" w:rsidRDefault="008123EB" w:rsidP="008123EB">
      <w:pPr>
        <w:ind w:left="2832"/>
        <w:rPr>
          <w:rFonts w:ascii="Times New Roman" w:hAnsi="Times New Roman"/>
        </w:rPr>
      </w:pPr>
      <w:r w:rsidRPr="008123EB">
        <w:rPr>
          <w:rFonts w:ascii="Times New Roman" w:hAnsi="Times New Roman"/>
        </w:rPr>
        <w:t xml:space="preserve">                                 </w:t>
      </w:r>
      <w:r w:rsidR="0010362E">
        <w:rPr>
          <w:rFonts w:ascii="Times New Roman" w:hAnsi="Times New Roman"/>
        </w:rPr>
        <w:t>§ 14</w:t>
      </w:r>
    </w:p>
    <w:p w:rsidR="008123EB" w:rsidRPr="008123EB" w:rsidRDefault="008123EB" w:rsidP="008123EB">
      <w:pPr>
        <w:rPr>
          <w:rFonts w:ascii="Times New Roman" w:hAnsi="Times New Roman"/>
        </w:rPr>
      </w:pPr>
      <w:r w:rsidRPr="008123EB">
        <w:rPr>
          <w:rFonts w:ascii="Times New Roman" w:hAnsi="Times New Roman"/>
        </w:rPr>
        <w:t>W sprawach nieuregulowanych niniejszą umową będą miały zastosowanie przepisy ustawy z dn</w:t>
      </w:r>
      <w:r w:rsidR="009A0579">
        <w:rPr>
          <w:rFonts w:ascii="Times New Roman" w:hAnsi="Times New Roman"/>
        </w:rPr>
        <w:t xml:space="preserve">ia  </w:t>
      </w:r>
      <w:r w:rsidRPr="008123EB">
        <w:rPr>
          <w:rFonts w:ascii="Times New Roman" w:hAnsi="Times New Roman"/>
        </w:rPr>
        <w:t>29 stycznia 2004 r. Prawo zamówień publicznych, Kodeksu Cywilnego oraz przepisy prawa farmaceutycznego.</w:t>
      </w:r>
    </w:p>
    <w:p w:rsidR="008123EB" w:rsidRPr="008123EB" w:rsidRDefault="008123EB" w:rsidP="008123EB">
      <w:pPr>
        <w:rPr>
          <w:rFonts w:ascii="Times New Roman" w:hAnsi="Times New Roman"/>
        </w:rPr>
      </w:pPr>
    </w:p>
    <w:p w:rsidR="008123EB" w:rsidRPr="008123EB" w:rsidRDefault="008123EB" w:rsidP="008123EB">
      <w:pPr>
        <w:rPr>
          <w:rFonts w:ascii="Times New Roman" w:hAnsi="Times New Roman"/>
        </w:rPr>
      </w:pPr>
      <w:r w:rsidRPr="008123EB">
        <w:rPr>
          <w:rFonts w:ascii="Times New Roman" w:hAnsi="Times New Roman"/>
        </w:rPr>
        <w:t xml:space="preserve">                                                                                    </w:t>
      </w:r>
      <w:r w:rsidR="0010362E">
        <w:rPr>
          <w:rFonts w:ascii="Times New Roman" w:hAnsi="Times New Roman"/>
        </w:rPr>
        <w:t>§ 15</w:t>
      </w:r>
    </w:p>
    <w:p w:rsidR="008123EB" w:rsidRDefault="008123EB" w:rsidP="008123EB">
      <w:pPr>
        <w:rPr>
          <w:rFonts w:ascii="Times New Roman" w:hAnsi="Times New Roman"/>
        </w:rPr>
      </w:pPr>
      <w:r w:rsidRPr="008123EB">
        <w:rPr>
          <w:rFonts w:ascii="Times New Roman" w:hAnsi="Times New Roman"/>
        </w:rPr>
        <w:t>Umowa została sporządzona w dwóch jednobrzmiących egzemplarzach</w:t>
      </w:r>
      <w:r w:rsidR="009A0579">
        <w:rPr>
          <w:rFonts w:ascii="Times New Roman" w:hAnsi="Times New Roman"/>
        </w:rPr>
        <w:t xml:space="preserve"> po jednym dla każdej ze stron.</w:t>
      </w:r>
    </w:p>
    <w:p w:rsidR="009A0579" w:rsidRDefault="009A0579" w:rsidP="008123EB">
      <w:pPr>
        <w:rPr>
          <w:rFonts w:ascii="Times New Roman" w:hAnsi="Times New Roman"/>
        </w:rPr>
      </w:pPr>
    </w:p>
    <w:p w:rsidR="009A0579" w:rsidRPr="008123EB" w:rsidRDefault="009A0579" w:rsidP="008123EB">
      <w:pPr>
        <w:rPr>
          <w:rFonts w:ascii="Times New Roman" w:hAnsi="Times New Roman"/>
        </w:rPr>
      </w:pPr>
    </w:p>
    <w:p w:rsidR="00955F69" w:rsidRPr="008123EB" w:rsidRDefault="008123EB" w:rsidP="008123EB">
      <w:pPr>
        <w:widowControl w:val="0"/>
        <w:ind w:left="800" w:hanging="400"/>
        <w:rPr>
          <w:rFonts w:ascii="Times New Roman" w:hAnsi="Times New Roman"/>
        </w:rPr>
        <w:sectPr w:rsidR="00955F69" w:rsidRPr="008123EB" w:rsidSect="00020A4B">
          <w:headerReference w:type="default" r:id="rId21"/>
          <w:footerReference w:type="default" r:id="rId22"/>
          <w:headerReference w:type="first" r:id="rId23"/>
          <w:footerReference w:type="first" r:id="rId24"/>
          <w:pgSz w:w="11907" w:h="16840" w:code="9"/>
          <w:pgMar w:top="1418" w:right="1134" w:bottom="1134" w:left="1134" w:header="709" w:footer="709" w:gutter="0"/>
          <w:cols w:space="708"/>
          <w:titlePg/>
          <w:docGrid w:linePitch="360"/>
        </w:sectPr>
      </w:pPr>
      <w:r w:rsidRPr="008123EB">
        <w:rPr>
          <w:rFonts w:ascii="Times New Roman" w:hAnsi="Times New Roman"/>
        </w:rPr>
        <w:t xml:space="preserve">W Y K O N A W C A                                                                          Z A M A W I A J Ą C Y     </w:t>
      </w:r>
    </w:p>
    <w:p w:rsidR="009944CD" w:rsidRPr="00595686" w:rsidRDefault="009944CD" w:rsidP="009A0579">
      <w:pPr>
        <w:rPr>
          <w:rFonts w:cs="Arial"/>
          <w:sz w:val="18"/>
          <w:szCs w:val="18"/>
        </w:rPr>
      </w:pPr>
    </w:p>
    <w:sectPr w:rsidR="009944CD" w:rsidRPr="00595686" w:rsidSect="00020A4B">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4C0" w:rsidRDefault="003304C0" w:rsidP="002C5D46">
      <w:pPr>
        <w:spacing w:after="0" w:line="240" w:lineRule="auto"/>
      </w:pPr>
      <w:r>
        <w:separator/>
      </w:r>
    </w:p>
  </w:endnote>
  <w:endnote w:type="continuationSeparator" w:id="0">
    <w:p w:rsidR="003304C0" w:rsidRDefault="003304C0"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Default="003304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304C0" w:rsidRDefault="003304C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Pr="006427A5" w:rsidRDefault="003304C0">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364766">
      <w:rPr>
        <w:rStyle w:val="Numerstrony"/>
        <w:noProof/>
        <w:sz w:val="18"/>
        <w:szCs w:val="18"/>
      </w:rPr>
      <w:t>19</w:t>
    </w:r>
    <w:r w:rsidRPr="006427A5">
      <w:rPr>
        <w:rStyle w:val="Numerstrony"/>
        <w:sz w:val="18"/>
        <w:szCs w:val="18"/>
      </w:rPr>
      <w:fldChar w:fldCharType="end"/>
    </w:r>
  </w:p>
  <w:p w:rsidR="003304C0" w:rsidRDefault="003304C0" w:rsidP="002370CF">
    <w:pPr>
      <w:pStyle w:val="Stopka"/>
    </w:pPr>
    <w:r>
      <w:t xml:space="preserve">                                              </w:t>
    </w:r>
  </w:p>
  <w:p w:rsidR="003304C0" w:rsidRDefault="003304C0" w:rsidP="002370CF">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080015"/>
      <w:docPartObj>
        <w:docPartGallery w:val="Page Numbers (Bottom of Page)"/>
        <w:docPartUnique/>
      </w:docPartObj>
    </w:sdtPr>
    <w:sdtContent>
      <w:p w:rsidR="003304C0" w:rsidRDefault="003304C0">
        <w:pPr>
          <w:pStyle w:val="Stopka"/>
          <w:jc w:val="right"/>
        </w:pPr>
        <w:r w:rsidRPr="0056753C">
          <w:rPr>
            <w:sz w:val="18"/>
            <w:szCs w:val="18"/>
          </w:rPr>
          <w:fldChar w:fldCharType="begin"/>
        </w:r>
        <w:r w:rsidRPr="0056753C">
          <w:rPr>
            <w:sz w:val="18"/>
            <w:szCs w:val="18"/>
          </w:rPr>
          <w:instrText xml:space="preserve"> PAGE   \* MERGEFORMAT </w:instrText>
        </w:r>
        <w:r w:rsidRPr="0056753C">
          <w:rPr>
            <w:sz w:val="18"/>
            <w:szCs w:val="18"/>
          </w:rPr>
          <w:fldChar w:fldCharType="separate"/>
        </w:r>
        <w:r w:rsidR="00364766">
          <w:rPr>
            <w:noProof/>
            <w:sz w:val="18"/>
            <w:szCs w:val="18"/>
          </w:rPr>
          <w:t>26</w:t>
        </w:r>
        <w:r w:rsidRPr="0056753C">
          <w:rPr>
            <w:sz w:val="18"/>
            <w:szCs w:val="18"/>
          </w:rPr>
          <w:fldChar w:fldCharType="end"/>
        </w:r>
      </w:p>
    </w:sdtContent>
  </w:sdt>
  <w:p w:rsidR="003304C0" w:rsidRDefault="003304C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Default="003304C0" w:rsidP="003D6FD3">
    <w:pPr>
      <w:pStyle w:val="Stopka"/>
      <w:jc w:val="center"/>
    </w:pPr>
  </w:p>
  <w:p w:rsidR="003304C0" w:rsidRDefault="003304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4C0" w:rsidRDefault="003304C0" w:rsidP="002C5D46">
      <w:pPr>
        <w:spacing w:after="0" w:line="240" w:lineRule="auto"/>
      </w:pPr>
      <w:r>
        <w:separator/>
      </w:r>
    </w:p>
  </w:footnote>
  <w:footnote w:type="continuationSeparator" w:id="0">
    <w:p w:rsidR="003304C0" w:rsidRDefault="003304C0"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Pr="007D66BD" w:rsidRDefault="003304C0" w:rsidP="005E1855">
    <w:pPr>
      <w:pStyle w:val="Nagwek"/>
      <w:tabs>
        <w:tab w:val="center" w:pos="4819"/>
        <w:tab w:val="left" w:pos="697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34.5pt">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Default="003304C0">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304C0" w:rsidRPr="00E524B6" w:rsidRDefault="003304C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304C0" w:rsidRPr="00E524B6" w:rsidRDefault="003304C0"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304C0" w:rsidRPr="00E449D7" w:rsidRDefault="003304C0"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304C0" w:rsidRPr="00E524B6" w:rsidRDefault="003304C0"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304C0" w:rsidRPr="00E524B6" w:rsidRDefault="003304C0"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2" name="Obraz 2"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4C0" w:rsidRDefault="003304C0">
    <w:pPr>
      <w:pStyle w:val="Nagwek"/>
    </w:pPr>
  </w:p>
  <w:p w:rsidR="003304C0" w:rsidRDefault="003304C0"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04C0" w:rsidRDefault="003304C0">
    <w:pPr>
      <w:pStyle w:val="Nagwek"/>
    </w:pPr>
  </w:p>
  <w:p w:rsidR="003304C0" w:rsidRDefault="003304C0">
    <w:pPr>
      <w:pStyle w:val="Nagwek"/>
    </w:pPr>
  </w:p>
  <w:p w:rsidR="003304C0" w:rsidRDefault="003304C0" w:rsidP="00C90468">
    <w:pPr>
      <w:jc w:val="center"/>
      <w:rPr>
        <w:b/>
        <w:color w:val="970303"/>
        <w:sz w:val="16"/>
        <w:szCs w:val="16"/>
      </w:rPr>
    </w:pPr>
  </w:p>
  <w:p w:rsidR="003304C0" w:rsidRDefault="003304C0"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Default="003304C0"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extent cx="2236470" cy="552450"/>
          <wp:effectExtent l="1905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4C0" w:rsidRDefault="003304C0" w:rsidP="00B66115">
    <w:pPr>
      <w:pStyle w:val="Nagwek"/>
      <w:tabs>
        <w:tab w:val="clear" w:pos="4536"/>
        <w:tab w:val="clear" w:pos="9072"/>
        <w:tab w:val="left" w:pos="4790"/>
        <w:tab w:val="center" w:pos="4961"/>
        <w:tab w:val="right" w:pos="9922"/>
      </w:tabs>
      <w:jc w:val="center"/>
    </w:pPr>
    <w:r w:rsidRPr="00451E66">
      <w:rPr>
        <w:noProof/>
        <w:lang w:eastAsia="pl-PL"/>
      </w:rPr>
      <w:drawing>
        <wp:inline distT="0" distB="0" distL="0" distR="0" wp14:anchorId="3A8CCC39" wp14:editId="4683833E">
          <wp:extent cx="2236470" cy="552450"/>
          <wp:effectExtent l="19050" t="0" r="0" b="0"/>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p w:rsidR="003304C0" w:rsidRDefault="003304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1624645"/>
    <w:multiLevelType w:val="hybridMultilevel"/>
    <w:tmpl w:val="2886FC3E"/>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C30080A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16E6298D"/>
    <w:multiLevelType w:val="hybridMultilevel"/>
    <w:tmpl w:val="79CE3CDA"/>
    <w:lvl w:ilvl="0" w:tplc="363C257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677450F0"/>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742A71"/>
    <w:multiLevelType w:val="hybridMultilevel"/>
    <w:tmpl w:val="F68AA1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21C377B6"/>
    <w:multiLevelType w:val="singleLevel"/>
    <w:tmpl w:val="6746432C"/>
    <w:lvl w:ilvl="0">
      <w:start w:val="1"/>
      <w:numFmt w:val="decimal"/>
      <w:lvlText w:val="%1. "/>
      <w:legacy w:legacy="1" w:legacySpace="0" w:legacyIndent="283"/>
      <w:lvlJc w:val="left"/>
      <w:pPr>
        <w:ind w:left="283" w:hanging="283"/>
      </w:pPr>
      <w:rPr>
        <w:b w:val="0"/>
        <w:bCs w:val="0"/>
        <w:i w:val="0"/>
        <w:iCs w:val="0"/>
        <w:sz w:val="20"/>
        <w:szCs w:val="20"/>
      </w:rPr>
    </w:lvl>
  </w:abstractNum>
  <w:abstractNum w:abstractNumId="34"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6"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F005261"/>
    <w:multiLevelType w:val="singleLevel"/>
    <w:tmpl w:val="123E2A0C"/>
    <w:lvl w:ilvl="0">
      <w:start w:val="1"/>
      <w:numFmt w:val="decimal"/>
      <w:lvlText w:val="%1. "/>
      <w:legacy w:legacy="1" w:legacySpace="0" w:legacyIndent="283"/>
      <w:lvlJc w:val="left"/>
      <w:pPr>
        <w:ind w:left="283" w:hanging="283"/>
      </w:pPr>
      <w:rPr>
        <w:b w:val="0"/>
        <w:i w:val="0"/>
        <w:sz w:val="22"/>
        <w:szCs w:val="22"/>
      </w:rPr>
    </w:lvl>
  </w:abstractNum>
  <w:abstractNum w:abstractNumId="39"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2" w15:restartNumberingAfterBreak="0">
    <w:nsid w:val="32DC62C2"/>
    <w:multiLevelType w:val="singleLevel"/>
    <w:tmpl w:val="CE96F302"/>
    <w:lvl w:ilvl="0">
      <w:start w:val="5"/>
      <w:numFmt w:val="decimal"/>
      <w:lvlText w:val="%1. "/>
      <w:lvlJc w:val="left"/>
      <w:pPr>
        <w:ind w:left="283" w:hanging="283"/>
      </w:pPr>
      <w:rPr>
        <w:rFonts w:hint="default"/>
        <w:b w:val="0"/>
        <w:i w:val="0"/>
        <w:sz w:val="22"/>
        <w:szCs w:val="22"/>
      </w:rPr>
    </w:lvl>
  </w:abstractNum>
  <w:abstractNum w:abstractNumId="43"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4"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5"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6"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8"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3" w15:restartNumberingAfterBreak="0">
    <w:nsid w:val="46044CEE"/>
    <w:multiLevelType w:val="hybridMultilevel"/>
    <w:tmpl w:val="2E9A174E"/>
    <w:lvl w:ilvl="0" w:tplc="363C2578">
      <w:start w:val="1"/>
      <w:numFmt w:val="decimal"/>
      <w:lvlText w:val="%1."/>
      <w:lvlJc w:val="left"/>
      <w:pPr>
        <w:tabs>
          <w:tab w:val="num" w:pos="360"/>
        </w:tabs>
        <w:ind w:left="360" w:hanging="360"/>
      </w:pPr>
      <w:rPr>
        <w:b w:val="0"/>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4" w15:restartNumberingAfterBreak="0">
    <w:nsid w:val="4F3869A7"/>
    <w:multiLevelType w:val="hybridMultilevel"/>
    <w:tmpl w:val="C04A6C0E"/>
    <w:lvl w:ilvl="0" w:tplc="AC14102E">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7" w15:restartNumberingAfterBreak="0">
    <w:nsid w:val="54DC3393"/>
    <w:multiLevelType w:val="singleLevel"/>
    <w:tmpl w:val="38AA4CBC"/>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58"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1DEE9828"/>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val="0"/>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69"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4"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9"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1" w15:restartNumberingAfterBreak="0">
    <w:nsid w:val="7A600E58"/>
    <w:multiLevelType w:val="multilevel"/>
    <w:tmpl w:val="92B6C7D0"/>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i w:val="0"/>
      </w:rPr>
    </w:lvl>
    <w:lvl w:ilvl="3">
      <w:start w:val="1"/>
      <w:numFmt w:val="decimal"/>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b w:val="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2" w15:restartNumberingAfterBreak="0">
    <w:nsid w:val="7ABC3F81"/>
    <w:multiLevelType w:val="multilevel"/>
    <w:tmpl w:val="1E5C3058"/>
    <w:lvl w:ilvl="0">
      <w:start w:val="15"/>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3" w15:restartNumberingAfterBreak="0">
    <w:nsid w:val="7DF86FC6"/>
    <w:multiLevelType w:val="multilevel"/>
    <w:tmpl w:val="A14C8FFE"/>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4"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0"/>
  </w:num>
  <w:num w:numId="2">
    <w:abstractNumId w:val="77"/>
  </w:num>
  <w:num w:numId="3">
    <w:abstractNumId w:val="60"/>
  </w:num>
  <w:num w:numId="4">
    <w:abstractNumId w:val="16"/>
  </w:num>
  <w:num w:numId="5">
    <w:abstractNumId w:val="15"/>
  </w:num>
  <w:num w:numId="6">
    <w:abstractNumId w:val="75"/>
  </w:num>
  <w:num w:numId="7">
    <w:abstractNumId w:val="20"/>
  </w:num>
  <w:num w:numId="8">
    <w:abstractNumId w:val="83"/>
  </w:num>
  <w:num w:numId="9">
    <w:abstractNumId w:val="37"/>
  </w:num>
  <w:num w:numId="10">
    <w:abstractNumId w:val="41"/>
  </w:num>
  <w:num w:numId="11">
    <w:abstractNumId w:val="48"/>
  </w:num>
  <w:num w:numId="12">
    <w:abstractNumId w:val="21"/>
  </w:num>
  <w:num w:numId="13">
    <w:abstractNumId w:val="35"/>
  </w:num>
  <w:num w:numId="14">
    <w:abstractNumId w:val="56"/>
  </w:num>
  <w:num w:numId="15">
    <w:abstractNumId w:val="63"/>
  </w:num>
  <w:num w:numId="16">
    <w:abstractNumId w:val="34"/>
  </w:num>
  <w:num w:numId="17">
    <w:abstractNumId w:val="26"/>
  </w:num>
  <w:num w:numId="18">
    <w:abstractNumId w:val="51"/>
  </w:num>
  <w:num w:numId="19">
    <w:abstractNumId w:val="14"/>
  </w:num>
  <w:num w:numId="20">
    <w:abstractNumId w:val="40"/>
  </w:num>
  <w:num w:numId="21">
    <w:abstractNumId w:val="65"/>
  </w:num>
  <w:num w:numId="22">
    <w:abstractNumId w:val="79"/>
  </w:num>
  <w:num w:numId="23">
    <w:abstractNumId w:val="62"/>
  </w:num>
  <w:num w:numId="24">
    <w:abstractNumId w:val="64"/>
  </w:num>
  <w:num w:numId="25">
    <w:abstractNumId w:val="61"/>
  </w:num>
  <w:num w:numId="26">
    <w:abstractNumId w:val="46"/>
  </w:num>
  <w:num w:numId="27">
    <w:abstractNumId w:val="0"/>
  </w:num>
  <w:num w:numId="28">
    <w:abstractNumId w:val="47"/>
  </w:num>
  <w:num w:numId="29">
    <w:abstractNumId w:val="55"/>
  </w:num>
  <w:num w:numId="30">
    <w:abstractNumId w:val="70"/>
  </w:num>
  <w:num w:numId="31">
    <w:abstractNumId w:val="54"/>
  </w:num>
  <w:num w:numId="32">
    <w:abstractNumId w:val="17"/>
  </w:num>
  <w:num w:numId="3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0"/>
  </w:num>
  <w:num w:numId="35">
    <w:abstractNumId w:val="59"/>
  </w:num>
  <w:num w:numId="36">
    <w:abstractNumId w:val="25"/>
  </w:num>
  <w:num w:numId="37">
    <w:abstractNumId w:val="66"/>
  </w:num>
  <w:num w:numId="38">
    <w:abstractNumId w:val="23"/>
  </w:num>
  <w:num w:numId="39">
    <w:abstractNumId w:val="13"/>
  </w:num>
  <w:num w:numId="40">
    <w:abstractNumId w:val="43"/>
  </w:num>
  <w:num w:numId="41">
    <w:abstractNumId w:val="73"/>
  </w:num>
  <w:num w:numId="42">
    <w:abstractNumId w:val="52"/>
  </w:num>
  <w:num w:numId="43">
    <w:abstractNumId w:val="45"/>
  </w:num>
  <w:num w:numId="44">
    <w:abstractNumId w:val="29"/>
  </w:num>
  <w:num w:numId="45">
    <w:abstractNumId w:val="28"/>
  </w:num>
  <w:num w:numId="46">
    <w:abstractNumId w:val="27"/>
  </w:num>
  <w:num w:numId="47">
    <w:abstractNumId w:val="78"/>
  </w:num>
  <w:num w:numId="48">
    <w:abstractNumId w:val="32"/>
  </w:num>
  <w:num w:numId="49">
    <w:abstractNumId w:val="30"/>
  </w:num>
  <w:num w:numId="50">
    <w:abstractNumId w:val="74"/>
  </w:num>
  <w:num w:numId="51">
    <w:abstractNumId w:val="22"/>
  </w:num>
  <w:num w:numId="52">
    <w:abstractNumId w:val="67"/>
  </w:num>
  <w:num w:numId="53">
    <w:abstractNumId w:val="18"/>
  </w:num>
  <w:num w:numId="54">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num>
  <w:num w:numId="56">
    <w:abstractNumId w:val="82"/>
  </w:num>
  <w:num w:numId="57">
    <w:abstractNumId w:val="68"/>
    <w:lvlOverride w:ilvl="0">
      <w:lvl w:ilvl="0">
        <w:start w:val="2"/>
        <w:numFmt w:val="decimal"/>
        <w:lvlText w:val="%1. "/>
        <w:legacy w:legacy="1" w:legacySpace="0" w:legacyIndent="283"/>
        <w:lvlJc w:val="left"/>
        <w:pPr>
          <w:ind w:left="283" w:hanging="283"/>
        </w:pPr>
        <w:rPr>
          <w:b w:val="0"/>
          <w:i w:val="0"/>
          <w:sz w:val="22"/>
          <w:szCs w:val="22"/>
        </w:rPr>
      </w:lvl>
    </w:lvlOverride>
  </w:num>
  <w:num w:numId="58">
    <w:abstractNumId w:val="71"/>
  </w:num>
  <w:num w:numId="59">
    <w:abstractNumId w:val="33"/>
    <w:lvlOverride w:ilvl="0">
      <w:startOverride w:val="1"/>
    </w:lvlOverride>
  </w:num>
  <w:num w:numId="60">
    <w:abstractNumId w:val="57"/>
    <w:lvlOverride w:ilvl="0">
      <w:startOverride w:val="1"/>
    </w:lvlOverride>
  </w:num>
  <w:num w:numId="61">
    <w:abstractNumId w:val="42"/>
    <w:lvlOverride w:ilvl="0">
      <w:startOverride w:val="1"/>
    </w:lvlOverride>
  </w:num>
  <w:num w:numId="62">
    <w:abstractNumId w:val="68"/>
    <w:lvlOverride w:ilvl="0">
      <w:startOverride w:val="1"/>
    </w:lvlOverride>
  </w:num>
  <w:num w:numId="63">
    <w:abstractNumId w:val="36"/>
    <w:lvlOverride w:ilvl="0">
      <w:startOverride w:val="1"/>
    </w:lvlOverride>
    <w:lvlOverride w:ilvl="1"/>
    <w:lvlOverride w:ilvl="2"/>
    <w:lvlOverride w:ilvl="3"/>
    <w:lvlOverride w:ilvl="4"/>
    <w:lvlOverride w:ilvl="5"/>
    <w:lvlOverride w:ilvl="6"/>
    <w:lvlOverride w:ilvl="7"/>
    <w:lvlOverride w:ilvl="8"/>
  </w:num>
  <w:num w:numId="64">
    <w:abstractNumId w:val="84"/>
  </w:num>
  <w:num w:numId="65">
    <w:abstractNumId w:val="69"/>
  </w:num>
  <w:num w:numId="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startOverride w:val="1"/>
    </w:lvlOverride>
  </w:num>
  <w:num w:numId="71">
    <w:abstractNumId w:val="12"/>
  </w:num>
  <w:num w:numId="72">
    <w:abstractNumId w:val="49"/>
  </w:num>
  <w:num w:numId="73">
    <w:abstractNumId w:val="81"/>
  </w:num>
  <w:num w:numId="74">
    <w:abstractNumId w:val="72"/>
  </w:num>
  <w:num w:numId="75">
    <w:abstractNumId w:val="3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707C"/>
    <w:rsid w:val="00010F09"/>
    <w:rsid w:val="00014228"/>
    <w:rsid w:val="00015746"/>
    <w:rsid w:val="0001607C"/>
    <w:rsid w:val="00016919"/>
    <w:rsid w:val="00020A4B"/>
    <w:rsid w:val="00020AB9"/>
    <w:rsid w:val="00022015"/>
    <w:rsid w:val="000235F6"/>
    <w:rsid w:val="00030A13"/>
    <w:rsid w:val="000322B3"/>
    <w:rsid w:val="0003239E"/>
    <w:rsid w:val="00033082"/>
    <w:rsid w:val="00033E4D"/>
    <w:rsid w:val="00034915"/>
    <w:rsid w:val="00034C31"/>
    <w:rsid w:val="0003650F"/>
    <w:rsid w:val="000432FA"/>
    <w:rsid w:val="00043946"/>
    <w:rsid w:val="0005036E"/>
    <w:rsid w:val="00051E13"/>
    <w:rsid w:val="000542FA"/>
    <w:rsid w:val="0006291A"/>
    <w:rsid w:val="0006336A"/>
    <w:rsid w:val="00064F3F"/>
    <w:rsid w:val="000662AF"/>
    <w:rsid w:val="00066FD2"/>
    <w:rsid w:val="00073186"/>
    <w:rsid w:val="000731A6"/>
    <w:rsid w:val="00073974"/>
    <w:rsid w:val="0007543A"/>
    <w:rsid w:val="00076CF1"/>
    <w:rsid w:val="00076EEC"/>
    <w:rsid w:val="0008217C"/>
    <w:rsid w:val="000836E0"/>
    <w:rsid w:val="0008598C"/>
    <w:rsid w:val="00085C7C"/>
    <w:rsid w:val="000870D5"/>
    <w:rsid w:val="0008754A"/>
    <w:rsid w:val="00094C3F"/>
    <w:rsid w:val="000A051D"/>
    <w:rsid w:val="000A1EEF"/>
    <w:rsid w:val="000A54FA"/>
    <w:rsid w:val="000B2D19"/>
    <w:rsid w:val="000B2F4B"/>
    <w:rsid w:val="000B4B8A"/>
    <w:rsid w:val="000B6BFD"/>
    <w:rsid w:val="000C06FB"/>
    <w:rsid w:val="000C3480"/>
    <w:rsid w:val="000C51F9"/>
    <w:rsid w:val="000C7FD6"/>
    <w:rsid w:val="000E2865"/>
    <w:rsid w:val="000E2BA4"/>
    <w:rsid w:val="000E415F"/>
    <w:rsid w:val="000E48DB"/>
    <w:rsid w:val="000E49DD"/>
    <w:rsid w:val="000E4A66"/>
    <w:rsid w:val="000E6814"/>
    <w:rsid w:val="000E78F6"/>
    <w:rsid w:val="001005E5"/>
    <w:rsid w:val="00102D32"/>
    <w:rsid w:val="0010362E"/>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71EF"/>
    <w:rsid w:val="00130DA7"/>
    <w:rsid w:val="001329DC"/>
    <w:rsid w:val="001332A2"/>
    <w:rsid w:val="001358DB"/>
    <w:rsid w:val="0013735D"/>
    <w:rsid w:val="0013758D"/>
    <w:rsid w:val="00143CE3"/>
    <w:rsid w:val="001456CD"/>
    <w:rsid w:val="001554EE"/>
    <w:rsid w:val="0016061B"/>
    <w:rsid w:val="00163042"/>
    <w:rsid w:val="0016430E"/>
    <w:rsid w:val="001649F8"/>
    <w:rsid w:val="00167A87"/>
    <w:rsid w:val="0017000A"/>
    <w:rsid w:val="00172C28"/>
    <w:rsid w:val="00173468"/>
    <w:rsid w:val="001766BC"/>
    <w:rsid w:val="0017700C"/>
    <w:rsid w:val="00177547"/>
    <w:rsid w:val="00186ABB"/>
    <w:rsid w:val="00186F5B"/>
    <w:rsid w:val="001874F3"/>
    <w:rsid w:val="00190325"/>
    <w:rsid w:val="00191638"/>
    <w:rsid w:val="00193F96"/>
    <w:rsid w:val="001951C8"/>
    <w:rsid w:val="00197D47"/>
    <w:rsid w:val="001A0F32"/>
    <w:rsid w:val="001A28D2"/>
    <w:rsid w:val="001A5287"/>
    <w:rsid w:val="001A7200"/>
    <w:rsid w:val="001B05BA"/>
    <w:rsid w:val="001B322C"/>
    <w:rsid w:val="001B38A3"/>
    <w:rsid w:val="001B6886"/>
    <w:rsid w:val="001B7EF6"/>
    <w:rsid w:val="001C16BB"/>
    <w:rsid w:val="001C3110"/>
    <w:rsid w:val="001D0BD8"/>
    <w:rsid w:val="001D31A2"/>
    <w:rsid w:val="001D3A62"/>
    <w:rsid w:val="001D3E0C"/>
    <w:rsid w:val="001D69BC"/>
    <w:rsid w:val="001D7BEC"/>
    <w:rsid w:val="001E0EB7"/>
    <w:rsid w:val="001E1D90"/>
    <w:rsid w:val="001E5E4F"/>
    <w:rsid w:val="001E61DC"/>
    <w:rsid w:val="001E676A"/>
    <w:rsid w:val="001F2C21"/>
    <w:rsid w:val="001F3F53"/>
    <w:rsid w:val="001F4D1A"/>
    <w:rsid w:val="001F72E5"/>
    <w:rsid w:val="00201231"/>
    <w:rsid w:val="00201555"/>
    <w:rsid w:val="00201EC3"/>
    <w:rsid w:val="00202B11"/>
    <w:rsid w:val="002052E9"/>
    <w:rsid w:val="002069BF"/>
    <w:rsid w:val="00214B86"/>
    <w:rsid w:val="002159CC"/>
    <w:rsid w:val="00216254"/>
    <w:rsid w:val="00216D4E"/>
    <w:rsid w:val="00217215"/>
    <w:rsid w:val="00222756"/>
    <w:rsid w:val="00224B77"/>
    <w:rsid w:val="002257CB"/>
    <w:rsid w:val="00233AA5"/>
    <w:rsid w:val="00236926"/>
    <w:rsid w:val="002370CF"/>
    <w:rsid w:val="00237452"/>
    <w:rsid w:val="00241664"/>
    <w:rsid w:val="002472D8"/>
    <w:rsid w:val="002508E2"/>
    <w:rsid w:val="00250FDF"/>
    <w:rsid w:val="00253A1C"/>
    <w:rsid w:val="00256FA7"/>
    <w:rsid w:val="002571BA"/>
    <w:rsid w:val="002605EA"/>
    <w:rsid w:val="00260941"/>
    <w:rsid w:val="002611A2"/>
    <w:rsid w:val="002619D1"/>
    <w:rsid w:val="002639F8"/>
    <w:rsid w:val="00265A5D"/>
    <w:rsid w:val="002708E4"/>
    <w:rsid w:val="00270C21"/>
    <w:rsid w:val="002727EF"/>
    <w:rsid w:val="00276E3B"/>
    <w:rsid w:val="00282AC1"/>
    <w:rsid w:val="00282B66"/>
    <w:rsid w:val="0028386D"/>
    <w:rsid w:val="00286600"/>
    <w:rsid w:val="00286F77"/>
    <w:rsid w:val="00287C41"/>
    <w:rsid w:val="00290597"/>
    <w:rsid w:val="0029132D"/>
    <w:rsid w:val="00291A38"/>
    <w:rsid w:val="002933EB"/>
    <w:rsid w:val="00294C00"/>
    <w:rsid w:val="0029513E"/>
    <w:rsid w:val="00295273"/>
    <w:rsid w:val="0029583D"/>
    <w:rsid w:val="002A14EB"/>
    <w:rsid w:val="002A1892"/>
    <w:rsid w:val="002A39D1"/>
    <w:rsid w:val="002A3E04"/>
    <w:rsid w:val="002A5B8F"/>
    <w:rsid w:val="002A657A"/>
    <w:rsid w:val="002B127B"/>
    <w:rsid w:val="002B1DFE"/>
    <w:rsid w:val="002B78C2"/>
    <w:rsid w:val="002C0122"/>
    <w:rsid w:val="002C0CE1"/>
    <w:rsid w:val="002C194B"/>
    <w:rsid w:val="002C203F"/>
    <w:rsid w:val="002C298E"/>
    <w:rsid w:val="002C4741"/>
    <w:rsid w:val="002C520E"/>
    <w:rsid w:val="002C5D46"/>
    <w:rsid w:val="002C73C3"/>
    <w:rsid w:val="002D48B2"/>
    <w:rsid w:val="002D5CF7"/>
    <w:rsid w:val="002D717B"/>
    <w:rsid w:val="002D7186"/>
    <w:rsid w:val="002E1BDB"/>
    <w:rsid w:val="002E1F81"/>
    <w:rsid w:val="002E2D47"/>
    <w:rsid w:val="002E3BCB"/>
    <w:rsid w:val="002E3EA6"/>
    <w:rsid w:val="002E7EEE"/>
    <w:rsid w:val="002F40B0"/>
    <w:rsid w:val="002F583F"/>
    <w:rsid w:val="002F7895"/>
    <w:rsid w:val="0030118A"/>
    <w:rsid w:val="00302DFF"/>
    <w:rsid w:val="00304F0E"/>
    <w:rsid w:val="00305FF3"/>
    <w:rsid w:val="0030638A"/>
    <w:rsid w:val="00306F16"/>
    <w:rsid w:val="003101B8"/>
    <w:rsid w:val="00314392"/>
    <w:rsid w:val="00315F07"/>
    <w:rsid w:val="00320687"/>
    <w:rsid w:val="00321799"/>
    <w:rsid w:val="003224AD"/>
    <w:rsid w:val="0032263E"/>
    <w:rsid w:val="003258D8"/>
    <w:rsid w:val="00325A4B"/>
    <w:rsid w:val="0032711B"/>
    <w:rsid w:val="00327592"/>
    <w:rsid w:val="00330129"/>
    <w:rsid w:val="00330499"/>
    <w:rsid w:val="003304C0"/>
    <w:rsid w:val="00330AAF"/>
    <w:rsid w:val="0033149D"/>
    <w:rsid w:val="0033191E"/>
    <w:rsid w:val="00332FD6"/>
    <w:rsid w:val="00336A2D"/>
    <w:rsid w:val="00341596"/>
    <w:rsid w:val="0034346B"/>
    <w:rsid w:val="00343936"/>
    <w:rsid w:val="00344265"/>
    <w:rsid w:val="003463D1"/>
    <w:rsid w:val="00347484"/>
    <w:rsid w:val="00350B6D"/>
    <w:rsid w:val="00353337"/>
    <w:rsid w:val="0035354D"/>
    <w:rsid w:val="003542C3"/>
    <w:rsid w:val="00356495"/>
    <w:rsid w:val="00361909"/>
    <w:rsid w:val="0036234F"/>
    <w:rsid w:val="00362570"/>
    <w:rsid w:val="00364766"/>
    <w:rsid w:val="003647C7"/>
    <w:rsid w:val="00365416"/>
    <w:rsid w:val="0037129F"/>
    <w:rsid w:val="00376865"/>
    <w:rsid w:val="00377116"/>
    <w:rsid w:val="00377595"/>
    <w:rsid w:val="00377880"/>
    <w:rsid w:val="00380926"/>
    <w:rsid w:val="003810C5"/>
    <w:rsid w:val="00382A97"/>
    <w:rsid w:val="003837F9"/>
    <w:rsid w:val="00383DD4"/>
    <w:rsid w:val="003843FB"/>
    <w:rsid w:val="003844F4"/>
    <w:rsid w:val="00386263"/>
    <w:rsid w:val="003905F2"/>
    <w:rsid w:val="00390A69"/>
    <w:rsid w:val="003A1EF4"/>
    <w:rsid w:val="003A6435"/>
    <w:rsid w:val="003A6539"/>
    <w:rsid w:val="003B2330"/>
    <w:rsid w:val="003B3CB1"/>
    <w:rsid w:val="003B4768"/>
    <w:rsid w:val="003C1C84"/>
    <w:rsid w:val="003C2E40"/>
    <w:rsid w:val="003C56B9"/>
    <w:rsid w:val="003C7C97"/>
    <w:rsid w:val="003D05E8"/>
    <w:rsid w:val="003D1A86"/>
    <w:rsid w:val="003D57D5"/>
    <w:rsid w:val="003D6430"/>
    <w:rsid w:val="003D6FD3"/>
    <w:rsid w:val="003E0983"/>
    <w:rsid w:val="003E1B75"/>
    <w:rsid w:val="003E1EF2"/>
    <w:rsid w:val="003E227F"/>
    <w:rsid w:val="003E2679"/>
    <w:rsid w:val="003E3068"/>
    <w:rsid w:val="003E3A2E"/>
    <w:rsid w:val="003E433C"/>
    <w:rsid w:val="003F14A4"/>
    <w:rsid w:val="003F14D0"/>
    <w:rsid w:val="003F4F48"/>
    <w:rsid w:val="003F598E"/>
    <w:rsid w:val="003F5B6E"/>
    <w:rsid w:val="004027FD"/>
    <w:rsid w:val="00404AC0"/>
    <w:rsid w:val="0040605D"/>
    <w:rsid w:val="004068C6"/>
    <w:rsid w:val="0041064E"/>
    <w:rsid w:val="00411826"/>
    <w:rsid w:val="00412687"/>
    <w:rsid w:val="004138C6"/>
    <w:rsid w:val="00413A6C"/>
    <w:rsid w:val="00413C9C"/>
    <w:rsid w:val="00414026"/>
    <w:rsid w:val="004147BD"/>
    <w:rsid w:val="00415288"/>
    <w:rsid w:val="004152A7"/>
    <w:rsid w:val="00416075"/>
    <w:rsid w:val="00420CBB"/>
    <w:rsid w:val="00423148"/>
    <w:rsid w:val="00423904"/>
    <w:rsid w:val="00424897"/>
    <w:rsid w:val="0042495E"/>
    <w:rsid w:val="00425323"/>
    <w:rsid w:val="00426694"/>
    <w:rsid w:val="0043046F"/>
    <w:rsid w:val="00430A3E"/>
    <w:rsid w:val="00433AA2"/>
    <w:rsid w:val="00434F9D"/>
    <w:rsid w:val="00436091"/>
    <w:rsid w:val="0043708E"/>
    <w:rsid w:val="00440B03"/>
    <w:rsid w:val="004411E6"/>
    <w:rsid w:val="0044641B"/>
    <w:rsid w:val="00451808"/>
    <w:rsid w:val="00452B03"/>
    <w:rsid w:val="00452C99"/>
    <w:rsid w:val="0045506B"/>
    <w:rsid w:val="0045516D"/>
    <w:rsid w:val="00457F7B"/>
    <w:rsid w:val="00460BAB"/>
    <w:rsid w:val="0046767D"/>
    <w:rsid w:val="00467AA0"/>
    <w:rsid w:val="0047439C"/>
    <w:rsid w:val="0047489E"/>
    <w:rsid w:val="00475222"/>
    <w:rsid w:val="00475625"/>
    <w:rsid w:val="00476011"/>
    <w:rsid w:val="00477511"/>
    <w:rsid w:val="00480938"/>
    <w:rsid w:val="00481BEA"/>
    <w:rsid w:val="00482FF4"/>
    <w:rsid w:val="004831F8"/>
    <w:rsid w:val="00483A5B"/>
    <w:rsid w:val="004843D1"/>
    <w:rsid w:val="00485FCE"/>
    <w:rsid w:val="00491A53"/>
    <w:rsid w:val="00493791"/>
    <w:rsid w:val="00495C7C"/>
    <w:rsid w:val="00496C2D"/>
    <w:rsid w:val="004A1DA0"/>
    <w:rsid w:val="004A380E"/>
    <w:rsid w:val="004A478A"/>
    <w:rsid w:val="004A6C86"/>
    <w:rsid w:val="004B18E9"/>
    <w:rsid w:val="004B4A8D"/>
    <w:rsid w:val="004C19C9"/>
    <w:rsid w:val="004C1A7D"/>
    <w:rsid w:val="004C1BEF"/>
    <w:rsid w:val="004C36CA"/>
    <w:rsid w:val="004C394B"/>
    <w:rsid w:val="004C591A"/>
    <w:rsid w:val="004D1207"/>
    <w:rsid w:val="004D525B"/>
    <w:rsid w:val="004D65DA"/>
    <w:rsid w:val="004D7A68"/>
    <w:rsid w:val="004D7AFB"/>
    <w:rsid w:val="004F1395"/>
    <w:rsid w:val="004F15E4"/>
    <w:rsid w:val="004F1770"/>
    <w:rsid w:val="004F278D"/>
    <w:rsid w:val="004F3F6B"/>
    <w:rsid w:val="004F4E06"/>
    <w:rsid w:val="004F690D"/>
    <w:rsid w:val="004F768C"/>
    <w:rsid w:val="00501661"/>
    <w:rsid w:val="0050370D"/>
    <w:rsid w:val="00503B71"/>
    <w:rsid w:val="005048E0"/>
    <w:rsid w:val="00504BB7"/>
    <w:rsid w:val="00512990"/>
    <w:rsid w:val="00513C7A"/>
    <w:rsid w:val="00515D77"/>
    <w:rsid w:val="0051620B"/>
    <w:rsid w:val="00516981"/>
    <w:rsid w:val="00516CE2"/>
    <w:rsid w:val="00520777"/>
    <w:rsid w:val="00521BB9"/>
    <w:rsid w:val="00524CC5"/>
    <w:rsid w:val="00531C42"/>
    <w:rsid w:val="00531ECA"/>
    <w:rsid w:val="0053706A"/>
    <w:rsid w:val="00540577"/>
    <w:rsid w:val="005409C5"/>
    <w:rsid w:val="00543662"/>
    <w:rsid w:val="00546431"/>
    <w:rsid w:val="005472F5"/>
    <w:rsid w:val="00550369"/>
    <w:rsid w:val="0055088E"/>
    <w:rsid w:val="0055244B"/>
    <w:rsid w:val="005525AA"/>
    <w:rsid w:val="005575CD"/>
    <w:rsid w:val="005579BC"/>
    <w:rsid w:val="0056052E"/>
    <w:rsid w:val="00564AC1"/>
    <w:rsid w:val="005665A1"/>
    <w:rsid w:val="0056753C"/>
    <w:rsid w:val="0056759D"/>
    <w:rsid w:val="005711AD"/>
    <w:rsid w:val="005714FC"/>
    <w:rsid w:val="0057151F"/>
    <w:rsid w:val="00571545"/>
    <w:rsid w:val="00571F63"/>
    <w:rsid w:val="005723D0"/>
    <w:rsid w:val="00574B3F"/>
    <w:rsid w:val="00575A13"/>
    <w:rsid w:val="00576379"/>
    <w:rsid w:val="00577478"/>
    <w:rsid w:val="0058012E"/>
    <w:rsid w:val="00580655"/>
    <w:rsid w:val="00580D3D"/>
    <w:rsid w:val="00585469"/>
    <w:rsid w:val="00586D45"/>
    <w:rsid w:val="00586DFB"/>
    <w:rsid w:val="00590CDA"/>
    <w:rsid w:val="00590EC7"/>
    <w:rsid w:val="0059171C"/>
    <w:rsid w:val="00592DB4"/>
    <w:rsid w:val="00595686"/>
    <w:rsid w:val="00597D22"/>
    <w:rsid w:val="005A014B"/>
    <w:rsid w:val="005A0D99"/>
    <w:rsid w:val="005A18E2"/>
    <w:rsid w:val="005A37B0"/>
    <w:rsid w:val="005A4309"/>
    <w:rsid w:val="005A66DD"/>
    <w:rsid w:val="005A6ED2"/>
    <w:rsid w:val="005B0246"/>
    <w:rsid w:val="005B05EB"/>
    <w:rsid w:val="005B13B0"/>
    <w:rsid w:val="005B35BB"/>
    <w:rsid w:val="005B3931"/>
    <w:rsid w:val="005B65AF"/>
    <w:rsid w:val="005B7911"/>
    <w:rsid w:val="005C3E6C"/>
    <w:rsid w:val="005C4CD7"/>
    <w:rsid w:val="005C562B"/>
    <w:rsid w:val="005C591C"/>
    <w:rsid w:val="005C7C8F"/>
    <w:rsid w:val="005D0CD8"/>
    <w:rsid w:val="005D67BE"/>
    <w:rsid w:val="005D6DED"/>
    <w:rsid w:val="005D73CC"/>
    <w:rsid w:val="005E1855"/>
    <w:rsid w:val="005E4BC8"/>
    <w:rsid w:val="005E6090"/>
    <w:rsid w:val="005E6D0C"/>
    <w:rsid w:val="005F244A"/>
    <w:rsid w:val="005F391C"/>
    <w:rsid w:val="005F6108"/>
    <w:rsid w:val="005F7CFB"/>
    <w:rsid w:val="0060006E"/>
    <w:rsid w:val="006006A6"/>
    <w:rsid w:val="00602B9E"/>
    <w:rsid w:val="006040A1"/>
    <w:rsid w:val="0060525A"/>
    <w:rsid w:val="00605323"/>
    <w:rsid w:val="00607677"/>
    <w:rsid w:val="00607857"/>
    <w:rsid w:val="00607A9F"/>
    <w:rsid w:val="006125B4"/>
    <w:rsid w:val="00613EE5"/>
    <w:rsid w:val="00616299"/>
    <w:rsid w:val="00617475"/>
    <w:rsid w:val="0062052A"/>
    <w:rsid w:val="00620742"/>
    <w:rsid w:val="00620A6D"/>
    <w:rsid w:val="00622B0C"/>
    <w:rsid w:val="00623579"/>
    <w:rsid w:val="00625749"/>
    <w:rsid w:val="0063340E"/>
    <w:rsid w:val="00634C6A"/>
    <w:rsid w:val="006427A5"/>
    <w:rsid w:val="006444FA"/>
    <w:rsid w:val="006453C2"/>
    <w:rsid w:val="00645643"/>
    <w:rsid w:val="0064565B"/>
    <w:rsid w:val="006463B4"/>
    <w:rsid w:val="00650CFC"/>
    <w:rsid w:val="0065138D"/>
    <w:rsid w:val="00651EF8"/>
    <w:rsid w:val="00652BD4"/>
    <w:rsid w:val="00655D81"/>
    <w:rsid w:val="006567DA"/>
    <w:rsid w:val="0066062E"/>
    <w:rsid w:val="00660DD9"/>
    <w:rsid w:val="00661912"/>
    <w:rsid w:val="00664961"/>
    <w:rsid w:val="00666E2D"/>
    <w:rsid w:val="00667749"/>
    <w:rsid w:val="006734FA"/>
    <w:rsid w:val="00680826"/>
    <w:rsid w:val="006815F7"/>
    <w:rsid w:val="006816BA"/>
    <w:rsid w:val="0068179F"/>
    <w:rsid w:val="00682629"/>
    <w:rsid w:val="00682BA5"/>
    <w:rsid w:val="00691A86"/>
    <w:rsid w:val="006930A6"/>
    <w:rsid w:val="00695588"/>
    <w:rsid w:val="006A289D"/>
    <w:rsid w:val="006A47A1"/>
    <w:rsid w:val="006A52E8"/>
    <w:rsid w:val="006A5465"/>
    <w:rsid w:val="006A7B60"/>
    <w:rsid w:val="006B13E9"/>
    <w:rsid w:val="006B2B6C"/>
    <w:rsid w:val="006B65DB"/>
    <w:rsid w:val="006C217C"/>
    <w:rsid w:val="006C3673"/>
    <w:rsid w:val="006C4188"/>
    <w:rsid w:val="006C4B5B"/>
    <w:rsid w:val="006C6E03"/>
    <w:rsid w:val="006C6F4F"/>
    <w:rsid w:val="006C7A5F"/>
    <w:rsid w:val="006D009E"/>
    <w:rsid w:val="006D1345"/>
    <w:rsid w:val="006D2AFD"/>
    <w:rsid w:val="006D2C69"/>
    <w:rsid w:val="006D32B8"/>
    <w:rsid w:val="006D3E3E"/>
    <w:rsid w:val="006D5ED1"/>
    <w:rsid w:val="006D6B8B"/>
    <w:rsid w:val="006D7694"/>
    <w:rsid w:val="006E0EAB"/>
    <w:rsid w:val="006E132B"/>
    <w:rsid w:val="006E2621"/>
    <w:rsid w:val="006E3C59"/>
    <w:rsid w:val="006E69CC"/>
    <w:rsid w:val="006E6C3D"/>
    <w:rsid w:val="006E7A9C"/>
    <w:rsid w:val="006F148E"/>
    <w:rsid w:val="006F3291"/>
    <w:rsid w:val="006F6147"/>
    <w:rsid w:val="006F6B22"/>
    <w:rsid w:val="00702FB1"/>
    <w:rsid w:val="00704C65"/>
    <w:rsid w:val="007053B5"/>
    <w:rsid w:val="00705471"/>
    <w:rsid w:val="00705B45"/>
    <w:rsid w:val="00713D54"/>
    <w:rsid w:val="00714D21"/>
    <w:rsid w:val="00725719"/>
    <w:rsid w:val="007303C8"/>
    <w:rsid w:val="00730831"/>
    <w:rsid w:val="00731095"/>
    <w:rsid w:val="00731C92"/>
    <w:rsid w:val="00733636"/>
    <w:rsid w:val="007359E5"/>
    <w:rsid w:val="0073767F"/>
    <w:rsid w:val="00737F03"/>
    <w:rsid w:val="0074038E"/>
    <w:rsid w:val="0074144C"/>
    <w:rsid w:val="00742CD2"/>
    <w:rsid w:val="00744AC3"/>
    <w:rsid w:val="007502AF"/>
    <w:rsid w:val="00752860"/>
    <w:rsid w:val="00752939"/>
    <w:rsid w:val="007546F8"/>
    <w:rsid w:val="00756BA0"/>
    <w:rsid w:val="00757456"/>
    <w:rsid w:val="007607C6"/>
    <w:rsid w:val="007634E2"/>
    <w:rsid w:val="0077174D"/>
    <w:rsid w:val="00775D25"/>
    <w:rsid w:val="00780D11"/>
    <w:rsid w:val="00786309"/>
    <w:rsid w:val="00790B02"/>
    <w:rsid w:val="00793CE0"/>
    <w:rsid w:val="00796306"/>
    <w:rsid w:val="007A6F87"/>
    <w:rsid w:val="007A7D15"/>
    <w:rsid w:val="007B03A1"/>
    <w:rsid w:val="007B0FE6"/>
    <w:rsid w:val="007B6152"/>
    <w:rsid w:val="007B6231"/>
    <w:rsid w:val="007C0013"/>
    <w:rsid w:val="007C121C"/>
    <w:rsid w:val="007C277A"/>
    <w:rsid w:val="007C3808"/>
    <w:rsid w:val="007C5223"/>
    <w:rsid w:val="007C558E"/>
    <w:rsid w:val="007D0834"/>
    <w:rsid w:val="007D3762"/>
    <w:rsid w:val="007D428D"/>
    <w:rsid w:val="007D60CA"/>
    <w:rsid w:val="007D64BB"/>
    <w:rsid w:val="007E0FA7"/>
    <w:rsid w:val="007E1C81"/>
    <w:rsid w:val="007E2DA4"/>
    <w:rsid w:val="007E406B"/>
    <w:rsid w:val="007E6D0C"/>
    <w:rsid w:val="007E7A22"/>
    <w:rsid w:val="007F2523"/>
    <w:rsid w:val="007F3516"/>
    <w:rsid w:val="007F596B"/>
    <w:rsid w:val="007F59C6"/>
    <w:rsid w:val="007F5EE6"/>
    <w:rsid w:val="008038B4"/>
    <w:rsid w:val="00805383"/>
    <w:rsid w:val="00811172"/>
    <w:rsid w:val="00811B66"/>
    <w:rsid w:val="008123EB"/>
    <w:rsid w:val="00822D7B"/>
    <w:rsid w:val="00823875"/>
    <w:rsid w:val="008310DC"/>
    <w:rsid w:val="008342BB"/>
    <w:rsid w:val="008348B0"/>
    <w:rsid w:val="00836DB3"/>
    <w:rsid w:val="00837BCA"/>
    <w:rsid w:val="00840FAF"/>
    <w:rsid w:val="008438C1"/>
    <w:rsid w:val="00846A82"/>
    <w:rsid w:val="0084704D"/>
    <w:rsid w:val="0084719D"/>
    <w:rsid w:val="00851B62"/>
    <w:rsid w:val="00854D22"/>
    <w:rsid w:val="0085738D"/>
    <w:rsid w:val="0086079D"/>
    <w:rsid w:val="00862651"/>
    <w:rsid w:val="0086407B"/>
    <w:rsid w:val="0086501A"/>
    <w:rsid w:val="008652F5"/>
    <w:rsid w:val="00873BE3"/>
    <w:rsid w:val="00873F76"/>
    <w:rsid w:val="0088015F"/>
    <w:rsid w:val="008837A3"/>
    <w:rsid w:val="008868B5"/>
    <w:rsid w:val="00886A47"/>
    <w:rsid w:val="0089093A"/>
    <w:rsid w:val="00890FBB"/>
    <w:rsid w:val="00891163"/>
    <w:rsid w:val="00892B91"/>
    <w:rsid w:val="00896725"/>
    <w:rsid w:val="008A08F8"/>
    <w:rsid w:val="008B763C"/>
    <w:rsid w:val="008B7AFF"/>
    <w:rsid w:val="008C1551"/>
    <w:rsid w:val="008C1FD1"/>
    <w:rsid w:val="008C220D"/>
    <w:rsid w:val="008C4CA0"/>
    <w:rsid w:val="008C612E"/>
    <w:rsid w:val="008C69A7"/>
    <w:rsid w:val="008C754D"/>
    <w:rsid w:val="008D3005"/>
    <w:rsid w:val="008D38CC"/>
    <w:rsid w:val="008D3D03"/>
    <w:rsid w:val="008D4114"/>
    <w:rsid w:val="008E28C9"/>
    <w:rsid w:val="008E2E23"/>
    <w:rsid w:val="008E626A"/>
    <w:rsid w:val="008E72AB"/>
    <w:rsid w:val="008F0BCA"/>
    <w:rsid w:val="008F142A"/>
    <w:rsid w:val="008F542A"/>
    <w:rsid w:val="009048A1"/>
    <w:rsid w:val="00904DA4"/>
    <w:rsid w:val="00904E51"/>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BE2"/>
    <w:rsid w:val="009400C8"/>
    <w:rsid w:val="00942A59"/>
    <w:rsid w:val="0094448E"/>
    <w:rsid w:val="00944600"/>
    <w:rsid w:val="00951CE1"/>
    <w:rsid w:val="00952713"/>
    <w:rsid w:val="009536F6"/>
    <w:rsid w:val="009546AB"/>
    <w:rsid w:val="00955F69"/>
    <w:rsid w:val="00960FF9"/>
    <w:rsid w:val="00961DBF"/>
    <w:rsid w:val="0096218F"/>
    <w:rsid w:val="00967142"/>
    <w:rsid w:val="009703D5"/>
    <w:rsid w:val="00970CB2"/>
    <w:rsid w:val="009749C5"/>
    <w:rsid w:val="0097591C"/>
    <w:rsid w:val="00981401"/>
    <w:rsid w:val="0098255E"/>
    <w:rsid w:val="009857DB"/>
    <w:rsid w:val="00985F53"/>
    <w:rsid w:val="00986E37"/>
    <w:rsid w:val="00987424"/>
    <w:rsid w:val="0099150F"/>
    <w:rsid w:val="00992DF0"/>
    <w:rsid w:val="0099352D"/>
    <w:rsid w:val="00993874"/>
    <w:rsid w:val="009943EF"/>
    <w:rsid w:val="009944CD"/>
    <w:rsid w:val="00997AE8"/>
    <w:rsid w:val="009A0579"/>
    <w:rsid w:val="009A1000"/>
    <w:rsid w:val="009A1FB6"/>
    <w:rsid w:val="009A5E27"/>
    <w:rsid w:val="009A79E3"/>
    <w:rsid w:val="009B2335"/>
    <w:rsid w:val="009B4A23"/>
    <w:rsid w:val="009B5A12"/>
    <w:rsid w:val="009B7497"/>
    <w:rsid w:val="009C04F5"/>
    <w:rsid w:val="009C2323"/>
    <w:rsid w:val="009C41FD"/>
    <w:rsid w:val="009C7EBC"/>
    <w:rsid w:val="009D3180"/>
    <w:rsid w:val="009D3ECD"/>
    <w:rsid w:val="009D5A86"/>
    <w:rsid w:val="009D6140"/>
    <w:rsid w:val="009E122E"/>
    <w:rsid w:val="009E3DC2"/>
    <w:rsid w:val="009E7874"/>
    <w:rsid w:val="009F0756"/>
    <w:rsid w:val="009F07E4"/>
    <w:rsid w:val="009F0A78"/>
    <w:rsid w:val="009F1633"/>
    <w:rsid w:val="009F2BFF"/>
    <w:rsid w:val="009F33C1"/>
    <w:rsid w:val="009F6952"/>
    <w:rsid w:val="009F6E04"/>
    <w:rsid w:val="009F7CAB"/>
    <w:rsid w:val="00A02270"/>
    <w:rsid w:val="00A03EE6"/>
    <w:rsid w:val="00A0485A"/>
    <w:rsid w:val="00A07601"/>
    <w:rsid w:val="00A1080A"/>
    <w:rsid w:val="00A118F9"/>
    <w:rsid w:val="00A219EC"/>
    <w:rsid w:val="00A23902"/>
    <w:rsid w:val="00A23E12"/>
    <w:rsid w:val="00A25E7D"/>
    <w:rsid w:val="00A26A1C"/>
    <w:rsid w:val="00A3019E"/>
    <w:rsid w:val="00A301D2"/>
    <w:rsid w:val="00A31E26"/>
    <w:rsid w:val="00A4312B"/>
    <w:rsid w:val="00A4519E"/>
    <w:rsid w:val="00A457F9"/>
    <w:rsid w:val="00A5232B"/>
    <w:rsid w:val="00A53964"/>
    <w:rsid w:val="00A559F3"/>
    <w:rsid w:val="00A5681E"/>
    <w:rsid w:val="00A57E0D"/>
    <w:rsid w:val="00A60FC3"/>
    <w:rsid w:val="00A62605"/>
    <w:rsid w:val="00A638A3"/>
    <w:rsid w:val="00A70E1A"/>
    <w:rsid w:val="00A71002"/>
    <w:rsid w:val="00A7277E"/>
    <w:rsid w:val="00A73A63"/>
    <w:rsid w:val="00A75716"/>
    <w:rsid w:val="00A75CFC"/>
    <w:rsid w:val="00A773EF"/>
    <w:rsid w:val="00A82410"/>
    <w:rsid w:val="00A85677"/>
    <w:rsid w:val="00A85ABF"/>
    <w:rsid w:val="00A85C79"/>
    <w:rsid w:val="00A879A6"/>
    <w:rsid w:val="00A903C8"/>
    <w:rsid w:val="00A95541"/>
    <w:rsid w:val="00AA012C"/>
    <w:rsid w:val="00AA1A5E"/>
    <w:rsid w:val="00AA4475"/>
    <w:rsid w:val="00AA44A5"/>
    <w:rsid w:val="00AA7BDE"/>
    <w:rsid w:val="00AA7C9E"/>
    <w:rsid w:val="00AB06FE"/>
    <w:rsid w:val="00AB089E"/>
    <w:rsid w:val="00AB3C78"/>
    <w:rsid w:val="00AB4E46"/>
    <w:rsid w:val="00AB5D5C"/>
    <w:rsid w:val="00AB6EFB"/>
    <w:rsid w:val="00AB74C3"/>
    <w:rsid w:val="00AC26AC"/>
    <w:rsid w:val="00AC5BD2"/>
    <w:rsid w:val="00AC73DB"/>
    <w:rsid w:val="00AC7696"/>
    <w:rsid w:val="00AC7BE0"/>
    <w:rsid w:val="00AD17D2"/>
    <w:rsid w:val="00AD334F"/>
    <w:rsid w:val="00AD3A2E"/>
    <w:rsid w:val="00AD4AF2"/>
    <w:rsid w:val="00AE116E"/>
    <w:rsid w:val="00AE178A"/>
    <w:rsid w:val="00AE1C43"/>
    <w:rsid w:val="00AE7946"/>
    <w:rsid w:val="00AF2842"/>
    <w:rsid w:val="00AF7D12"/>
    <w:rsid w:val="00B027FD"/>
    <w:rsid w:val="00B029F8"/>
    <w:rsid w:val="00B03EEB"/>
    <w:rsid w:val="00B05520"/>
    <w:rsid w:val="00B062A1"/>
    <w:rsid w:val="00B11938"/>
    <w:rsid w:val="00B14D9D"/>
    <w:rsid w:val="00B2197C"/>
    <w:rsid w:val="00B23D2A"/>
    <w:rsid w:val="00B300F6"/>
    <w:rsid w:val="00B40027"/>
    <w:rsid w:val="00B43B2F"/>
    <w:rsid w:val="00B45531"/>
    <w:rsid w:val="00B47058"/>
    <w:rsid w:val="00B504C7"/>
    <w:rsid w:val="00B512DA"/>
    <w:rsid w:val="00B5372E"/>
    <w:rsid w:val="00B60E37"/>
    <w:rsid w:val="00B66115"/>
    <w:rsid w:val="00B70309"/>
    <w:rsid w:val="00B75162"/>
    <w:rsid w:val="00B821DC"/>
    <w:rsid w:val="00B82FB5"/>
    <w:rsid w:val="00B90279"/>
    <w:rsid w:val="00B9074B"/>
    <w:rsid w:val="00B92A39"/>
    <w:rsid w:val="00B93FFD"/>
    <w:rsid w:val="00BA1E53"/>
    <w:rsid w:val="00BA49E8"/>
    <w:rsid w:val="00BA5F77"/>
    <w:rsid w:val="00BA606C"/>
    <w:rsid w:val="00BA64AE"/>
    <w:rsid w:val="00BA693D"/>
    <w:rsid w:val="00BA73F2"/>
    <w:rsid w:val="00BB0999"/>
    <w:rsid w:val="00BB13F5"/>
    <w:rsid w:val="00BB14FF"/>
    <w:rsid w:val="00BB1C83"/>
    <w:rsid w:val="00BB280E"/>
    <w:rsid w:val="00BB2CA9"/>
    <w:rsid w:val="00BB3C48"/>
    <w:rsid w:val="00BB79A0"/>
    <w:rsid w:val="00BC1B11"/>
    <w:rsid w:val="00BC31DA"/>
    <w:rsid w:val="00BC4AFE"/>
    <w:rsid w:val="00BC7E72"/>
    <w:rsid w:val="00BD0389"/>
    <w:rsid w:val="00BD1066"/>
    <w:rsid w:val="00BD22F9"/>
    <w:rsid w:val="00BD46F6"/>
    <w:rsid w:val="00BD5AB1"/>
    <w:rsid w:val="00BD6676"/>
    <w:rsid w:val="00BD714A"/>
    <w:rsid w:val="00BD7635"/>
    <w:rsid w:val="00BE07CB"/>
    <w:rsid w:val="00BE192C"/>
    <w:rsid w:val="00BE496D"/>
    <w:rsid w:val="00BE66EF"/>
    <w:rsid w:val="00BE6E2D"/>
    <w:rsid w:val="00BE7660"/>
    <w:rsid w:val="00BF0528"/>
    <w:rsid w:val="00BF2172"/>
    <w:rsid w:val="00BF344B"/>
    <w:rsid w:val="00BF66AA"/>
    <w:rsid w:val="00C02261"/>
    <w:rsid w:val="00C114AF"/>
    <w:rsid w:val="00C13485"/>
    <w:rsid w:val="00C14F6C"/>
    <w:rsid w:val="00C1544F"/>
    <w:rsid w:val="00C20F13"/>
    <w:rsid w:val="00C23A4B"/>
    <w:rsid w:val="00C2586D"/>
    <w:rsid w:val="00C263AF"/>
    <w:rsid w:val="00C32384"/>
    <w:rsid w:val="00C429FD"/>
    <w:rsid w:val="00C455E6"/>
    <w:rsid w:val="00C5150F"/>
    <w:rsid w:val="00C523A2"/>
    <w:rsid w:val="00C54029"/>
    <w:rsid w:val="00C55231"/>
    <w:rsid w:val="00C5534A"/>
    <w:rsid w:val="00C55BBF"/>
    <w:rsid w:val="00C57AE9"/>
    <w:rsid w:val="00C6205C"/>
    <w:rsid w:val="00C628E1"/>
    <w:rsid w:val="00C62ADB"/>
    <w:rsid w:val="00C63D6D"/>
    <w:rsid w:val="00C6418C"/>
    <w:rsid w:val="00C67A92"/>
    <w:rsid w:val="00C71454"/>
    <w:rsid w:val="00C756BB"/>
    <w:rsid w:val="00C759C7"/>
    <w:rsid w:val="00C75B5F"/>
    <w:rsid w:val="00C805B4"/>
    <w:rsid w:val="00C82204"/>
    <w:rsid w:val="00C8401B"/>
    <w:rsid w:val="00C90468"/>
    <w:rsid w:val="00C9223D"/>
    <w:rsid w:val="00C92A10"/>
    <w:rsid w:val="00C95D58"/>
    <w:rsid w:val="00C97D66"/>
    <w:rsid w:val="00CA3CF1"/>
    <w:rsid w:val="00CA4DF4"/>
    <w:rsid w:val="00CB034B"/>
    <w:rsid w:val="00CB0B90"/>
    <w:rsid w:val="00CB1161"/>
    <w:rsid w:val="00CB29DA"/>
    <w:rsid w:val="00CB3250"/>
    <w:rsid w:val="00CB4F26"/>
    <w:rsid w:val="00CC2080"/>
    <w:rsid w:val="00CC3226"/>
    <w:rsid w:val="00CC323F"/>
    <w:rsid w:val="00CC4CB8"/>
    <w:rsid w:val="00CC4E9E"/>
    <w:rsid w:val="00CC50E6"/>
    <w:rsid w:val="00CC5710"/>
    <w:rsid w:val="00CC662D"/>
    <w:rsid w:val="00CC6B44"/>
    <w:rsid w:val="00CD0A6B"/>
    <w:rsid w:val="00CD4E4D"/>
    <w:rsid w:val="00CD5EED"/>
    <w:rsid w:val="00CD701E"/>
    <w:rsid w:val="00CD7483"/>
    <w:rsid w:val="00CD7BF5"/>
    <w:rsid w:val="00CE0C4D"/>
    <w:rsid w:val="00CE0C5A"/>
    <w:rsid w:val="00CE4E1E"/>
    <w:rsid w:val="00CE6B6F"/>
    <w:rsid w:val="00CF1470"/>
    <w:rsid w:val="00CF4BDF"/>
    <w:rsid w:val="00CF4D2C"/>
    <w:rsid w:val="00CF58FE"/>
    <w:rsid w:val="00CF67E4"/>
    <w:rsid w:val="00CF7502"/>
    <w:rsid w:val="00D0000F"/>
    <w:rsid w:val="00D01D55"/>
    <w:rsid w:val="00D05F5E"/>
    <w:rsid w:val="00D11D3C"/>
    <w:rsid w:val="00D123E1"/>
    <w:rsid w:val="00D134B0"/>
    <w:rsid w:val="00D14DE3"/>
    <w:rsid w:val="00D164F8"/>
    <w:rsid w:val="00D177A1"/>
    <w:rsid w:val="00D208E9"/>
    <w:rsid w:val="00D2221E"/>
    <w:rsid w:val="00D245AC"/>
    <w:rsid w:val="00D26464"/>
    <w:rsid w:val="00D273A0"/>
    <w:rsid w:val="00D27D7F"/>
    <w:rsid w:val="00D30409"/>
    <w:rsid w:val="00D307D3"/>
    <w:rsid w:val="00D3401A"/>
    <w:rsid w:val="00D342D0"/>
    <w:rsid w:val="00D34DC2"/>
    <w:rsid w:val="00D41387"/>
    <w:rsid w:val="00D50044"/>
    <w:rsid w:val="00D50357"/>
    <w:rsid w:val="00D5268C"/>
    <w:rsid w:val="00D546BA"/>
    <w:rsid w:val="00D556F7"/>
    <w:rsid w:val="00D55B8C"/>
    <w:rsid w:val="00D56440"/>
    <w:rsid w:val="00D60118"/>
    <w:rsid w:val="00D61D8F"/>
    <w:rsid w:val="00D6211C"/>
    <w:rsid w:val="00D62370"/>
    <w:rsid w:val="00D637E0"/>
    <w:rsid w:val="00D67D71"/>
    <w:rsid w:val="00D700CA"/>
    <w:rsid w:val="00D70329"/>
    <w:rsid w:val="00D70BBD"/>
    <w:rsid w:val="00D84669"/>
    <w:rsid w:val="00D847FA"/>
    <w:rsid w:val="00D852A0"/>
    <w:rsid w:val="00D87406"/>
    <w:rsid w:val="00D91362"/>
    <w:rsid w:val="00D915C5"/>
    <w:rsid w:val="00D9483F"/>
    <w:rsid w:val="00D95111"/>
    <w:rsid w:val="00D964E9"/>
    <w:rsid w:val="00D97214"/>
    <w:rsid w:val="00DA5B05"/>
    <w:rsid w:val="00DB1CF3"/>
    <w:rsid w:val="00DB2E73"/>
    <w:rsid w:val="00DB3004"/>
    <w:rsid w:val="00DB3272"/>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309C"/>
    <w:rsid w:val="00DE37AA"/>
    <w:rsid w:val="00DE3FD4"/>
    <w:rsid w:val="00DE5287"/>
    <w:rsid w:val="00DE7B3F"/>
    <w:rsid w:val="00DF3DC0"/>
    <w:rsid w:val="00E00373"/>
    <w:rsid w:val="00E01FF2"/>
    <w:rsid w:val="00E0209F"/>
    <w:rsid w:val="00E0233A"/>
    <w:rsid w:val="00E023DB"/>
    <w:rsid w:val="00E03482"/>
    <w:rsid w:val="00E049F1"/>
    <w:rsid w:val="00E04A4E"/>
    <w:rsid w:val="00E05652"/>
    <w:rsid w:val="00E060E0"/>
    <w:rsid w:val="00E06312"/>
    <w:rsid w:val="00E07A3B"/>
    <w:rsid w:val="00E07C24"/>
    <w:rsid w:val="00E11A49"/>
    <w:rsid w:val="00E11A5E"/>
    <w:rsid w:val="00E243BF"/>
    <w:rsid w:val="00E331F0"/>
    <w:rsid w:val="00E35C8B"/>
    <w:rsid w:val="00E365BF"/>
    <w:rsid w:val="00E377B3"/>
    <w:rsid w:val="00E43479"/>
    <w:rsid w:val="00E43868"/>
    <w:rsid w:val="00E449D7"/>
    <w:rsid w:val="00E50A52"/>
    <w:rsid w:val="00E50E2A"/>
    <w:rsid w:val="00E536CF"/>
    <w:rsid w:val="00E54255"/>
    <w:rsid w:val="00E54EAF"/>
    <w:rsid w:val="00E5593C"/>
    <w:rsid w:val="00E576FF"/>
    <w:rsid w:val="00E61717"/>
    <w:rsid w:val="00E645D3"/>
    <w:rsid w:val="00E6515C"/>
    <w:rsid w:val="00E6568A"/>
    <w:rsid w:val="00E66992"/>
    <w:rsid w:val="00E67F97"/>
    <w:rsid w:val="00E71FEF"/>
    <w:rsid w:val="00E7638C"/>
    <w:rsid w:val="00E76804"/>
    <w:rsid w:val="00E8237E"/>
    <w:rsid w:val="00E82F39"/>
    <w:rsid w:val="00E83469"/>
    <w:rsid w:val="00E853DA"/>
    <w:rsid w:val="00E9087B"/>
    <w:rsid w:val="00E92BD3"/>
    <w:rsid w:val="00E93E8B"/>
    <w:rsid w:val="00EA0FAF"/>
    <w:rsid w:val="00EA24FE"/>
    <w:rsid w:val="00EB0FDD"/>
    <w:rsid w:val="00EB149B"/>
    <w:rsid w:val="00EB2028"/>
    <w:rsid w:val="00EB457C"/>
    <w:rsid w:val="00EB4990"/>
    <w:rsid w:val="00EB51C1"/>
    <w:rsid w:val="00EB699A"/>
    <w:rsid w:val="00EC071C"/>
    <w:rsid w:val="00EC2C7A"/>
    <w:rsid w:val="00EC6676"/>
    <w:rsid w:val="00EC7E66"/>
    <w:rsid w:val="00ED0088"/>
    <w:rsid w:val="00ED1A29"/>
    <w:rsid w:val="00ED1C40"/>
    <w:rsid w:val="00ED22DB"/>
    <w:rsid w:val="00ED2327"/>
    <w:rsid w:val="00ED36D0"/>
    <w:rsid w:val="00EE07C6"/>
    <w:rsid w:val="00EE2116"/>
    <w:rsid w:val="00EE2B77"/>
    <w:rsid w:val="00EE3353"/>
    <w:rsid w:val="00EE4EDE"/>
    <w:rsid w:val="00EE645E"/>
    <w:rsid w:val="00EE68A0"/>
    <w:rsid w:val="00EE6C85"/>
    <w:rsid w:val="00EF0782"/>
    <w:rsid w:val="00EF1A65"/>
    <w:rsid w:val="00EF3793"/>
    <w:rsid w:val="00EF39BB"/>
    <w:rsid w:val="00EF587C"/>
    <w:rsid w:val="00EF5A78"/>
    <w:rsid w:val="00EF7096"/>
    <w:rsid w:val="00EF79B7"/>
    <w:rsid w:val="00F06856"/>
    <w:rsid w:val="00F0771B"/>
    <w:rsid w:val="00F07A9A"/>
    <w:rsid w:val="00F10178"/>
    <w:rsid w:val="00F10A4C"/>
    <w:rsid w:val="00F12EB4"/>
    <w:rsid w:val="00F16CEC"/>
    <w:rsid w:val="00F22001"/>
    <w:rsid w:val="00F22105"/>
    <w:rsid w:val="00F22FCA"/>
    <w:rsid w:val="00F24203"/>
    <w:rsid w:val="00F249A7"/>
    <w:rsid w:val="00F2540A"/>
    <w:rsid w:val="00F25E79"/>
    <w:rsid w:val="00F2600D"/>
    <w:rsid w:val="00F26430"/>
    <w:rsid w:val="00F26DF9"/>
    <w:rsid w:val="00F26F25"/>
    <w:rsid w:val="00F3043B"/>
    <w:rsid w:val="00F34F36"/>
    <w:rsid w:val="00F4226D"/>
    <w:rsid w:val="00F43E0C"/>
    <w:rsid w:val="00F451AF"/>
    <w:rsid w:val="00F4533D"/>
    <w:rsid w:val="00F45CDB"/>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81C87"/>
    <w:rsid w:val="00F81FEB"/>
    <w:rsid w:val="00F83D33"/>
    <w:rsid w:val="00F84994"/>
    <w:rsid w:val="00F84EBD"/>
    <w:rsid w:val="00F8757E"/>
    <w:rsid w:val="00F924B0"/>
    <w:rsid w:val="00F92784"/>
    <w:rsid w:val="00FA111C"/>
    <w:rsid w:val="00FA205F"/>
    <w:rsid w:val="00FA6685"/>
    <w:rsid w:val="00FA6E19"/>
    <w:rsid w:val="00FA792B"/>
    <w:rsid w:val="00FB43F1"/>
    <w:rsid w:val="00FB75E9"/>
    <w:rsid w:val="00FC05E9"/>
    <w:rsid w:val="00FC0B59"/>
    <w:rsid w:val="00FC426E"/>
    <w:rsid w:val="00FC4534"/>
    <w:rsid w:val="00FC574D"/>
    <w:rsid w:val="00FC5BDF"/>
    <w:rsid w:val="00FD0530"/>
    <w:rsid w:val="00FD415B"/>
    <w:rsid w:val="00FD5595"/>
    <w:rsid w:val="00FD5743"/>
    <w:rsid w:val="00FD5FB5"/>
    <w:rsid w:val="00FD66E5"/>
    <w:rsid w:val="00FD6A80"/>
    <w:rsid w:val="00FE05E2"/>
    <w:rsid w:val="00FE0F71"/>
    <w:rsid w:val="00FE168D"/>
    <w:rsid w:val="00FE1EEB"/>
    <w:rsid w:val="00FE23D2"/>
    <w:rsid w:val="00FE32A8"/>
    <w:rsid w:val="00FE5218"/>
    <w:rsid w:val="00FE52FE"/>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uiPriority w:val="9"/>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uiPriority w:val="9"/>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2D5CF7"/>
    <w:pPr>
      <w:spacing w:after="0" w:line="360" w:lineRule="auto"/>
      <w:ind w:left="567"/>
      <w:outlineLvl w:val="0"/>
    </w:pPr>
    <w:rPr>
      <w:rFonts w:ascii="Times New Roman" w:eastAsia="Times New Roman" w:hAnsi="Times New Roman"/>
    </w:rPr>
  </w:style>
  <w:style w:type="character" w:customStyle="1" w:styleId="tytuZnak0">
    <w:name w:val="tytuł Znak"/>
    <w:link w:val="tytu0"/>
    <w:rsid w:val="002D5C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1"/>
      </w:numPr>
    </w:pPr>
  </w:style>
  <w:style w:type="numbering" w:customStyle="1" w:styleId="List0">
    <w:name w:val="List 0"/>
    <w:basedOn w:val="Bezlisty"/>
    <w:rsid w:val="0035354D"/>
    <w:pPr>
      <w:numPr>
        <w:numId w:val="52"/>
      </w:numPr>
    </w:pPr>
  </w:style>
  <w:style w:type="numbering" w:customStyle="1" w:styleId="Dash">
    <w:name w:val="Dash"/>
    <w:rsid w:val="0035354D"/>
    <w:pPr>
      <w:numPr>
        <w:numId w:val="53"/>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78306105">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783837457">
      <w:bodyDiv w:val="1"/>
      <w:marLeft w:val="0"/>
      <w:marRight w:val="0"/>
      <w:marTop w:val="0"/>
      <w:marBottom w:val="0"/>
      <w:divBdr>
        <w:top w:val="none" w:sz="0" w:space="0" w:color="auto"/>
        <w:left w:val="none" w:sz="0" w:space="0" w:color="auto"/>
        <w:bottom w:val="none" w:sz="0" w:space="0" w:color="auto"/>
        <w:right w:val="none" w:sz="0" w:space="0" w:color="auto"/>
      </w:divBdr>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4.xml"/><Relationship Id="rId10" Type="http://schemas.openxmlformats.org/officeDocument/2006/relationships/hyperlink" Target="mailto:iwona.jasinska@bielanski.med.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260A8-D566-4ADC-AAF2-548F172D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4080</TotalTime>
  <Pages>29</Pages>
  <Words>9546</Words>
  <Characters>57276</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9</cp:revision>
  <cp:lastPrinted>2018-06-14T13:09:00Z</cp:lastPrinted>
  <dcterms:created xsi:type="dcterms:W3CDTF">2018-09-14T12:04:00Z</dcterms:created>
  <dcterms:modified xsi:type="dcterms:W3CDTF">2018-09-17T08:42:00Z</dcterms:modified>
</cp:coreProperties>
</file>