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F442EF" w:rsidRPr="005A18E2" w:rsidRDefault="00F442EF" w:rsidP="00EE07C6">
      <w:pPr>
        <w:spacing w:after="120" w:line="360" w:lineRule="auto"/>
        <w:jc w:val="center"/>
        <w:rPr>
          <w:rFonts w:ascii="Times New Roman" w:hAnsi="Times New Roman"/>
          <w:b/>
        </w:rPr>
      </w:pPr>
    </w:p>
    <w:p w:rsidR="00EE07C6" w:rsidRPr="005A18E2" w:rsidRDefault="009D785D"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dostawę materiałów opatrunkowych</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BA6E02" w:rsidP="001951C8">
      <w:pPr>
        <w:suppressAutoHyphens/>
        <w:spacing w:after="120"/>
        <w:contextualSpacing/>
        <w:jc w:val="center"/>
        <w:rPr>
          <w:rFonts w:ascii="Times New Roman" w:hAnsi="Times New Roman"/>
          <w:b/>
          <w:sz w:val="28"/>
          <w:szCs w:val="28"/>
        </w:rPr>
      </w:pPr>
      <w:r>
        <w:rPr>
          <w:rFonts w:ascii="Times New Roman" w:hAnsi="Times New Roman"/>
          <w:b/>
          <w:sz w:val="28"/>
          <w:szCs w:val="28"/>
        </w:rPr>
        <w:t>ZP - 23</w:t>
      </w:r>
      <w:r w:rsidR="007D5D28">
        <w:rPr>
          <w:rFonts w:ascii="Times New Roman" w:hAnsi="Times New Roman"/>
          <w:b/>
          <w:sz w:val="28"/>
          <w:szCs w:val="28"/>
        </w:rPr>
        <w:t xml:space="preserve"> / 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Wartość szacunkowa zamówienia</w:t>
      </w:r>
      <w:r w:rsidR="00993858">
        <w:rPr>
          <w:sz w:val="22"/>
          <w:szCs w:val="22"/>
        </w:rPr>
        <w:t xml:space="preserve"> 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DE7211" w:rsidRDefault="00DE7211" w:rsidP="00DE7211">
      <w:pPr>
        <w:pStyle w:val="Tytu"/>
        <w:spacing w:line="360" w:lineRule="auto"/>
        <w:ind w:left="5040" w:firstLine="720"/>
        <w:rPr>
          <w:rFonts w:ascii="Times New Roman" w:hAnsi="Times New Roman" w:cs="Times New Roman"/>
          <w:caps/>
          <w:sz w:val="22"/>
          <w:lang w:eastAsia="en-US"/>
        </w:rPr>
      </w:pPr>
      <w:r>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BA6E02">
        <w:rPr>
          <w:rFonts w:ascii="Times New Roman" w:hAnsi="Times New Roman"/>
        </w:rPr>
        <w:t>marzec</w:t>
      </w:r>
      <w:r w:rsidR="007D5D28">
        <w:rPr>
          <w:rFonts w:ascii="Times New Roman" w:hAnsi="Times New Roman"/>
        </w:rPr>
        <w:t xml:space="preserve"> 2019</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E87561" w:rsidRDefault="00EE07C6" w:rsidP="00B45531">
      <w:pPr>
        <w:pStyle w:val="Default"/>
        <w:spacing w:after="360"/>
        <w:rPr>
          <w:rFonts w:ascii="Arial" w:hAnsi="Arial" w:cs="Arial"/>
        </w:rPr>
      </w:pPr>
      <w:r w:rsidRPr="00285056">
        <w:rPr>
          <w:rFonts w:ascii="Arial" w:hAnsi="Arial" w:cs="Arial"/>
        </w:rPr>
        <w:br w:type="page"/>
      </w:r>
    </w:p>
    <w:p w:rsidR="00A60D39" w:rsidRPr="00A60D39" w:rsidRDefault="00A60D39" w:rsidP="00B45531">
      <w:pPr>
        <w:pStyle w:val="Default"/>
        <w:spacing w:after="360"/>
        <w:rPr>
          <w:rFonts w:ascii="Arial" w:hAnsi="Arial" w:cs="Arial"/>
          <w:sz w:val="10"/>
          <w:szCs w:val="10"/>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faks: (0-22) 569-02-47; e-mail: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CA54DA" w:rsidRPr="00CA54DA" w:rsidRDefault="00B45531" w:rsidP="00CA54DA">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BA6E02">
        <w:rPr>
          <w:rStyle w:val="Pogrubienie"/>
          <w:rFonts w:cs="Arial"/>
        </w:rPr>
        <w:t>ZP-23</w:t>
      </w:r>
      <w:r w:rsidR="007D5D28">
        <w:rPr>
          <w:rStyle w:val="Pogrubienie"/>
          <w:rFonts w:cs="Arial"/>
        </w:rPr>
        <w:t>/2019</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w:t>
      </w:r>
      <w:r w:rsidR="00D12F54">
        <w:rPr>
          <w:rFonts w:ascii="Times New Roman" w:hAnsi="Times New Roman"/>
          <w:color w:val="000000"/>
          <w:lang w:eastAsia="pl-PL"/>
        </w:rPr>
        <w:t>icznych zwanej dalej „ustawą Pzp</w:t>
      </w:r>
      <w:r w:rsidRPr="0034346B">
        <w:rPr>
          <w:rFonts w:ascii="Times New Roman" w:hAnsi="Times New Roman"/>
          <w:color w:val="000000"/>
          <w:lang w:eastAsia="pl-PL"/>
        </w:rPr>
        <w:t>”</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W zakresie nieuregulowanym niniejszą Specyfikacją Istotnych Warunków Zamówienia, zwaną dalej „SIWZ”, zast</w:t>
      </w:r>
      <w:r w:rsidR="00D12F54">
        <w:rPr>
          <w:rFonts w:ascii="Times New Roman" w:hAnsi="Times New Roman"/>
          <w:color w:val="000000"/>
          <w:lang w:eastAsia="pl-PL"/>
        </w:rPr>
        <w:t>osowanie mają przepisy ustawy Pzp</w:t>
      </w:r>
      <w:r w:rsidRPr="0034346B">
        <w:rPr>
          <w:rFonts w:ascii="Times New Roman" w:hAnsi="Times New Roman"/>
          <w:color w:val="000000"/>
          <w:lang w:eastAsia="pl-PL"/>
        </w:rPr>
        <w:t xml:space="preserve">. </w:t>
      </w:r>
    </w:p>
    <w:p w:rsid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Niniejsze postępowanie prowadzone jest z zastosowaniem ar</w:t>
      </w:r>
      <w:r w:rsidR="00D12F54">
        <w:rPr>
          <w:rFonts w:ascii="Times New Roman" w:hAnsi="Times New Roman"/>
          <w:lang w:eastAsia="pl-PL"/>
        </w:rPr>
        <w:t>t. 24 aa ustawy Pzp</w:t>
      </w:r>
      <w:r w:rsidRPr="0034346B">
        <w:rPr>
          <w:rFonts w:ascii="Times New Roman" w:hAnsi="Times New Roman"/>
          <w:lang w:eastAsia="pl-PL"/>
        </w:rPr>
        <w:t xml:space="preserve">. </w:t>
      </w:r>
      <w:r w:rsidR="006E3C59" w:rsidRPr="006E3C59">
        <w:rPr>
          <w:rFonts w:ascii="Times New Roman" w:hAnsi="Times New Roman"/>
          <w:lang w:eastAsia="pl-PL"/>
        </w:rPr>
        <w:t>Zamawiający, najpierw dokona oceny ofert, a  następnie zbada, czy wykonawca, którego oferta została oceniona jako najkorzystniejsza, nie podlega wykluczeniu</w:t>
      </w:r>
      <w:r w:rsidR="00FB19D2">
        <w:rPr>
          <w:rFonts w:ascii="Times New Roman" w:hAnsi="Times New Roman"/>
          <w:lang w:eastAsia="pl-PL"/>
        </w:rPr>
        <w:t xml:space="preserve"> z postępowania</w:t>
      </w:r>
      <w:r w:rsidR="006E3C59" w:rsidRPr="006E3C59">
        <w:rPr>
          <w:rFonts w:ascii="Times New Roman" w:hAnsi="Times New Roman"/>
          <w:lang w:eastAsia="pl-PL"/>
        </w:rPr>
        <w:t xml:space="preserve"> </w:t>
      </w:r>
      <w:r w:rsidR="006E3C59" w:rsidRPr="00972C67">
        <w:rPr>
          <w:rFonts w:ascii="Times New Roman" w:hAnsi="Times New Roman"/>
          <w:lang w:eastAsia="pl-PL"/>
        </w:rPr>
        <w:t xml:space="preserve">oraz spełnia warunki udziału </w:t>
      </w:r>
      <w:r w:rsidR="00FB19D2" w:rsidRPr="00972C67">
        <w:rPr>
          <w:rFonts w:ascii="Times New Roman" w:hAnsi="Times New Roman"/>
          <w:lang w:eastAsia="pl-PL"/>
        </w:rPr>
        <w:t xml:space="preserve">                                    </w:t>
      </w:r>
      <w:r w:rsidR="006E3C59" w:rsidRPr="00972C67">
        <w:rPr>
          <w:rFonts w:ascii="Times New Roman" w:hAnsi="Times New Roman"/>
          <w:lang w:eastAsia="pl-PL"/>
        </w:rPr>
        <w:t>w postępowaniu.</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34346B" w:rsidRDefault="00E87561" w:rsidP="00BA64AE">
      <w:pPr>
        <w:pStyle w:val="Akapitzlist"/>
        <w:numPr>
          <w:ilvl w:val="1"/>
          <w:numId w:val="9"/>
        </w:numPr>
        <w:spacing w:after="0" w:line="360" w:lineRule="auto"/>
        <w:ind w:left="709" w:hanging="709"/>
        <w:rPr>
          <w:rFonts w:ascii="Times New Roman" w:hAnsi="Times New Roman"/>
          <w:b/>
          <w:i/>
        </w:rPr>
      </w:pPr>
      <w:r>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6C7584">
        <w:rPr>
          <w:rFonts w:ascii="Times New Roman" w:eastAsiaTheme="majorEastAsia" w:hAnsi="Times New Roman"/>
          <w:bCs/>
        </w:rPr>
        <w:t xml:space="preserve">dostawa </w:t>
      </w:r>
      <w:r w:rsidR="009D785D">
        <w:rPr>
          <w:rFonts w:ascii="Times New Roman" w:hAnsi="Times New Roman"/>
        </w:rPr>
        <w:t xml:space="preserve">materiałów opatrunkowych dla </w:t>
      </w:r>
      <w:r w:rsidR="007D5D28">
        <w:rPr>
          <w:rFonts w:ascii="Times New Roman" w:hAnsi="Times New Roman"/>
        </w:rPr>
        <w:t xml:space="preserve">Szpitala Bielańskiego </w:t>
      </w:r>
      <w:r w:rsidR="009D785D">
        <w:rPr>
          <w:rFonts w:ascii="Times New Roman" w:hAnsi="Times New Roman"/>
        </w:rPr>
        <w:t xml:space="preserve">                           </w:t>
      </w:r>
      <w:r w:rsidR="007D5D28">
        <w:rPr>
          <w:rFonts w:ascii="Times New Roman" w:hAnsi="Times New Roman"/>
        </w:rPr>
        <w:t>w Warszawie</w:t>
      </w:r>
      <w:r w:rsidR="00972C67">
        <w:rPr>
          <w:rFonts w:ascii="Times New Roman" w:eastAsiaTheme="majorEastAsia" w:hAnsi="Times New Roman"/>
          <w:bCs/>
        </w:rPr>
        <w:t>.</w:t>
      </w:r>
    </w:p>
    <w:p w:rsidR="009D785D" w:rsidRPr="009D785D" w:rsidRDefault="009D785D" w:rsidP="009D785D">
      <w:pPr>
        <w:pStyle w:val="Akapitzlist"/>
        <w:numPr>
          <w:ilvl w:val="1"/>
          <w:numId w:val="9"/>
        </w:numPr>
        <w:spacing w:after="0" w:line="360" w:lineRule="auto"/>
        <w:ind w:left="709" w:hanging="709"/>
        <w:rPr>
          <w:rFonts w:ascii="Times New Roman" w:hAnsi="Times New Roman"/>
          <w:b/>
          <w:i/>
        </w:rPr>
      </w:pPr>
      <w:r w:rsidRPr="009D785D">
        <w:rPr>
          <w:rFonts w:ascii="Times New Roman" w:hAnsi="Times New Roman"/>
        </w:rPr>
        <w:t xml:space="preserve">Zamówienie podzielono na </w:t>
      </w:r>
      <w:r w:rsidR="007748A3">
        <w:rPr>
          <w:rFonts w:ascii="Times New Roman" w:hAnsi="Times New Roman"/>
        </w:rPr>
        <w:t>4</w:t>
      </w:r>
      <w:r w:rsidRPr="009D785D">
        <w:rPr>
          <w:rFonts w:ascii="Times New Roman" w:hAnsi="Times New Roman"/>
        </w:rPr>
        <w:t xml:space="preserve"> pakiet</w:t>
      </w:r>
      <w:r w:rsidR="00BA6E02">
        <w:rPr>
          <w:rFonts w:ascii="Times New Roman" w:hAnsi="Times New Roman"/>
        </w:rPr>
        <w:t>y</w:t>
      </w:r>
      <w:r w:rsidRPr="009D785D">
        <w:rPr>
          <w:rFonts w:ascii="Times New Roman" w:hAnsi="Times New Roman"/>
        </w:rPr>
        <w:t>. Zamawiający dopuszcza składanie ofert częściowych                             na dowolną ilość pakietów.</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340886">
        <w:rPr>
          <w:rFonts w:ascii="Calibri" w:hAnsi="Calibri" w:cs="Calibri"/>
          <w:bCs/>
          <w:i/>
          <w:lang w:eastAsia="pl-PL"/>
        </w:rPr>
        <w:t>Załącznik</w:t>
      </w:r>
      <w:r w:rsidR="008D4114" w:rsidRPr="00340886">
        <w:rPr>
          <w:rFonts w:ascii="Calibri" w:hAnsi="Calibri" w:cs="Calibri"/>
          <w:bCs/>
          <w:i/>
          <w:lang w:eastAsia="pl-PL"/>
        </w:rPr>
        <w:t xml:space="preserve"> N</w:t>
      </w:r>
      <w:r w:rsidRPr="00340886">
        <w:rPr>
          <w:rFonts w:ascii="Calibri" w:hAnsi="Calibri" w:cs="Calibri"/>
          <w:bCs/>
          <w:i/>
          <w:lang w:eastAsia="pl-PL"/>
        </w:rPr>
        <w:t xml:space="preserve">r </w:t>
      </w:r>
      <w:r w:rsidR="008D4114" w:rsidRPr="00340886">
        <w:rPr>
          <w:rFonts w:ascii="Calibri" w:hAnsi="Calibri" w:cs="Calibri"/>
          <w:bCs/>
          <w:i/>
          <w:lang w:eastAsia="pl-PL"/>
        </w:rPr>
        <w:t>2</w:t>
      </w:r>
      <w:r w:rsidRPr="00340886">
        <w:rPr>
          <w:rFonts w:ascii="Calibri" w:hAnsi="Calibri" w:cs="Calibri"/>
          <w:b/>
          <w:bCs/>
          <w:i/>
          <w:lang w:eastAsia="pl-PL"/>
        </w:rPr>
        <w:t xml:space="preserve"> </w:t>
      </w:r>
      <w:r w:rsidRPr="00340886">
        <w:rPr>
          <w:rFonts w:ascii="Calibri" w:hAnsi="Calibri" w:cs="Calibri"/>
          <w:i/>
          <w:lang w:eastAsia="pl-PL"/>
        </w:rPr>
        <w:t>do SIWZ</w:t>
      </w:r>
      <w:r w:rsidRPr="00340886">
        <w:rPr>
          <w:rFonts w:ascii="Times New Roman" w:hAnsi="Times New Roman"/>
          <w:i/>
          <w:lang w:eastAsia="pl-PL"/>
        </w:rPr>
        <w:t>.</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Wykonawca zobowiązany jest zrealizować zamówienie na zasadach i warunkach opisanych w SIWZ oraz we wzorze umowy stanowiącym </w:t>
      </w:r>
      <w:r w:rsidR="00D12F54" w:rsidRPr="00340886">
        <w:rPr>
          <w:rFonts w:ascii="Calibri" w:hAnsi="Calibri" w:cs="Calibri"/>
          <w:bCs/>
          <w:i/>
          <w:lang w:eastAsia="pl-PL"/>
        </w:rPr>
        <w:t>Załącznik N</w:t>
      </w:r>
      <w:r w:rsidRPr="00340886">
        <w:rPr>
          <w:rFonts w:ascii="Calibri" w:hAnsi="Calibri" w:cs="Calibri"/>
          <w:bCs/>
          <w:i/>
          <w:lang w:eastAsia="pl-PL"/>
        </w:rPr>
        <w:t xml:space="preserve">r </w:t>
      </w:r>
      <w:r w:rsidR="008D4114" w:rsidRPr="00340886">
        <w:rPr>
          <w:rFonts w:ascii="Calibri" w:hAnsi="Calibri" w:cs="Calibri"/>
          <w:bCs/>
          <w:i/>
          <w:lang w:eastAsia="pl-PL"/>
        </w:rPr>
        <w:t>3</w:t>
      </w:r>
      <w:r w:rsidR="00C263AF" w:rsidRPr="00340886">
        <w:rPr>
          <w:rFonts w:ascii="Calibri" w:hAnsi="Calibri" w:cs="Calibri"/>
          <w:bCs/>
          <w:i/>
          <w:lang w:eastAsia="pl-PL"/>
        </w:rPr>
        <w:t xml:space="preserve"> </w:t>
      </w:r>
      <w:r w:rsidRPr="00340886">
        <w:rPr>
          <w:rFonts w:ascii="Calibri" w:hAnsi="Calibri" w:cs="Calibri"/>
          <w:i/>
          <w:lang w:eastAsia="pl-PL"/>
        </w:rPr>
        <w:t>do SIWZ</w:t>
      </w:r>
      <w:r w:rsidRPr="00340886">
        <w:rPr>
          <w:rFonts w:ascii="Times New Roman" w:hAnsi="Times New Roman"/>
          <w:i/>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75013" w:rsidRDefault="00550369" w:rsidP="00BA64AE">
      <w:pPr>
        <w:pStyle w:val="Akapitzlist"/>
        <w:numPr>
          <w:ilvl w:val="1"/>
          <w:numId w:val="9"/>
        </w:numPr>
        <w:spacing w:after="0" w:line="360" w:lineRule="auto"/>
        <w:ind w:left="709" w:hanging="709"/>
        <w:rPr>
          <w:rFonts w:ascii="Times New Roman" w:hAnsi="Times New Roman"/>
          <w:b/>
          <w:i/>
          <w:color w:val="FF0000"/>
        </w:rPr>
      </w:pPr>
      <w:r w:rsidRPr="0034346B">
        <w:rPr>
          <w:rFonts w:ascii="Times New Roman" w:eastAsiaTheme="minorHAnsi" w:hAnsi="Times New Roman"/>
          <w:color w:val="000000"/>
        </w:rPr>
        <w:lastRenderedPageBreak/>
        <w:t>Zamawiający dopuszcza powierzenie części zamówienia podwykonawcom. W takim przypadku Wykonawca</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na podstawie art. 36b ust. 1 Pzp</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w:t>
      </w:r>
      <w:r w:rsidRPr="00C82B85">
        <w:rPr>
          <w:rFonts w:ascii="Times New Roman" w:eastAsiaTheme="minorHAnsi" w:hAnsi="Times New Roman"/>
        </w:rPr>
        <w:t xml:space="preserve">.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972C67"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972C67" w:rsidRDefault="00972C67" w:rsidP="00972C67">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972C67">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3D2E5E" w:rsidRDefault="00FD415B" w:rsidP="00D273F7">
      <w:pPr>
        <w:pStyle w:val="tytu0"/>
        <w:rPr>
          <w:b/>
          <w:color w:val="FF0000"/>
          <w:sz w:val="32"/>
          <w:szCs w:val="32"/>
        </w:rPr>
      </w:pPr>
      <w:r w:rsidRPr="00321799">
        <w:t>Termin</w:t>
      </w:r>
      <w:r w:rsidR="0043046F" w:rsidRPr="00321799">
        <w:t xml:space="preserve"> w</w:t>
      </w:r>
      <w:r w:rsidR="00972C67">
        <w:t>ykonania przedmiotu zamó</w:t>
      </w:r>
      <w:r w:rsidR="009D785D">
        <w:t>wienia: 18 miesięcy</w:t>
      </w:r>
      <w:r w:rsidR="000E76D9">
        <w:t xml:space="preserve"> od daty zawarcia umowy.</w:t>
      </w:r>
    </w:p>
    <w:p w:rsidR="00321799" w:rsidRPr="003D2E5E" w:rsidRDefault="00321799" w:rsidP="00321799">
      <w:pPr>
        <w:rPr>
          <w:rFonts w:ascii="Times New Roman" w:hAnsi="Times New Roman"/>
        </w:rPr>
      </w:pPr>
    </w:p>
    <w:p w:rsidR="00795D14" w:rsidRPr="00321799" w:rsidRDefault="00795D14"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A60D39" w:rsidRPr="00A60D39" w:rsidRDefault="009D785D" w:rsidP="009D785D">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 xml:space="preserve">O udzielenie zamówienia mogą ubiegać się wykonawcy, którzy nie podlegają wykluczeniu </w:t>
      </w:r>
      <w:r w:rsidRPr="00321799">
        <w:rPr>
          <w:rFonts w:ascii="Times New Roman" w:eastAsiaTheme="minorHAnsi" w:hAnsi="Times New Roman"/>
          <w:color w:val="000000"/>
        </w:rPr>
        <w:br/>
        <w:t>z postępowania na po</w:t>
      </w:r>
      <w:r>
        <w:rPr>
          <w:rFonts w:ascii="Times New Roman" w:eastAsiaTheme="minorHAnsi" w:hAnsi="Times New Roman"/>
          <w:color w:val="000000"/>
        </w:rPr>
        <w:t>dstawie art. 24 ust. 1</w:t>
      </w:r>
      <w:r w:rsidRPr="00321799">
        <w:rPr>
          <w:rFonts w:ascii="Times New Roman" w:eastAsiaTheme="minorHAnsi" w:hAnsi="Times New Roman"/>
          <w:color w:val="000000"/>
        </w:rPr>
        <w:t xml:space="preserve"> i ust. 5 pkt 1</w:t>
      </w:r>
      <w:r>
        <w:rPr>
          <w:rFonts w:ascii="Times New Roman" w:eastAsiaTheme="minorHAnsi" w:hAnsi="Times New Roman"/>
          <w:color w:val="000000"/>
        </w:rPr>
        <w:t xml:space="preserve"> oraz 4 Pzp </w:t>
      </w:r>
      <w:r w:rsidR="00A60D39">
        <w:rPr>
          <w:rFonts w:ascii="Times New Roman" w:eastAsiaTheme="minorHAnsi" w:hAnsi="Times New Roman"/>
          <w:color w:val="000000"/>
        </w:rPr>
        <w:t>oraz</w:t>
      </w:r>
    </w:p>
    <w:p w:rsidR="009D785D" w:rsidRPr="00625749" w:rsidRDefault="009D785D" w:rsidP="009D785D">
      <w:pPr>
        <w:pStyle w:val="Akapitzlist"/>
        <w:numPr>
          <w:ilvl w:val="1"/>
          <w:numId w:val="10"/>
        </w:numPr>
        <w:spacing w:after="0" w:line="360" w:lineRule="auto"/>
        <w:ind w:left="709" w:hanging="709"/>
        <w:rPr>
          <w:rFonts w:ascii="Times New Roman" w:hAnsi="Times New Roman"/>
          <w:b/>
          <w:i/>
        </w:rPr>
      </w:pPr>
      <w:r w:rsidRPr="00625749">
        <w:rPr>
          <w:rFonts w:ascii="Times New Roman" w:hAnsi="Times New Roman"/>
        </w:rPr>
        <w:t>spełniają warunki udziału w postępowaniu dotyczące:</w:t>
      </w:r>
    </w:p>
    <w:p w:rsidR="009D785D" w:rsidRPr="00625749" w:rsidRDefault="009D785D" w:rsidP="00064260">
      <w:pPr>
        <w:numPr>
          <w:ilvl w:val="0"/>
          <w:numId w:val="57"/>
        </w:numPr>
        <w:suppressAutoHyphens/>
        <w:spacing w:afterLines="20" w:after="48"/>
        <w:ind w:left="1134" w:hanging="283"/>
        <w:rPr>
          <w:rFonts w:ascii="Times New Roman" w:hAnsi="Times New Roman"/>
        </w:rPr>
      </w:pPr>
      <w:r w:rsidRPr="00625749">
        <w:rPr>
          <w:rFonts w:ascii="Times New Roman" w:hAnsi="Times New Roman"/>
        </w:rPr>
        <w:t>posiadania uprawnień do pro</w:t>
      </w:r>
      <w:r>
        <w:rPr>
          <w:rFonts w:ascii="Times New Roman" w:hAnsi="Times New Roman"/>
        </w:rPr>
        <w:t>wadzenia działalności zawodowej -</w:t>
      </w:r>
      <w:r w:rsidR="00BA6E02">
        <w:rPr>
          <w:rFonts w:ascii="Times New Roman" w:hAnsi="Times New Roman"/>
        </w:rPr>
        <w:t xml:space="preserve"> dotyczy PAKIETU 1</w:t>
      </w:r>
      <w:r>
        <w:rPr>
          <w:rFonts w:ascii="Times New Roman" w:hAnsi="Times New Roman"/>
        </w:rPr>
        <w:t>.</w:t>
      </w:r>
    </w:p>
    <w:p w:rsidR="009D785D" w:rsidRPr="00625749" w:rsidRDefault="009D785D" w:rsidP="009D785D">
      <w:pPr>
        <w:suppressAutoHyphens/>
        <w:spacing w:afterLines="20" w:after="48"/>
        <w:ind w:left="1134"/>
        <w:rPr>
          <w:rFonts w:ascii="Times New Roman" w:hAnsi="Times New Roman"/>
          <w:sz w:val="10"/>
          <w:szCs w:val="10"/>
        </w:rPr>
      </w:pPr>
    </w:p>
    <w:p w:rsidR="009D785D" w:rsidRPr="00625749" w:rsidRDefault="009D785D" w:rsidP="009D785D">
      <w:pPr>
        <w:autoSpaceDE w:val="0"/>
        <w:autoSpaceDN w:val="0"/>
        <w:adjustRightInd w:val="0"/>
        <w:spacing w:line="360" w:lineRule="auto"/>
        <w:ind w:left="720"/>
        <w:rPr>
          <w:rFonts w:ascii="Times New Roman" w:hAnsi="Times New Roman"/>
        </w:rPr>
      </w:pPr>
      <w:r w:rsidRPr="00625749">
        <w:rPr>
          <w:rFonts w:ascii="Times New Roman" w:hAnsi="Times New Roman"/>
          <w:bCs/>
          <w:color w:val="000000"/>
          <w:lang w:eastAsia="pl-PL"/>
        </w:rPr>
        <w:t xml:space="preserve">Wykonawca spełni warunek jeżeli wykaże, że </w:t>
      </w:r>
      <w:r w:rsidRPr="00625749">
        <w:rPr>
          <w:rFonts w:ascii="Times New Roman" w:hAnsi="Times New Roman"/>
        </w:rPr>
        <w:t>posiada i udokumentuje uprawnienia do hurtowego obrot</w:t>
      </w:r>
      <w:r>
        <w:rPr>
          <w:rFonts w:ascii="Times New Roman" w:hAnsi="Times New Roman"/>
        </w:rPr>
        <w:t>u lekami</w:t>
      </w:r>
      <w:r w:rsidRPr="00625749">
        <w:rPr>
          <w:rFonts w:ascii="Times New Roman" w:hAnsi="Times New Roman"/>
        </w:rPr>
        <w:t>.</w:t>
      </w:r>
    </w:p>
    <w:p w:rsidR="009D785D" w:rsidRDefault="009D785D" w:rsidP="009A0F41">
      <w:pPr>
        <w:spacing w:after="0" w:line="360" w:lineRule="auto"/>
        <w:rPr>
          <w:rFonts w:ascii="Times New Roman" w:eastAsiaTheme="minorHAnsi" w:hAnsi="Times New Roman"/>
          <w:color w:val="000000"/>
        </w:rPr>
      </w:pP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lastRenderedPageBreak/>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6C4B5B" w:rsidRDefault="00D55F75" w:rsidP="00B108D2">
      <w:pPr>
        <w:pStyle w:val="Akapitzlist"/>
        <w:numPr>
          <w:ilvl w:val="1"/>
          <w:numId w:val="53"/>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nie podlega wykluczeniu z postępowania</w:t>
      </w:r>
      <w:r w:rsidR="00086F35">
        <w:rPr>
          <w:rFonts w:ascii="Times New Roman" w:hAnsi="Times New Roman"/>
          <w:color w:val="000000"/>
          <w:lang w:eastAsia="pl-PL"/>
        </w:rPr>
        <w:t xml:space="preserve"> </w:t>
      </w:r>
      <w:r w:rsidR="007929E4">
        <w:rPr>
          <w:rFonts w:ascii="Times New Roman" w:hAnsi="Times New Roman"/>
          <w:color w:val="000000"/>
          <w:lang w:eastAsia="pl-PL"/>
        </w:rPr>
        <w:t>(</w:t>
      </w:r>
      <w:r>
        <w:rPr>
          <w:rFonts w:ascii="Calibri" w:hAnsi="Calibri" w:cs="Calibri"/>
          <w:i/>
        </w:rPr>
        <w:t>Z</w:t>
      </w:r>
      <w:r w:rsidR="008304E0">
        <w:rPr>
          <w:rFonts w:ascii="Calibri" w:hAnsi="Calibri" w:cs="Calibri"/>
          <w:i/>
        </w:rPr>
        <w:t>ałącznik</w:t>
      </w:r>
      <w:r w:rsidR="007929E4">
        <w:rPr>
          <w:rFonts w:ascii="Calibri" w:hAnsi="Calibri" w:cs="Calibri"/>
          <w:i/>
        </w:rPr>
        <w:t xml:space="preserve"> N</w:t>
      </w:r>
      <w:r w:rsidR="00905D35">
        <w:rPr>
          <w:rFonts w:ascii="Calibri" w:hAnsi="Calibri" w:cs="Calibri"/>
          <w:i/>
        </w:rPr>
        <w:t>r 2</w:t>
      </w:r>
      <w:r w:rsidR="00840071">
        <w:rPr>
          <w:rFonts w:ascii="Calibri" w:hAnsi="Calibri" w:cs="Calibri"/>
          <w:i/>
        </w:rPr>
        <w:t xml:space="preserve"> </w:t>
      </w:r>
      <w:r w:rsidRPr="00D55F75">
        <w:rPr>
          <w:rFonts w:ascii="Calibri" w:hAnsi="Calibri" w:cs="Calibri"/>
          <w:i/>
        </w:rPr>
        <w:t>do formularza oferty</w:t>
      </w:r>
      <w:r w:rsidR="007929E4">
        <w:rPr>
          <w:rFonts w:ascii="Calibri" w:hAnsi="Calibri" w:cs="Calibri"/>
          <w:i/>
        </w:rPr>
        <w:t>)</w:t>
      </w:r>
      <w:r w:rsidRPr="00D55F75">
        <w:rPr>
          <w:rFonts w:ascii="Calibri" w:hAnsi="Calibri" w:cs="Calibri"/>
          <w:i/>
        </w:rPr>
        <w:t>.</w:t>
      </w:r>
      <w:r w:rsidRPr="006C4B5B">
        <w:rPr>
          <w:rFonts w:ascii="Times New Roman" w:hAnsi="Times New Roman"/>
          <w:i/>
        </w:rPr>
        <w:t xml:space="preserve"> </w:t>
      </w:r>
      <w:r w:rsidRPr="006C4B5B">
        <w:rPr>
          <w:rFonts w:ascii="Times New Roman" w:hAnsi="Times New Roman"/>
        </w:rPr>
        <w:t>Oświadczenie składane jest wraz z ofertą.</w:t>
      </w:r>
    </w:p>
    <w:p w:rsidR="00D55F75" w:rsidRPr="00086F35" w:rsidRDefault="00D55F75" w:rsidP="00086F35">
      <w:pPr>
        <w:pStyle w:val="Akapitzlist"/>
        <w:numPr>
          <w:ilvl w:val="1"/>
          <w:numId w:val="53"/>
        </w:numPr>
        <w:spacing w:after="0" w:line="360" w:lineRule="auto"/>
        <w:ind w:left="709" w:hanging="709"/>
        <w:rPr>
          <w:rFonts w:ascii="Times New Roman" w:hAnsi="Times New Roman"/>
          <w:b/>
          <w:bCs/>
          <w:i/>
          <w:iCs/>
        </w:rPr>
      </w:pPr>
      <w:r>
        <w:rPr>
          <w:rFonts w:ascii="Times New Roman" w:hAnsi="Times New Roman"/>
        </w:rPr>
        <w:t>Oświadczenie, o którym mowa w pkt 7.1</w:t>
      </w:r>
      <w:r w:rsidR="00086F35">
        <w:rPr>
          <w:rFonts w:ascii="Times New Roman" w:hAnsi="Times New Roman"/>
        </w:rPr>
        <w:t xml:space="preserve"> </w:t>
      </w:r>
      <w:r w:rsidR="00B5418F">
        <w:rPr>
          <w:rFonts w:ascii="Times New Roman" w:hAnsi="Times New Roman"/>
        </w:rPr>
        <w:t xml:space="preserve">dotyczy </w:t>
      </w:r>
      <w:r w:rsidR="00501F08" w:rsidRPr="00086F35">
        <w:rPr>
          <w:rFonts w:ascii="Times New Roman" w:hAnsi="Times New Roman"/>
        </w:rPr>
        <w:t>wykonawcy a w przypadku w</w:t>
      </w:r>
      <w:r w:rsidRPr="00086F35">
        <w:rPr>
          <w:rFonts w:ascii="Times New Roman" w:hAnsi="Times New Roman"/>
        </w:rPr>
        <w:t>ykonawców wspólnie ubiegających się o udzielenie zamówienia - k</w:t>
      </w:r>
      <w:r w:rsidR="007929E4" w:rsidRPr="00086F35">
        <w:rPr>
          <w:rFonts w:ascii="Times New Roman" w:hAnsi="Times New Roman"/>
        </w:rPr>
        <w:t>ażdego z nich</w:t>
      </w:r>
      <w:r w:rsidR="00223D30">
        <w:rPr>
          <w:rFonts w:ascii="Times New Roman" w:hAnsi="Times New Roman"/>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6A289D" w:rsidRDefault="002508E2" w:rsidP="00B108D2">
      <w:pPr>
        <w:pStyle w:val="Akapitzlist"/>
        <w:numPr>
          <w:ilvl w:val="1"/>
          <w:numId w:val="35"/>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Wykonawca, w terminie 3</w:t>
      </w:r>
      <w:r w:rsidR="00673BCF">
        <w:rPr>
          <w:rFonts w:ascii="Times New Roman" w:hAnsi="Times New Roman"/>
        </w:rPr>
        <w:t>.</w:t>
      </w:r>
      <w:r w:rsidRPr="003905F2">
        <w:rPr>
          <w:rFonts w:ascii="Times New Roman" w:hAnsi="Times New Roman"/>
        </w:rPr>
        <w:t xml:space="preserve">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00661FB4">
        <w:rPr>
          <w:rFonts w:ascii="Times New Roman" w:eastAsia="TimesNewRoman" w:hAnsi="Times New Roman"/>
          <w:lang w:eastAsia="pl-PL"/>
        </w:rPr>
        <w:t xml:space="preserve">potwierdzające, że powiązania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F06559" w:rsidRDefault="00F06559" w:rsidP="008D4114">
      <w:pPr>
        <w:spacing w:after="0" w:line="360" w:lineRule="auto"/>
        <w:rPr>
          <w:rFonts w:ascii="Times New Roman" w:hAnsi="Times New Roman"/>
          <w:b/>
          <w:i/>
        </w:rPr>
      </w:pP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w:t>
      </w:r>
      <w:r w:rsidR="00D82B95">
        <w:rPr>
          <w:rFonts w:ascii="Times New Roman" w:hAnsi="Times New Roman"/>
        </w:rPr>
        <w:t>cy przed udzieleniem zamówienia</w:t>
      </w:r>
      <w:r w:rsidRPr="006A289D">
        <w:rPr>
          <w:rFonts w:ascii="Times New Roman" w:hAnsi="Times New Roman"/>
        </w:rPr>
        <w:t xml:space="preserve"> wezwie wykonawcę, którego oferta została  najwyżej           oceniona, do złożenia w wyznaczonym</w:t>
      </w:r>
      <w:r w:rsidRPr="006A289D">
        <w:rPr>
          <w:rFonts w:ascii="Times New Roman" w:hAnsi="Times New Roman"/>
          <w:b/>
        </w:rPr>
        <w:t xml:space="preserve">, </w:t>
      </w:r>
      <w:r w:rsidR="00F06559">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00FC6C2D">
        <w:rPr>
          <w:rFonts w:ascii="Times New Roman" w:hAnsi="Times New Roman"/>
        </w:rPr>
        <w:t xml:space="preserve"> i</w:t>
      </w:r>
      <w:r w:rsidR="00A26A1C">
        <w:rPr>
          <w:rFonts w:ascii="Times New Roman" w:hAnsi="Times New Roman"/>
        </w:rPr>
        <w:t xml:space="preserve"> 9.2</w:t>
      </w:r>
      <w:r w:rsidRPr="006A289D">
        <w:rPr>
          <w:rFonts w:ascii="Times New Roman" w:hAnsi="Times New Roman"/>
        </w:rPr>
        <w:t> niniejszej SIWZ.</w:t>
      </w:r>
    </w:p>
    <w:p w:rsidR="006A289D" w:rsidRPr="00A26A1C" w:rsidRDefault="006A289D" w:rsidP="001B7EF6">
      <w:pPr>
        <w:spacing w:after="120" w:line="240" w:lineRule="auto"/>
        <w:ind w:left="709"/>
        <w:rPr>
          <w:rFonts w:cs="Arial"/>
          <w:b/>
          <w:i/>
          <w:sz w:val="10"/>
          <w:szCs w:val="10"/>
          <w:u w:val="single"/>
        </w:rPr>
      </w:pPr>
    </w:p>
    <w:p w:rsidR="00AE66BA" w:rsidRPr="006E4E20" w:rsidRDefault="00AE66BA" w:rsidP="00B108D2">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b/>
          <w:bCs/>
          <w:i/>
        </w:rPr>
        <w:t>w celu potwierdzenia braku podstaw do wykluczenia z postępowania</w:t>
      </w:r>
      <w:r>
        <w:rPr>
          <w:rFonts w:ascii="Times New Roman" w:hAnsi="Times New Roman"/>
          <w:b/>
          <w:bCs/>
          <w:i/>
        </w:rPr>
        <w:t xml:space="preserve"> </w:t>
      </w:r>
      <w:r w:rsidRPr="00A26A1C">
        <w:rPr>
          <w:rFonts w:ascii="Times New Roman" w:hAnsi="Times New Roman"/>
          <w:b/>
          <w:bCs/>
          <w:i/>
        </w:rPr>
        <w:t>:</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Default="00AE66BA"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Pr>
          <w:rFonts w:ascii="Times New Roman" w:hAnsi="Times New Roman"/>
          <w:lang w:eastAsia="pl-PL"/>
        </w:rPr>
        <w:t xml:space="preserve">. </w:t>
      </w:r>
    </w:p>
    <w:p w:rsidR="00AE66BA" w:rsidRDefault="00FE4A6D"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w:t>
      </w:r>
      <w:r w:rsidR="00AE66BA">
        <w:rPr>
          <w:rFonts w:ascii="Times New Roman" w:hAnsi="Times New Roman"/>
          <w:lang w:eastAsia="pl-PL"/>
        </w:rPr>
        <w:t xml:space="preserve"> przypadku wskazania przez wykonawcę, że przedmiotowe oświadczenia lub dokumenty, znajdują  się w posiadaniu Zamawiającego, Zamawiający skorzysta z posiadanych dokumentów, o ile  są one nadal aktualne.</w:t>
      </w:r>
    </w:p>
    <w:p w:rsidR="00375013" w:rsidRPr="00375013" w:rsidRDefault="00375013" w:rsidP="00AE66BA">
      <w:pPr>
        <w:pStyle w:val="Akapitzlist"/>
        <w:suppressAutoHyphens/>
        <w:spacing w:after="0" w:line="360" w:lineRule="auto"/>
        <w:rPr>
          <w:rFonts w:ascii="Times New Roman" w:hAnsi="Times New Roman"/>
          <w:sz w:val="10"/>
          <w:szCs w:val="10"/>
          <w:lang w:eastAsia="pl-PL"/>
        </w:rPr>
      </w:pPr>
    </w:p>
    <w:p w:rsidR="004B4CD7" w:rsidRDefault="00EF7096" w:rsidP="00B108D2">
      <w:pPr>
        <w:numPr>
          <w:ilvl w:val="0"/>
          <w:numId w:val="37"/>
        </w:numPr>
        <w:suppressAutoHyphens/>
        <w:spacing w:after="0" w:line="360" w:lineRule="auto"/>
        <w:rPr>
          <w:rFonts w:ascii="Times New Roman" w:hAnsi="Times New Roman"/>
        </w:rPr>
      </w:pPr>
      <w:r w:rsidRPr="00A26A1C">
        <w:rPr>
          <w:rFonts w:ascii="Times New Roman" w:hAnsi="Times New Roman"/>
        </w:rPr>
        <w:t>odpis z właściwego rejestru lub z centralnej ewidencji i informacji o działalności gospodarczej jeżeli odrębne przepisy wymagają wpisu do takiego rejestru w celu potwierdzenia braku podstaw do wykluczenia ok</w:t>
      </w:r>
      <w:r w:rsidR="004B4CD7">
        <w:rPr>
          <w:rFonts w:ascii="Times New Roman" w:hAnsi="Times New Roman"/>
        </w:rPr>
        <w:t>reślonych w art. 24 ust</w:t>
      </w:r>
      <w:r w:rsidR="006538AC">
        <w:rPr>
          <w:rFonts w:ascii="Times New Roman" w:hAnsi="Times New Roman"/>
        </w:rPr>
        <w:t>.</w:t>
      </w:r>
      <w:r w:rsidR="004B4CD7">
        <w:rPr>
          <w:rFonts w:ascii="Times New Roman" w:hAnsi="Times New Roman"/>
        </w:rPr>
        <w:t xml:space="preserve"> 5 pkt 1</w:t>
      </w:r>
      <w:r w:rsidR="00FE4A6D">
        <w:rPr>
          <w:rFonts w:ascii="Times New Roman" w:hAnsi="Times New Roman"/>
        </w:rPr>
        <w:t xml:space="preserve"> Pzp. </w:t>
      </w:r>
    </w:p>
    <w:p w:rsidR="009D785D" w:rsidRPr="009D785D" w:rsidRDefault="009D785D" w:rsidP="009D785D">
      <w:pPr>
        <w:pStyle w:val="Akapitzlist"/>
        <w:numPr>
          <w:ilvl w:val="0"/>
          <w:numId w:val="37"/>
        </w:numPr>
        <w:suppressAutoHyphens/>
        <w:spacing w:after="0" w:line="360" w:lineRule="auto"/>
        <w:rPr>
          <w:rFonts w:ascii="Times New Roman" w:hAnsi="Times New Roman"/>
        </w:rPr>
      </w:pPr>
      <w:r w:rsidRPr="009D785D">
        <w:rPr>
          <w:rFonts w:ascii="Times New Roman" w:hAnsi="Times New Roman"/>
        </w:rPr>
        <w:t>koncesja/ zezwolenie na prowadzenie hurtowni farmaceutycznej produktów leczniczych</w:t>
      </w:r>
      <w:r>
        <w:rPr>
          <w:rFonts w:ascii="Times New Roman" w:hAnsi="Times New Roman"/>
        </w:rPr>
        <w:t xml:space="preserve"> -</w:t>
      </w:r>
      <w:r w:rsidR="00BA6E02">
        <w:rPr>
          <w:rFonts w:ascii="Times New Roman" w:hAnsi="Times New Roman"/>
        </w:rPr>
        <w:t xml:space="preserve"> dotyczy PAKIETU 1</w:t>
      </w:r>
      <w:r w:rsidRPr="009D785D">
        <w:rPr>
          <w:rFonts w:ascii="Times New Roman" w:hAnsi="Times New Roman"/>
        </w:rPr>
        <w:t>.</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B461F" w:rsidRDefault="00EF7096" w:rsidP="00B108D2">
      <w:pPr>
        <w:pStyle w:val="Akapitzlist"/>
        <w:numPr>
          <w:ilvl w:val="1"/>
          <w:numId w:val="36"/>
        </w:numPr>
        <w:spacing w:after="0" w:line="360" w:lineRule="auto"/>
        <w:ind w:left="709" w:hanging="709"/>
        <w:rPr>
          <w:rFonts w:ascii="Times New Roman" w:hAnsi="Times New Roman"/>
          <w:b/>
          <w:i/>
        </w:rPr>
      </w:pPr>
      <w:r w:rsidRPr="00BB461F">
        <w:rPr>
          <w:rFonts w:ascii="Times New Roman" w:hAnsi="Times New Roman"/>
          <w:b/>
          <w:bCs/>
          <w:i/>
        </w:rPr>
        <w:t>w celu potwierdzenia że oferowane dostawy spełniają wymagania określone przez Zamawiającego:</w:t>
      </w:r>
    </w:p>
    <w:p w:rsidR="009D785D" w:rsidRPr="009D785D" w:rsidRDefault="009D785D" w:rsidP="009D785D">
      <w:pPr>
        <w:pStyle w:val="Akapitzlist"/>
        <w:numPr>
          <w:ilvl w:val="0"/>
          <w:numId w:val="38"/>
        </w:numPr>
        <w:spacing w:after="0" w:line="360" w:lineRule="auto"/>
        <w:rPr>
          <w:rFonts w:ascii="Times New Roman" w:hAnsi="Times New Roman"/>
          <w:i/>
        </w:rPr>
      </w:pPr>
      <w:r w:rsidRPr="009D785D">
        <w:rPr>
          <w:rFonts w:ascii="Times New Roman" w:hAnsi="Times New Roman"/>
          <w:color w:val="000000"/>
        </w:rPr>
        <w:t xml:space="preserve">deklaracja zgodności WE, oferowanych materiałów opatrunkowych, wystawiona zgodnie </w:t>
      </w:r>
      <w:r>
        <w:rPr>
          <w:rFonts w:ascii="Times New Roman" w:hAnsi="Times New Roman"/>
          <w:color w:val="000000"/>
        </w:rPr>
        <w:t xml:space="preserve">                         </w:t>
      </w:r>
      <w:r w:rsidRPr="009D785D">
        <w:rPr>
          <w:rFonts w:ascii="Times New Roman" w:hAnsi="Times New Roman"/>
          <w:color w:val="000000"/>
        </w:rPr>
        <w:t>z ustawą z dnia 20 maja  2010 r. o wyrobach medycznych (Dz. U. Nr 107, poz. 679) - z podaniem numeru pakietu oraz pozycji, której dotyczy;</w:t>
      </w:r>
    </w:p>
    <w:p w:rsidR="009D785D" w:rsidRPr="009D785D" w:rsidRDefault="009D785D" w:rsidP="009D785D">
      <w:pPr>
        <w:pStyle w:val="Akapitzlist"/>
        <w:numPr>
          <w:ilvl w:val="0"/>
          <w:numId w:val="38"/>
        </w:numPr>
        <w:spacing w:after="120" w:line="240" w:lineRule="auto"/>
        <w:ind w:left="1066" w:hanging="357"/>
        <w:rPr>
          <w:rFonts w:ascii="Times New Roman" w:hAnsi="Times New Roman"/>
        </w:rPr>
      </w:pPr>
      <w:r w:rsidRPr="009D785D">
        <w:rPr>
          <w:rFonts w:ascii="Times New Roman" w:hAnsi="Times New Roman"/>
          <w:color w:val="000000"/>
        </w:rPr>
        <w:t>dokument dopuszczający do obrotu produk</w:t>
      </w:r>
      <w:r w:rsidR="00BA6E02">
        <w:rPr>
          <w:rFonts w:ascii="Times New Roman" w:hAnsi="Times New Roman"/>
          <w:color w:val="000000"/>
        </w:rPr>
        <w:t>t leczniczy - dotyczy PAKIETU 1</w:t>
      </w:r>
      <w:r>
        <w:rPr>
          <w:rFonts w:ascii="Times New Roman" w:hAnsi="Times New Roman"/>
          <w:color w:val="000000"/>
        </w:rPr>
        <w:t>;</w:t>
      </w:r>
    </w:p>
    <w:p w:rsidR="009D785D" w:rsidRPr="009D785D" w:rsidRDefault="009D785D" w:rsidP="009D785D">
      <w:pPr>
        <w:pStyle w:val="Akapitzlist"/>
        <w:widowControl w:val="0"/>
        <w:numPr>
          <w:ilvl w:val="0"/>
          <w:numId w:val="38"/>
        </w:numPr>
        <w:autoSpaceDE w:val="0"/>
        <w:autoSpaceDN w:val="0"/>
        <w:adjustRightInd w:val="0"/>
        <w:spacing w:after="0" w:line="360" w:lineRule="auto"/>
        <w:ind w:left="1066" w:hanging="357"/>
        <w:rPr>
          <w:rFonts w:ascii="Times New Roman" w:hAnsi="Times New Roman"/>
          <w:color w:val="000000"/>
        </w:rPr>
      </w:pPr>
      <w:r w:rsidRPr="009D785D">
        <w:rPr>
          <w:rFonts w:ascii="Times New Roman" w:hAnsi="Times New Roman"/>
          <w:color w:val="000000"/>
        </w:rPr>
        <w:t>materiały producenta, ulotki informacyjne, instrukcje obsługi lub tp., dotyczące oferowanego wyrobu, potwierdzające parametry wymagane przez Zamawiającego określone w Opisie przedmiotu zamówienia (z podaniem numeru pakietu oraz pozycji której dotyczy).</w:t>
      </w:r>
    </w:p>
    <w:p w:rsidR="00FD268B" w:rsidRPr="00BB461F" w:rsidRDefault="00FD268B" w:rsidP="00BB461F">
      <w:pPr>
        <w:spacing w:after="0" w:line="360" w:lineRule="auto"/>
        <w:rPr>
          <w:rFonts w:ascii="Times New Roman" w:hAnsi="Times New Roman"/>
          <w:i/>
          <w:sz w:val="10"/>
          <w:szCs w:val="10"/>
        </w:rPr>
      </w:pPr>
    </w:p>
    <w:p w:rsidR="003E433C" w:rsidRPr="00A26A1C" w:rsidRDefault="00FD268B" w:rsidP="00B108D2">
      <w:pPr>
        <w:pStyle w:val="Akapitzlist"/>
        <w:numPr>
          <w:ilvl w:val="1"/>
          <w:numId w:val="36"/>
        </w:numPr>
        <w:spacing w:after="0" w:line="360" w:lineRule="auto"/>
        <w:ind w:left="709" w:hanging="709"/>
        <w:rPr>
          <w:rFonts w:ascii="Times New Roman" w:hAnsi="Times New Roman"/>
          <w:b/>
          <w:i/>
        </w:rPr>
      </w:pPr>
      <w:r>
        <w:rPr>
          <w:rFonts w:ascii="Times New Roman" w:eastAsiaTheme="minorHAnsi" w:hAnsi="Times New Roman"/>
          <w:b/>
          <w:i/>
          <w:color w:val="000000"/>
        </w:rPr>
        <w:t>Jeżeli w</w:t>
      </w:r>
      <w:r w:rsidR="003E433C" w:rsidRPr="00A26A1C">
        <w:rPr>
          <w:rFonts w:ascii="Times New Roman" w:eastAsiaTheme="minorHAnsi" w:hAnsi="Times New Roman"/>
          <w:b/>
          <w:i/>
          <w:color w:val="000000"/>
        </w:rPr>
        <w:t>ykonawca ma siedzibę lub miejsce zamieszkania poza terytorium Rzeczypospolitej Polskiej:</w:t>
      </w:r>
    </w:p>
    <w:p w:rsidR="00073186" w:rsidRPr="00C55CFE" w:rsidRDefault="00073186" w:rsidP="00B108D2">
      <w:pPr>
        <w:pStyle w:val="Akapitzlist"/>
        <w:numPr>
          <w:ilvl w:val="0"/>
          <w:numId w:val="39"/>
        </w:numPr>
        <w:spacing w:after="0" w:line="360" w:lineRule="auto"/>
        <w:rPr>
          <w:rFonts w:ascii="Times New Roman" w:hAnsi="Times New Roman"/>
          <w:i/>
        </w:rPr>
      </w:pPr>
      <w:r w:rsidRPr="00A26A1C">
        <w:rPr>
          <w:rFonts w:ascii="Times New Roman" w:hAnsi="Times New Roman"/>
        </w:rPr>
        <w:t xml:space="preserve">zamiast dokumentów, o których mowa w </w:t>
      </w:r>
      <w:r w:rsidR="006B13E9" w:rsidRPr="00A26A1C">
        <w:rPr>
          <w:rFonts w:ascii="Times New Roman" w:hAnsi="Times New Roman"/>
        </w:rPr>
        <w:t xml:space="preserve">pkt 9.1 ppkt </w:t>
      </w:r>
      <w:r w:rsidR="00D07CF3">
        <w:rPr>
          <w:rFonts w:ascii="Times New Roman" w:hAnsi="Times New Roman"/>
        </w:rPr>
        <w:t>1</w:t>
      </w:r>
      <w:r w:rsidRPr="00A26A1C">
        <w:rPr>
          <w:rFonts w:ascii="Times New Roman" w:hAnsi="Times New Roman"/>
        </w:rPr>
        <w:t xml:space="preserve"> składa dokument lub dokumenty wystawione w kraju, w którym wykonawca ma siedzibę lub miejsce zamieszkania potwierdzający, że nie otwarto jego likwidacji ani nie ogłoszono upadłości wystawiony nie wcześniej niż </w:t>
      </w:r>
      <w:r w:rsidR="00F7217E">
        <w:rPr>
          <w:rFonts w:ascii="Times New Roman" w:hAnsi="Times New Roman"/>
        </w:rPr>
        <w:t xml:space="preserve">                                </w:t>
      </w:r>
      <w:r w:rsidRPr="00A26A1C">
        <w:rPr>
          <w:rFonts w:ascii="Times New Roman" w:hAnsi="Times New Roman"/>
        </w:rPr>
        <w:t>6 miesięcy przed upływem terminu składania ofert.</w:t>
      </w:r>
    </w:p>
    <w:p w:rsidR="00073186" w:rsidRPr="00C55CFE" w:rsidRDefault="00073186" w:rsidP="00B108D2">
      <w:pPr>
        <w:pStyle w:val="Akapitzlist"/>
        <w:numPr>
          <w:ilvl w:val="0"/>
          <w:numId w:val="39"/>
        </w:numPr>
        <w:spacing w:after="0" w:line="360" w:lineRule="auto"/>
        <w:rPr>
          <w:rFonts w:ascii="Times New Roman" w:hAnsi="Times New Roman"/>
          <w:i/>
        </w:rPr>
      </w:pPr>
      <w:r w:rsidRPr="00C55CFE">
        <w:rPr>
          <w:rFonts w:ascii="Times New Roman" w:hAnsi="Times New Roman"/>
        </w:rPr>
        <w:t xml:space="preserve">Jeżeli w kraju miejsca zamieszkania osoby lub w kraju, w którym wykonawca ma siedzibę lub miejsce zamieszkania, nie wydaje się dokumentów, o których mowa w </w:t>
      </w:r>
      <w:r w:rsidR="006B13E9" w:rsidRPr="00C55CFE">
        <w:rPr>
          <w:rFonts w:ascii="Times New Roman" w:hAnsi="Times New Roman"/>
        </w:rPr>
        <w:t>pkt 9.3</w:t>
      </w:r>
      <w:r w:rsidR="00D07CF3">
        <w:rPr>
          <w:rFonts w:ascii="Times New Roman" w:hAnsi="Times New Roman"/>
        </w:rPr>
        <w:t xml:space="preserve"> ppkt 1</w:t>
      </w:r>
      <w:r w:rsidRPr="00C55CFE">
        <w:rPr>
          <w:rFonts w:ascii="Times New Roman" w:hAnsi="Times New Roman"/>
        </w:rPr>
        <w:t>, zastępuje się je dokumentem zawierającym</w:t>
      </w:r>
      <w:r w:rsidR="003B5FE8" w:rsidRPr="00C55CFE">
        <w:rPr>
          <w:rFonts w:ascii="Times New Roman" w:hAnsi="Times New Roman"/>
        </w:rPr>
        <w:t xml:space="preserve"> odpowiednio oświadczenie </w:t>
      </w:r>
      <w:r w:rsidRPr="00C55CFE">
        <w:rPr>
          <w:rFonts w:ascii="Times New Roman" w:hAnsi="Times New Roman"/>
        </w:rPr>
        <w:t xml:space="preserve">wykonawcy, ze wskazaniem </w:t>
      </w:r>
      <w:r w:rsidR="003B5FE8" w:rsidRPr="00C55CFE">
        <w:rPr>
          <w:rFonts w:ascii="Times New Roman" w:hAnsi="Times New Roman"/>
        </w:rPr>
        <w:t xml:space="preserve">osoby albo </w:t>
      </w:r>
      <w:r w:rsidRPr="00C55CFE">
        <w:rPr>
          <w:rFonts w:ascii="Times New Roman" w:hAnsi="Times New Roman"/>
        </w:rPr>
        <w:t>osób uprawnionych do jego repre</w:t>
      </w:r>
      <w:r w:rsidR="003B5FE8" w:rsidRPr="00C55CFE">
        <w:rPr>
          <w:rFonts w:ascii="Times New Roman" w:hAnsi="Times New Roman"/>
        </w:rPr>
        <w:t>zentacji, lub oświadczenie osoby</w:t>
      </w:r>
      <w:r w:rsidRPr="00C55CFE">
        <w:rPr>
          <w:rFonts w:ascii="Times New Roman" w:hAnsi="Times New Roman"/>
        </w:rPr>
        <w:t xml:space="preserve">, </w:t>
      </w:r>
      <w:r w:rsidR="003B5FE8" w:rsidRPr="00C55CFE">
        <w:rPr>
          <w:rFonts w:ascii="Times New Roman" w:hAnsi="Times New Roman"/>
        </w:rPr>
        <w:t>której dokument miał dotyczyć, złożone</w:t>
      </w:r>
      <w:r w:rsidRPr="00C55CFE">
        <w:rPr>
          <w:rFonts w:ascii="Times New Roman" w:hAnsi="Times New Roman"/>
        </w:rPr>
        <w:t xml:space="preserve"> przed n</w:t>
      </w:r>
      <w:r w:rsidR="003B5FE8" w:rsidRPr="00C55CFE">
        <w:rPr>
          <w:rFonts w:ascii="Times New Roman" w:hAnsi="Times New Roman"/>
        </w:rPr>
        <w:t xml:space="preserve">otariuszem lub przed </w:t>
      </w:r>
      <w:r w:rsidRPr="00C55CFE">
        <w:rPr>
          <w:rFonts w:ascii="Times New Roman" w:hAnsi="Times New Roman"/>
        </w:rPr>
        <w:t xml:space="preserve">organem sądowym, administracyjnym albo organem samorządu zawodowego lub gospodarczego właściwym ze względu na siedzibę lub miejsce zamieszkania wykonawcy lub miejsce zamieszkania tej osoby, złożone nie </w:t>
      </w:r>
      <w:r w:rsidR="00D07CF3">
        <w:rPr>
          <w:rFonts w:ascii="Times New Roman" w:hAnsi="Times New Roman"/>
        </w:rPr>
        <w:t xml:space="preserve">wcześniej niż </w:t>
      </w:r>
      <w:r w:rsidRPr="00C55CFE">
        <w:rPr>
          <w:rFonts w:ascii="Times New Roman" w:hAnsi="Times New Roman"/>
        </w:rPr>
        <w:t>6 miesięcy przed upływem terminu składania ofert.</w:t>
      </w:r>
    </w:p>
    <w:p w:rsidR="003D2E5E" w:rsidRPr="00340886" w:rsidRDefault="00073186" w:rsidP="00E31A70">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40886" w:rsidRPr="00340886" w:rsidRDefault="00340886" w:rsidP="00340886">
      <w:pPr>
        <w:pStyle w:val="Akapitzlist"/>
        <w:spacing w:after="0" w:line="360" w:lineRule="auto"/>
        <w:ind w:left="709"/>
        <w:rPr>
          <w:rFonts w:ascii="Times New Roman" w:hAnsi="Times New Roman"/>
          <w:b/>
          <w:i/>
          <w:sz w:val="6"/>
          <w:szCs w:val="6"/>
        </w:rPr>
      </w:pPr>
    </w:p>
    <w:p w:rsidR="003E433C" w:rsidRPr="00D907F8" w:rsidRDefault="003E433C" w:rsidP="00B108D2">
      <w:pPr>
        <w:pStyle w:val="Akapitzlist"/>
        <w:numPr>
          <w:ilvl w:val="1"/>
          <w:numId w:val="36"/>
        </w:numPr>
        <w:spacing w:after="0" w:line="360" w:lineRule="auto"/>
        <w:ind w:left="709" w:hanging="709"/>
        <w:rPr>
          <w:rFonts w:ascii="Times New Roman" w:hAnsi="Times New Roman"/>
          <w:b/>
          <w:i/>
        </w:rPr>
      </w:pPr>
      <w:r w:rsidRPr="00D907F8">
        <w:rPr>
          <w:rFonts w:ascii="Times New Roman" w:eastAsiaTheme="minorHAnsi" w:hAnsi="Times New Roman"/>
          <w:b/>
          <w:bCs/>
          <w:i/>
          <w:color w:val="000000"/>
        </w:rPr>
        <w:t>Wykonawcy wspólnie ubiegający się o udzielenie zamówienia:</w:t>
      </w:r>
    </w:p>
    <w:p w:rsidR="003F4B15" w:rsidRPr="003F4B15" w:rsidRDefault="003F4B15" w:rsidP="003F4B15">
      <w:pPr>
        <w:pStyle w:val="Akapitzlist"/>
        <w:spacing w:after="0" w:line="360" w:lineRule="auto"/>
        <w:ind w:left="709"/>
        <w:rPr>
          <w:rFonts w:ascii="Times New Roman" w:hAnsi="Times New Roman"/>
          <w:b/>
          <w:i/>
          <w:sz w:val="10"/>
          <w:szCs w:val="10"/>
        </w:rPr>
      </w:pPr>
    </w:p>
    <w:p w:rsidR="003E433C" w:rsidRPr="00A26A1C" w:rsidRDefault="003E433C" w:rsidP="00B108D2">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Wykonawcy wspólnie ubiegający się o udzielenie nini</w:t>
      </w:r>
      <w:r w:rsidR="00E170B3">
        <w:rPr>
          <w:rFonts w:ascii="Times New Roman" w:eastAsiaTheme="minorHAnsi" w:hAnsi="Times New Roman"/>
          <w:color w:val="000000"/>
        </w:rPr>
        <w:t>ejszego zamówienia ustanawiają p</w:t>
      </w:r>
      <w:r w:rsidRPr="00A26A1C">
        <w:rPr>
          <w:rFonts w:ascii="Times New Roman" w:eastAsiaTheme="minorHAnsi" w:hAnsi="Times New Roman"/>
          <w:color w:val="000000"/>
        </w:rPr>
        <w:t>ełnomocnika, z</w:t>
      </w:r>
      <w:r w:rsidR="00D907F8">
        <w:rPr>
          <w:rFonts w:ascii="Times New Roman" w:eastAsiaTheme="minorHAnsi" w:hAnsi="Times New Roman"/>
          <w:color w:val="000000"/>
        </w:rPr>
        <w:t>wanego w niniejszej SIWZ</w:t>
      </w:r>
      <w:r w:rsidR="00E170B3">
        <w:rPr>
          <w:rFonts w:ascii="Times New Roman" w:eastAsiaTheme="minorHAnsi" w:hAnsi="Times New Roman"/>
          <w:color w:val="000000"/>
        </w:rPr>
        <w:t xml:space="preserve"> p</w:t>
      </w:r>
      <w:r w:rsidRPr="00A26A1C">
        <w:rPr>
          <w:rFonts w:ascii="Times New Roman" w:eastAsiaTheme="minorHAnsi" w:hAnsi="Times New Roman"/>
          <w:color w:val="000000"/>
        </w:rPr>
        <w:t>ełnomo</w:t>
      </w:r>
      <w:r w:rsidR="00D907F8">
        <w:rPr>
          <w:rFonts w:ascii="Times New Roman" w:eastAsiaTheme="minorHAnsi" w:hAnsi="Times New Roman"/>
          <w:color w:val="000000"/>
        </w:rPr>
        <w:t xml:space="preserve">cnikiem, do reprezentowania ich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B108D2">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ełnomoc</w:t>
      </w:r>
      <w:r w:rsidR="00B921C2">
        <w:rPr>
          <w:rFonts w:ascii="Times New Roman" w:hAnsi="Times New Roman"/>
        </w:rPr>
        <w:t xml:space="preserve">nictwo, o którym mowa w </w:t>
      </w:r>
      <w:r w:rsidR="00C36B25">
        <w:rPr>
          <w:rFonts w:ascii="Times New Roman" w:hAnsi="Times New Roman"/>
        </w:rPr>
        <w:t xml:space="preserve">pkt 9.5 </w:t>
      </w:r>
      <w:r w:rsidRPr="00A26A1C">
        <w:rPr>
          <w:rFonts w:ascii="Times New Roman" w:hAnsi="Times New Roman"/>
        </w:rPr>
        <w:t>ppkt 1 powinno jednoznacznie wskazywać:</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lastRenderedPageBreak/>
        <w:t>jakiego postępowania dotyczy;</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B48DA">
        <w:rPr>
          <w:rFonts w:ascii="Times New Roman" w:eastAsiaTheme="minorHAnsi" w:hAnsi="Times New Roman"/>
        </w:rPr>
        <w:t xml:space="preserve">spełnianie przez nich warunków udziału w postępowaniu oceniane będzie łącznie, badanie braku </w:t>
      </w:r>
      <w:r w:rsidRPr="00A26A1C">
        <w:rPr>
          <w:rFonts w:ascii="Times New Roman" w:eastAsiaTheme="minorHAnsi" w:hAnsi="Times New Roman"/>
          <w:color w:val="000000"/>
        </w:rPr>
        <w:t xml:space="preserve">podstaw do wykluczenia przeprowadzane będzie w odniesieniu do każdego z Wykonawców. </w:t>
      </w:r>
    </w:p>
    <w:p w:rsidR="006B13E9" w:rsidRPr="00A26A1C" w:rsidRDefault="006B13E9" w:rsidP="00B108D2">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 xml:space="preserve">wspólnie ubiegający się o niniejsze zamówienie, których oferta zostanie uznana </w:t>
      </w:r>
      <w:r w:rsidR="006125DE">
        <w:rPr>
          <w:rFonts w:ascii="Times New Roman" w:hAnsi="Times New Roman"/>
        </w:rPr>
        <w:t xml:space="preserve">                    </w:t>
      </w:r>
      <w:r w:rsidRPr="00A26A1C">
        <w:rPr>
          <w:rFonts w:ascii="Times New Roman" w:hAnsi="Times New Roman"/>
        </w:rPr>
        <w:t>za najkorzystniejszą, przed podpisaniem umowy w sprawie zamówienia, są zobowiązani przedstawić Zamawiającemu umowę regulującą ich współpracę.</w:t>
      </w:r>
    </w:p>
    <w:p w:rsidR="00191638"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w:t>
      </w:r>
      <w:r w:rsidR="002633E6">
        <w:rPr>
          <w:rFonts w:ascii="Times New Roman" w:hAnsi="Times New Roman"/>
        </w:rPr>
        <w:t>z Zamawiającego wyłącznie z p</w:t>
      </w:r>
      <w:r w:rsidR="00191638" w:rsidRPr="00A26A1C">
        <w:rPr>
          <w:rFonts w:ascii="Times New Roman" w:hAnsi="Times New Roman"/>
        </w:rPr>
        <w:t>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3E433C" w:rsidRPr="001608DA" w:rsidRDefault="003E433C" w:rsidP="00B108D2">
      <w:pPr>
        <w:pStyle w:val="Akapitzlist"/>
        <w:numPr>
          <w:ilvl w:val="0"/>
          <w:numId w:val="34"/>
        </w:numPr>
        <w:spacing w:after="0" w:line="360" w:lineRule="auto"/>
        <w:ind w:left="1066" w:hanging="357"/>
        <w:rPr>
          <w:rFonts w:ascii="Times New Roman" w:hAnsi="Times New Roman"/>
          <w:i/>
        </w:rPr>
      </w:pPr>
      <w:r w:rsidRPr="00A26A1C">
        <w:rPr>
          <w:rFonts w:ascii="Times New Roman" w:hAnsi="Times New Roman"/>
        </w:rPr>
        <w:t>Doku</w:t>
      </w:r>
      <w:r w:rsidR="00673BCF">
        <w:rPr>
          <w:rFonts w:ascii="Times New Roman" w:hAnsi="Times New Roman"/>
        </w:rPr>
        <w:t>menty</w:t>
      </w:r>
      <w:r w:rsidRPr="00A26A1C">
        <w:rPr>
          <w:rFonts w:ascii="Times New Roman" w:hAnsi="Times New Roman"/>
        </w:rPr>
        <w:t xml:space="preserve">, o których mowa w </w:t>
      </w:r>
      <w:r w:rsidR="00D07CF3">
        <w:rPr>
          <w:rFonts w:ascii="Times New Roman" w:hAnsi="Times New Roman"/>
        </w:rPr>
        <w:t xml:space="preserve"> pkt 9.1 ppkt 1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w:t>
      </w:r>
      <w:r w:rsidR="003F2BCD">
        <w:rPr>
          <w:rFonts w:ascii="Times New Roman" w:hAnsi="Times New Roman"/>
          <w:color w:val="000000"/>
        </w:rPr>
        <w:t xml:space="preserve"> </w:t>
      </w:r>
      <w:r w:rsidR="00FB4A5A">
        <w:rPr>
          <w:rFonts w:ascii="Times New Roman" w:hAnsi="Times New Roman"/>
          <w:color w:val="000000"/>
        </w:rPr>
        <w:t>o zamówienie</w:t>
      </w:r>
      <w:r w:rsidRPr="00EB48DA">
        <w:rPr>
          <w:rFonts w:ascii="Times New Roman" w:hAnsi="Times New Roman"/>
        </w:rPr>
        <w:t xml:space="preserve">. </w:t>
      </w:r>
    </w:p>
    <w:p w:rsidR="001608DA" w:rsidRPr="00EB48DA" w:rsidRDefault="001608DA" w:rsidP="00B108D2">
      <w:pPr>
        <w:pStyle w:val="Akapitzlist"/>
        <w:numPr>
          <w:ilvl w:val="0"/>
          <w:numId w:val="34"/>
        </w:numPr>
        <w:spacing w:after="0" w:line="360" w:lineRule="auto"/>
        <w:ind w:left="1066" w:hanging="357"/>
        <w:rPr>
          <w:rFonts w:ascii="Times New Roman" w:hAnsi="Times New Roman"/>
          <w:i/>
        </w:rPr>
      </w:pPr>
      <w:r>
        <w:rPr>
          <w:rFonts w:ascii="Times New Roman" w:hAnsi="Times New Roman"/>
        </w:rPr>
        <w:t>Do</w:t>
      </w:r>
      <w:r w:rsidR="00673BCF">
        <w:rPr>
          <w:rFonts w:ascii="Times New Roman" w:hAnsi="Times New Roman"/>
        </w:rPr>
        <w:t xml:space="preserve">kumenty, o których mowa w </w:t>
      </w:r>
      <w:r w:rsidR="007D26CC">
        <w:rPr>
          <w:rFonts w:ascii="Times New Roman" w:hAnsi="Times New Roman"/>
        </w:rPr>
        <w:t xml:space="preserve">pkt </w:t>
      </w:r>
      <w:r w:rsidR="009D785D">
        <w:rPr>
          <w:rFonts w:ascii="Times New Roman" w:hAnsi="Times New Roman"/>
        </w:rPr>
        <w:t xml:space="preserve">9.1 ppkt 2 oraz </w:t>
      </w:r>
      <w:r w:rsidR="007D26CC">
        <w:rPr>
          <w:rFonts w:ascii="Times New Roman" w:hAnsi="Times New Roman"/>
        </w:rPr>
        <w:t xml:space="preserve">9.2 </w:t>
      </w:r>
      <w:r w:rsidR="00CF21E5">
        <w:rPr>
          <w:rFonts w:ascii="Times New Roman" w:hAnsi="Times New Roman"/>
        </w:rPr>
        <w:t>składa p</w:t>
      </w:r>
      <w:r>
        <w:rPr>
          <w:rFonts w:ascii="Times New Roman" w:hAnsi="Times New Roman"/>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B108D2">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B108D2">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905D35" w:rsidRDefault="006125DE" w:rsidP="000021F5">
      <w:pPr>
        <w:pStyle w:val="tytu0"/>
      </w:pPr>
      <w:r>
        <w:t>1</w:t>
      </w:r>
      <w:r w:rsidR="000021F5">
        <w:t xml:space="preserve">) </w:t>
      </w:r>
      <w:r w:rsidR="00905D35">
        <w:t>formularz specyfikacji cenowej (</w:t>
      </w:r>
      <w:r w:rsidR="00905D35">
        <w:rPr>
          <w:rFonts w:asciiTheme="minorHAnsi" w:hAnsiTheme="minorHAnsi" w:cstheme="minorHAnsi"/>
          <w:i/>
        </w:rPr>
        <w:t>Załącznik N</w:t>
      </w:r>
      <w:r w:rsidR="00905D35" w:rsidRPr="00905D35">
        <w:rPr>
          <w:rFonts w:asciiTheme="minorHAnsi" w:hAnsiTheme="minorHAnsi" w:cstheme="minorHAnsi"/>
          <w:i/>
        </w:rPr>
        <w:t>r 1 do formularza oferty</w:t>
      </w:r>
      <w:r w:rsidR="00905D35">
        <w:t>);</w:t>
      </w:r>
    </w:p>
    <w:p w:rsidR="00905D35" w:rsidRPr="00905D35" w:rsidRDefault="00905D35" w:rsidP="00905D35">
      <w:pPr>
        <w:pStyle w:val="tytu0"/>
      </w:pPr>
      <w:r>
        <w:t xml:space="preserve">2) </w:t>
      </w:r>
      <w:r w:rsidR="000021F5">
        <w:t>oświadczenie, o którym mowa w pkt 7</w:t>
      </w:r>
      <w:r w:rsidR="00A40840">
        <w:t>.1</w:t>
      </w:r>
      <w:r w:rsidR="000021F5">
        <w:t xml:space="preserve"> niniejszej SIWZ</w:t>
      </w:r>
      <w:r w:rsidR="000021F5" w:rsidRPr="00D55F75">
        <w:rPr>
          <w:rFonts w:ascii="Calibri" w:hAnsi="Calibri" w:cs="Calibri"/>
          <w:i/>
        </w:rPr>
        <w:t xml:space="preserve"> </w:t>
      </w:r>
      <w:r w:rsidR="000021F5">
        <w:rPr>
          <w:rFonts w:ascii="Calibri" w:hAnsi="Calibri" w:cs="Calibri"/>
          <w:i/>
        </w:rPr>
        <w:t>(Załącznik</w:t>
      </w:r>
      <w:r>
        <w:rPr>
          <w:rFonts w:ascii="Calibri" w:hAnsi="Calibri" w:cs="Calibri"/>
          <w:i/>
        </w:rPr>
        <w:t xml:space="preserve"> Nr 2</w:t>
      </w:r>
      <w:r w:rsidR="000021F5" w:rsidRPr="00D55F75">
        <w:rPr>
          <w:rFonts w:ascii="Calibri" w:hAnsi="Calibri" w:cs="Calibri"/>
          <w:i/>
        </w:rPr>
        <w:t xml:space="preserve">  do formularza oferty</w:t>
      </w:r>
      <w:r w:rsidR="000021F5">
        <w:rPr>
          <w:rFonts w:ascii="Calibri" w:hAnsi="Calibri" w:cs="Calibri"/>
          <w:i/>
        </w:rPr>
        <w:t>)</w:t>
      </w:r>
      <w:r>
        <w:rPr>
          <w:rFonts w:ascii="Calibri" w:hAnsi="Calibri" w:cs="Calibri"/>
          <w:i/>
        </w:rPr>
        <w:t>;</w:t>
      </w:r>
    </w:p>
    <w:p w:rsidR="003D2E5E" w:rsidRPr="003D2E5E" w:rsidRDefault="009D785D" w:rsidP="003D2E5E">
      <w:pPr>
        <w:pStyle w:val="Akapitzlist"/>
        <w:spacing w:after="0" w:line="360" w:lineRule="auto"/>
        <w:ind w:left="993" w:hanging="284"/>
        <w:rPr>
          <w:rFonts w:ascii="Times New Roman" w:hAnsi="Times New Roman"/>
        </w:rPr>
      </w:pPr>
      <w:r>
        <w:rPr>
          <w:rFonts w:ascii="Times New Roman" w:hAnsi="Times New Roman"/>
        </w:rPr>
        <w:t>3</w:t>
      </w:r>
      <w:r w:rsidR="003D2E5E">
        <w:rPr>
          <w:rFonts w:ascii="Times New Roman" w:hAnsi="Times New Roman"/>
        </w:rPr>
        <w:t xml:space="preserve">) </w:t>
      </w:r>
      <w:r w:rsidR="003D2E5E" w:rsidRPr="00805383">
        <w:rPr>
          <w:rFonts w:ascii="Times New Roman" w:hAnsi="Times New Roman"/>
        </w:rPr>
        <w:t xml:space="preserve">pełnomocnictwo do podpisania oferty, o ile prawo do podpisania oferty nie wynika z innych </w:t>
      </w:r>
      <w:r w:rsidR="003D2E5E">
        <w:rPr>
          <w:rFonts w:ascii="Times New Roman" w:hAnsi="Times New Roman"/>
        </w:rPr>
        <w:t xml:space="preserve"> </w:t>
      </w:r>
      <w:r w:rsidR="003D2E5E" w:rsidRPr="00262F4D">
        <w:rPr>
          <w:rFonts w:ascii="Times New Roman" w:hAnsi="Times New Roman"/>
        </w:rPr>
        <w:t>dok</w:t>
      </w:r>
      <w:r w:rsidR="00712B71">
        <w:rPr>
          <w:rFonts w:ascii="Times New Roman" w:hAnsi="Times New Roman"/>
        </w:rPr>
        <w:t>umentów złożonych wraz z ofertą.</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w:t>
      </w:r>
      <w:r w:rsidR="00A40840">
        <w:rPr>
          <w:rFonts w:ascii="Times New Roman" w:hAnsi="Times New Roman"/>
        </w:rPr>
        <w:t>ferta musi być podpisana przez w</w:t>
      </w:r>
      <w:r w:rsidRPr="00805383">
        <w:rPr>
          <w:rFonts w:ascii="Times New Roman" w:hAnsi="Times New Roman"/>
        </w:rPr>
        <w:t xml:space="preserve">ykonawcę. Zamawiający wymaga, aby ofertę podpisano zgodnie </w:t>
      </w:r>
      <w:r w:rsidR="00A40840">
        <w:rPr>
          <w:rFonts w:ascii="Times New Roman" w:hAnsi="Times New Roman"/>
        </w:rPr>
        <w:t xml:space="preserve">  </w:t>
      </w:r>
      <w:r w:rsidRPr="00805383">
        <w:rPr>
          <w:rFonts w:ascii="Times New Roman" w:hAnsi="Times New Roman"/>
        </w:rPr>
        <w:t xml:space="preserve">z zasadami reprezentacji wskazanymi we właściwym rejestrze lub ewidencji działalności gospodarczej. Jeżeli osoba/osoby podpisująca(e) ofertę działa na podstawie pełnomocnictwa, to musi </w:t>
      </w:r>
      <w:r w:rsidRPr="00805383">
        <w:rPr>
          <w:rFonts w:ascii="Times New Roman" w:hAnsi="Times New Roman"/>
        </w:rPr>
        <w:lastRenderedPageBreak/>
        <w:t>ono w swej treści wyraźnie wskazywać uprawnienie do podpisania oferty. Zamawiający uznaje, że pełnomocnictwo do podpisania oferty obejmuje także dokonywanie czynności wymienionych w pkt 1</w:t>
      </w:r>
      <w:r w:rsidR="002D159A">
        <w:rPr>
          <w:rFonts w:ascii="Times New Roman" w:hAnsi="Times New Roman"/>
        </w:rPr>
        <w:t>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w:t>
      </w:r>
      <w:r w:rsidR="00DC5B82">
        <w:rPr>
          <w:rFonts w:ascii="Times New Roman" w:hAnsi="Times New Roman"/>
        </w:rPr>
        <w:t>zgodnie z Rozporządzeniem  Ministra Przedsiębiorczości i Technologii z dnia 16 października 2018</w:t>
      </w:r>
      <w:r w:rsidR="00DC5B82" w:rsidRPr="00805383">
        <w:rPr>
          <w:rFonts w:ascii="Times New Roman" w:hAnsi="Times New Roman"/>
        </w:rPr>
        <w:t xml:space="preserve"> r. w sprawie rodzajów dokumentów, jakich może żądać zamawiający od wykonawcy w postępowaniu o udzielenie zamówie</w:t>
      </w:r>
      <w:r w:rsidR="00DC5B82">
        <w:rPr>
          <w:rFonts w:ascii="Times New Roman" w:hAnsi="Times New Roman"/>
        </w:rPr>
        <w:t>nia (Dz. U.                         z 2018 r., poz. 1993</w:t>
      </w:r>
      <w:r w:rsidR="00DC5B82" w:rsidRPr="00805383">
        <w:rPr>
          <w:rFonts w:ascii="Times New Roman" w:hAnsi="Times New Roman"/>
        </w:rPr>
        <w:t>)</w:t>
      </w:r>
      <w:r w:rsidR="00DC5B82">
        <w:rPr>
          <w:rFonts w:ascii="Times New Roman" w:hAnsi="Times New Roman"/>
        </w:rPr>
        <w:t>, dalej: rozporządzenie</w:t>
      </w:r>
      <w:r w:rsidRPr="00805383">
        <w:rPr>
          <w:rFonts w:ascii="Times New Roman" w:hAnsi="Times New Roman"/>
        </w:rPr>
        <w:t xml:space="preserve">, składane są w oryginale lub kopii poświadczonej za zgodność z oryginałem przez wykonawcę.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w języku polskim. Każdy dokument składający się na ofertę sporządzony w innym języ</w:t>
      </w:r>
      <w:r w:rsidR="00DA68F8">
        <w:rPr>
          <w:rFonts w:ascii="Times New Roman" w:hAnsi="Times New Roman"/>
        </w:rPr>
        <w:t xml:space="preserve">ku niż język polski składany jest </w:t>
      </w:r>
      <w:r w:rsidRPr="00805383">
        <w:rPr>
          <w:rFonts w:ascii="Times New Roman" w:hAnsi="Times New Roman"/>
        </w:rPr>
        <w:t xml:space="preserve">wraz z tłumaczeniem na język polski.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7B6EFE" w:rsidRDefault="00602B9E" w:rsidP="00602B9E">
      <w:pPr>
        <w:pStyle w:val="Tytu"/>
        <w:spacing w:after="0"/>
        <w:ind w:firstLine="708"/>
        <w:jc w:val="left"/>
        <w:rPr>
          <w:rFonts w:ascii="Times New Roman" w:hAnsi="Times New Roman" w:cs="Times New Roman"/>
          <w:b w:val="0"/>
          <w:bCs/>
          <w:sz w:val="10"/>
          <w:szCs w:val="10"/>
        </w:rPr>
      </w:pPr>
    </w:p>
    <w:p w:rsidR="00126405" w:rsidRDefault="00126405" w:rsidP="00126405">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057356" w:rsidRPr="00057356" w:rsidRDefault="00057356" w:rsidP="00126405">
      <w:pPr>
        <w:pStyle w:val="Tytu"/>
        <w:spacing w:after="0"/>
        <w:rPr>
          <w:rFonts w:ascii="Times New Roman" w:hAnsi="Times New Roman" w:cs="Times New Roman"/>
          <w:b w:val="0"/>
          <w:sz w:val="8"/>
          <w:szCs w:val="8"/>
        </w:rPr>
      </w:pPr>
    </w:p>
    <w:p w:rsidR="00126405" w:rsidRPr="00F8757E" w:rsidRDefault="00126405" w:rsidP="00126405">
      <w:pPr>
        <w:pStyle w:val="Tytu2"/>
        <w:spacing w:after="12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057356" w:rsidRPr="00DC5B82" w:rsidRDefault="00126405" w:rsidP="00DC5B82">
      <w:pPr>
        <w:pStyle w:val="tytu0"/>
      </w:pPr>
      <w:r w:rsidRPr="00F8757E">
        <w:t>„</w:t>
      </w:r>
      <w:r w:rsidRPr="007B6EFE">
        <w:rPr>
          <w:b/>
        </w:rPr>
        <w:t>Oferta na</w:t>
      </w:r>
      <w:r w:rsidR="00350B6D" w:rsidRPr="007B6EFE">
        <w:rPr>
          <w:b/>
        </w:rPr>
        <w:t xml:space="preserve"> </w:t>
      </w:r>
      <w:r w:rsidR="00350B6D" w:rsidRPr="007B6EFE">
        <w:rPr>
          <w:rFonts w:eastAsiaTheme="majorEastAsia"/>
          <w:b/>
        </w:rPr>
        <w:t>dostawę</w:t>
      </w:r>
      <w:r w:rsidR="009D785D">
        <w:rPr>
          <w:rFonts w:eastAsiaTheme="majorEastAsia"/>
          <w:b/>
        </w:rPr>
        <w:t xml:space="preserve"> materiałów opatrunkowych dla </w:t>
      </w:r>
      <w:r w:rsidR="00350B6D" w:rsidRPr="007B6EFE">
        <w:rPr>
          <w:rFonts w:eastAsiaTheme="majorEastAsia"/>
          <w:b/>
        </w:rPr>
        <w:t xml:space="preserve">Szpitala Bielańskiego </w:t>
      </w:r>
      <w:r w:rsidR="006C790F" w:rsidRPr="007B6EFE">
        <w:rPr>
          <w:rFonts w:eastAsiaTheme="majorEastAsia"/>
          <w:b/>
        </w:rPr>
        <w:t xml:space="preserve">w </w:t>
      </w:r>
      <w:r w:rsidR="00350B6D" w:rsidRPr="007B6EFE">
        <w:rPr>
          <w:rFonts w:eastAsiaTheme="majorEastAsia"/>
          <w:b/>
        </w:rPr>
        <w:t>Warszawie</w:t>
      </w:r>
      <w:r w:rsidR="00F8757E" w:rsidRPr="007B6EFE">
        <w:rPr>
          <w:b/>
        </w:rPr>
        <w:t xml:space="preserve"> </w:t>
      </w:r>
      <w:r w:rsidR="00BA6E02">
        <w:rPr>
          <w:b/>
        </w:rPr>
        <w:t xml:space="preserve">                    (ZP-23</w:t>
      </w:r>
      <w:r w:rsidR="0070135C">
        <w:rPr>
          <w:b/>
        </w:rPr>
        <w:t>/2019</w:t>
      </w:r>
      <w:r w:rsidR="00350B6D" w:rsidRPr="007B6EFE">
        <w:rPr>
          <w:b/>
        </w:rPr>
        <w:t xml:space="preserve">). </w:t>
      </w:r>
      <w:r w:rsidRPr="007B6EFE">
        <w:rPr>
          <w:b/>
        </w:rPr>
        <w:t xml:space="preserve">Nie otwierać przed dniem </w:t>
      </w:r>
      <w:r w:rsidR="00BA6E02">
        <w:rPr>
          <w:b/>
        </w:rPr>
        <w:t>25</w:t>
      </w:r>
      <w:r w:rsidR="00057E81">
        <w:rPr>
          <w:b/>
        </w:rPr>
        <w:t>.03</w:t>
      </w:r>
      <w:r w:rsidR="0070135C">
        <w:rPr>
          <w:b/>
        </w:rPr>
        <w:t>.3019</w:t>
      </w:r>
      <w:r w:rsidRPr="007B6EFE">
        <w:rPr>
          <w:b/>
        </w:rPr>
        <w:t xml:space="preserve"> r. </w:t>
      </w:r>
      <w:r w:rsidR="00F8757E" w:rsidRPr="007B6EFE">
        <w:rPr>
          <w:b/>
        </w:rPr>
        <w:t>godz. 1</w:t>
      </w:r>
      <w:r w:rsidR="00D36290">
        <w:rPr>
          <w:b/>
        </w:rPr>
        <w:t>1</w:t>
      </w:r>
      <w:r w:rsidR="00F8757E" w:rsidRPr="007B6EFE">
        <w:rPr>
          <w:b/>
        </w:rPr>
        <w:t>.30</w:t>
      </w:r>
      <w:r w:rsidRPr="00F8757E">
        <w:t>”.</w:t>
      </w:r>
    </w:p>
    <w:p w:rsidR="00057356" w:rsidRPr="00057356" w:rsidRDefault="00057356" w:rsidP="00057356">
      <w:pPr>
        <w:rPr>
          <w:sz w:val="10"/>
          <w:szCs w:val="10"/>
        </w:rPr>
      </w:pP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t>
      </w:r>
      <w:r w:rsidR="005D74FE">
        <w:rPr>
          <w:rFonts w:ascii="Times New Roman" w:hAnsi="Times New Roman"/>
          <w:color w:val="000000"/>
          <w:lang w:eastAsia="pl-PL"/>
        </w:rPr>
        <w:t>w zw. z art. 96 ust. 3 ustawy Pzp</w:t>
      </w:r>
      <w:r w:rsidRPr="00F8757E">
        <w:rPr>
          <w:rFonts w:ascii="Times New Roman" w:hAnsi="Times New Roman"/>
          <w:color w:val="000000"/>
          <w:lang w:eastAsia="pl-PL"/>
        </w:rPr>
        <w:t xml:space="preserve">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B83BBC">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w:t>
      </w:r>
      <w:r w:rsidR="002D159A">
        <w:rPr>
          <w:rFonts w:ascii="Times New Roman" w:hAnsi="Times New Roman"/>
          <w:color w:val="000000"/>
          <w:lang w:eastAsia="pl-PL"/>
        </w:rPr>
        <w:t>z. 1503</w:t>
      </w:r>
      <w:r w:rsidR="005D74FE">
        <w:rPr>
          <w:rFonts w:ascii="Times New Roman" w:hAnsi="Times New Roman"/>
          <w:color w:val="000000"/>
          <w:lang w:eastAsia="pl-PL"/>
        </w:rPr>
        <w:t>,</w:t>
      </w:r>
      <w:r w:rsidR="002D159A">
        <w:rPr>
          <w:rFonts w:ascii="Times New Roman" w:hAnsi="Times New Roman"/>
          <w:color w:val="000000"/>
          <w:lang w:eastAsia="pl-PL"/>
        </w:rPr>
        <w:t xml:space="preserve"> z późn. zm.)</w:t>
      </w:r>
      <w:r w:rsidRPr="00F8757E">
        <w:rPr>
          <w:rFonts w:ascii="Times New Roman" w:hAnsi="Times New Roman"/>
          <w:color w:val="000000"/>
          <w:lang w:eastAsia="pl-PL"/>
        </w:rPr>
        <w:t>.</w:t>
      </w:r>
    </w:p>
    <w:p w:rsidR="00D61D8F" w:rsidRPr="00F8757E" w:rsidRDefault="00D61D8F"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w:t>
      </w:r>
      <w:r w:rsidR="005D74FE">
        <w:rPr>
          <w:rFonts w:ascii="Times New Roman" w:hAnsi="Times New Roman"/>
        </w:rPr>
        <w:t>zaniu nieuczciwej konkurencji, w</w:t>
      </w:r>
      <w:r w:rsidRPr="00F8757E">
        <w:rPr>
          <w:rFonts w:ascii="Times New Roman" w:hAnsi="Times New Roman"/>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lastRenderedPageBreak/>
        <w:t>Zamawiający zaleca, aby informacje zastrzeżone, jako tajemnica przedsiębiorstwa były przez Wykonawcę złożone w oddzielnej wewn</w:t>
      </w:r>
      <w:r w:rsidR="003F2BCD">
        <w:rPr>
          <w:rFonts w:ascii="Times New Roman" w:hAnsi="Times New Roman"/>
          <w:color w:val="000000"/>
          <w:lang w:eastAsia="pl-PL"/>
        </w:rPr>
        <w:t xml:space="preserve">ętrznej kopercie z oznakowaniem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w:t>
      </w:r>
      <w:r w:rsidR="003F2BCD">
        <w:rPr>
          <w:rFonts w:ascii="Times New Roman" w:hAnsi="Times New Roman"/>
          <w:color w:val="000000"/>
          <w:lang w:eastAsia="pl-PL"/>
        </w:rPr>
        <w:t xml:space="preserve">                </w:t>
      </w:r>
      <w:r w:rsidR="00A16FB2">
        <w:rPr>
          <w:rFonts w:ascii="Times New Roman" w:hAnsi="Times New Roman"/>
          <w:color w:val="000000"/>
          <w:lang w:eastAsia="pl-PL"/>
        </w:rPr>
        <w:t>art. 90 ustawy Pzp</w:t>
      </w:r>
      <w:r w:rsidRPr="00F8757E">
        <w:rPr>
          <w:rFonts w:ascii="Times New Roman" w:hAnsi="Times New Roman"/>
          <w:color w:val="00000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Pr>
          <w:rFonts w:ascii="Times New Roman" w:hAnsi="Times New Roman"/>
          <w:color w:val="000000"/>
          <w:lang w:eastAsia="pl-PL"/>
        </w:rPr>
        <w:t>otwarte przy otwieraniu oferty w</w:t>
      </w:r>
      <w:r w:rsidRPr="00F8757E">
        <w:rPr>
          <w:rFonts w:ascii="Times New Roman" w:hAnsi="Times New Roman"/>
          <w:color w:val="000000"/>
          <w:lang w:eastAsia="pl-PL"/>
        </w:rPr>
        <w:t xml:space="preserve">ykonawcy, który wprowadził zmiany i po stwierdzeniu poprawności procedury dokonywania zmian, zostaną dołączone do oferty. </w:t>
      </w:r>
    </w:p>
    <w:p w:rsidR="00057356" w:rsidRPr="00340886" w:rsidRDefault="00126405" w:rsidP="00340886">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sidR="008F6C12">
        <w:rPr>
          <w:rFonts w:ascii="Times New Roman" w:hAnsi="Times New Roman"/>
          <w:color w:val="000000"/>
          <w:lang w:eastAsia="pl-PL"/>
        </w:rPr>
        <w:t xml:space="preserve">e pisemnego powiadomienia </w:t>
      </w:r>
      <w:r w:rsidR="00640A7D" w:rsidRPr="00640A7D">
        <w:rPr>
          <w:rFonts w:ascii="Times New Roman" w:hAnsi="Times New Roman"/>
        </w:rPr>
        <w:t>Zamawiającego o wyco</w:t>
      </w:r>
      <w:r w:rsidR="008F6C12">
        <w:rPr>
          <w:rFonts w:ascii="Times New Roman" w:hAnsi="Times New Roman"/>
        </w:rPr>
        <w:t>faniu złożonej przez wykonawcę o</w:t>
      </w:r>
      <w:r w:rsidR="00640A7D" w:rsidRPr="00640A7D">
        <w:rPr>
          <w:rFonts w:ascii="Times New Roman" w:hAnsi="Times New Roman"/>
        </w:rPr>
        <w:t>ferty</w:t>
      </w:r>
      <w:r w:rsidR="004645AA" w:rsidRPr="00640A7D">
        <w:rPr>
          <w:rFonts w:ascii="Times New Roman" w:hAnsi="Times New Roman"/>
          <w:color w:val="000000"/>
          <w:lang w:eastAsia="pl-PL"/>
        </w:rPr>
        <w:t xml:space="preserve">. </w:t>
      </w:r>
      <w:r w:rsidRPr="00640A7D">
        <w:rPr>
          <w:rFonts w:ascii="Times New Roman" w:hAnsi="Times New Roman"/>
          <w:color w:val="000000"/>
          <w:lang w:eastAsia="pl-PL"/>
        </w:rPr>
        <w:t xml:space="preserve">Koperty ofert wycofywanych nie będą otwierane. </w:t>
      </w:r>
    </w:p>
    <w:p w:rsidR="00126405" w:rsidRPr="003D58D5"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Oferta, której treść nie będzie odpowiadać treści SIWZ, z zastrzeżeniem art. 87 ust. 2 p</w:t>
      </w:r>
      <w:r w:rsidR="005D74FE">
        <w:rPr>
          <w:rFonts w:ascii="Times New Roman" w:hAnsi="Times New Roman"/>
          <w:color w:val="000000"/>
          <w:lang w:eastAsia="pl-PL"/>
        </w:rPr>
        <w:t>kt 3 ustawy Pzp</w:t>
      </w:r>
      <w:r w:rsidRPr="00F8757E">
        <w:rPr>
          <w:rFonts w:ascii="Times New Roman" w:hAnsi="Times New Roman"/>
          <w:color w:val="000000"/>
          <w:lang w:eastAsia="pl-PL"/>
        </w:rPr>
        <w:t xml:space="preserve"> zostanie odrzucona </w:t>
      </w:r>
      <w:r w:rsidR="00940B75">
        <w:rPr>
          <w:rFonts w:ascii="Times New Roman" w:hAnsi="Times New Roman"/>
          <w:color w:val="000000"/>
          <w:lang w:eastAsia="pl-PL"/>
        </w:rPr>
        <w:t>(art. 89 ust. 1 pkt 2 ustawy Pzp</w:t>
      </w:r>
      <w:r w:rsidRPr="00F8757E">
        <w:rPr>
          <w:rFonts w:ascii="Times New Roman" w:hAnsi="Times New Roman"/>
          <w:color w:val="000000"/>
          <w:lang w:eastAsia="pl-PL"/>
        </w:rPr>
        <w:t xml:space="preserve">).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w:t>
      </w:r>
      <w:r w:rsidR="00940B75">
        <w:rPr>
          <w:rFonts w:ascii="Times New Roman" w:hAnsi="Times New Roman"/>
          <w:color w:val="000000"/>
          <w:lang w:eastAsia="pl-PL"/>
        </w:rPr>
        <w:t>t. 38 ustawy Pzp. Przepisy ustawy Pzp</w:t>
      </w:r>
      <w:r w:rsidRPr="00F8757E">
        <w:rPr>
          <w:rFonts w:ascii="Times New Roman" w:hAnsi="Times New Roman"/>
          <w:color w:val="000000"/>
          <w:lang w:eastAsia="pl-PL"/>
        </w:rPr>
        <w:t xml:space="preserve">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w:t>
      </w:r>
      <w:r w:rsidRPr="00F8757E">
        <w:rPr>
          <w:rFonts w:ascii="Times New Roman" w:eastAsiaTheme="minorHAnsi" w:hAnsi="Times New Roman"/>
          <w:color w:val="000000"/>
        </w:rPr>
        <w:lastRenderedPageBreak/>
        <w:t xml:space="preserve">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D963F6">
        <w:rPr>
          <w:rFonts w:ascii="Times New Roman" w:hAnsi="Times New Roman"/>
        </w:rPr>
        <w:t>2</w:t>
      </w:r>
      <w:r w:rsidRPr="00F8757E">
        <w:rPr>
          <w:rFonts w:ascii="Times New Roman" w:hAnsi="Times New Roman"/>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Pr>
          <w:rFonts w:ascii="Times New Roman" w:hAnsi="Times New Roman"/>
        </w:rPr>
        <w:t xml:space="preserve"> </w:t>
      </w:r>
      <w:r w:rsidR="00883056">
        <w:rPr>
          <w:rFonts w:ascii="Times New Roman" w:hAnsi="Times New Roman"/>
        </w:rPr>
        <w:t xml:space="preserve">       </w:t>
      </w:r>
      <w:r w:rsidR="00A575F4">
        <w:rPr>
          <w:rFonts w:ascii="Times New Roman" w:hAnsi="Times New Roman"/>
        </w:rPr>
        <w:t>o wyjaśnienie treści SIWZ wpłynie po upływie terminu wskazanego powyżej lub dotyczy udzielonych wyjaśnień</w:t>
      </w:r>
      <w:r w:rsidRPr="00F8757E">
        <w:rPr>
          <w:rFonts w:ascii="Times New Roman" w:hAnsi="Times New Roman"/>
        </w:rPr>
        <w:t xml:space="preserve">, Zamawiający może udzielić wyjaśnień albo pozostawić wniosek bez rozpoznania.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t>
      </w:r>
      <w:r w:rsidR="004E7A4F">
        <w:rPr>
          <w:rFonts w:ascii="Times New Roman" w:hAnsi="Times New Roman"/>
          <w:color w:val="000000"/>
          <w:lang w:eastAsia="pl-PL"/>
        </w:rPr>
        <w:t>w</w:t>
      </w:r>
      <w:r w:rsidRPr="00F8757E">
        <w:rPr>
          <w:rFonts w:ascii="Times New Roman" w:hAnsi="Times New Roman"/>
          <w:color w:val="000000"/>
          <w:lang w:eastAsia="pl-PL"/>
        </w:rPr>
        <w:t xml:space="preserve">ykonawca winien posługiwać się numerem sprawy określonym w SIWZ.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w:t>
      </w:r>
      <w:r w:rsidR="004E7A4F">
        <w:rPr>
          <w:rFonts w:ascii="Times New Roman" w:hAnsi="Times New Roman"/>
          <w:color w:val="000000"/>
          <w:lang w:eastAsia="pl-PL"/>
        </w:rPr>
        <w:t xml:space="preserve"> informacje przekazywane przez w</w:t>
      </w:r>
      <w:r w:rsidRPr="00F8757E">
        <w:rPr>
          <w:rFonts w:ascii="Times New Roman" w:hAnsi="Times New Roman"/>
          <w:color w:val="000000"/>
          <w:lang w:eastAsia="pl-PL"/>
        </w:rPr>
        <w:t>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DB5A6B"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D963F6" w:rsidRPr="00B77123" w:rsidRDefault="007D3762" w:rsidP="00B77123">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D963F6" w:rsidRPr="00B77123">
        <w:rPr>
          <w:rFonts w:ascii="Times New Roman" w:hAnsi="Times New Roman"/>
        </w:rPr>
        <w:t>złożenie oświadczenia, o którym mowa w pkt 7.1 SIWZ, złożenie oświadczeń i dokumentów wymienionych w pkt 9 SIWZ.</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B108D2">
      <w:pPr>
        <w:pStyle w:val="Akapitzlist"/>
        <w:numPr>
          <w:ilvl w:val="0"/>
          <w:numId w:val="41"/>
        </w:numPr>
        <w:spacing w:after="0" w:line="360" w:lineRule="auto"/>
        <w:ind w:left="993" w:hanging="284"/>
        <w:rPr>
          <w:rFonts w:ascii="Times New Roman" w:hAnsi="Times New Roman"/>
          <w:b/>
          <w:i/>
          <w:lang w:val="en-US"/>
        </w:rPr>
      </w:pPr>
      <w:r w:rsidRPr="00F8757E">
        <w:rPr>
          <w:rFonts w:ascii="Times New Roman" w:hAnsi="Times New Roman"/>
          <w:color w:val="000000"/>
          <w:lang w:val="en-US" w:eastAsia="pl-PL"/>
        </w:rPr>
        <w:t xml:space="preserve">Janusz Kurek,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B108D2">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11158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Pr>
          <w:rFonts w:ascii="Times New Roman" w:eastAsiaTheme="minorHAnsi" w:hAnsi="Times New Roman"/>
          <w:color w:val="000000"/>
        </w:rPr>
        <w:t>potwierdza fakt ich otrzymania.</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Oświadczenia, o których mowa w rozporządze</w:t>
      </w:r>
      <w:r w:rsidR="00DC5B82">
        <w:rPr>
          <w:rFonts w:ascii="Times New Roman" w:hAnsi="Times New Roman"/>
          <w:bCs/>
          <w:iCs/>
        </w:rPr>
        <w:t xml:space="preserve">niu </w:t>
      </w:r>
      <w:r w:rsidRPr="00433DCE">
        <w:rPr>
          <w:rFonts w:ascii="Times New Roman" w:hAnsi="Times New Roman"/>
          <w:bCs/>
          <w:iCs/>
        </w:rPr>
        <w:t>należy złożyć w oryginale.</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lastRenderedPageBreak/>
        <w:t>Dokumenty, o których mowa w rozporządzeniu, inne niż oświadczenia, o których mowa powyżej, należy złożyć w oryginale lub kopii potwierdzonej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Poświadczenia za zgodność z o</w:t>
      </w:r>
      <w:r w:rsidR="004F2D08">
        <w:rPr>
          <w:rFonts w:ascii="Times New Roman" w:hAnsi="Times New Roman"/>
          <w:bCs/>
          <w:iCs/>
        </w:rPr>
        <w:t>ryginałem dokonuje odpowiednio wykonawca/w</w:t>
      </w:r>
      <w:r w:rsidRPr="00433DCE">
        <w:rPr>
          <w:rFonts w:ascii="Times New Roman" w:hAnsi="Times New Roman"/>
          <w:bCs/>
          <w:iCs/>
        </w:rPr>
        <w:t>ykonawcy wspólnie ubiegający się o udzielenie zamówienia</w:t>
      </w:r>
      <w:r w:rsidR="004F2D08">
        <w:rPr>
          <w:rFonts w:ascii="Times New Roman" w:hAnsi="Times New Roman"/>
          <w:bCs/>
          <w:iCs/>
        </w:rPr>
        <w:t xml:space="preserve"> publicznego </w:t>
      </w:r>
      <w:r w:rsidRPr="00433DCE">
        <w:rPr>
          <w:rFonts w:ascii="Times New Roman" w:hAnsi="Times New Roman"/>
          <w:bCs/>
          <w:iCs/>
        </w:rPr>
        <w:t>w zakresie dokumentów, które każdego z nich dotyczą</w:t>
      </w:r>
      <w:r w:rsidRPr="00F8757E">
        <w:rPr>
          <w:rFonts w:ascii="Times New Roman" w:hAnsi="Times New Roman"/>
          <w:bCs/>
          <w:iCs/>
        </w:rPr>
        <w:t xml:space="preserve">. </w:t>
      </w:r>
    </w:p>
    <w:p w:rsidR="00433DCE" w:rsidRPr="001005E5" w:rsidRDefault="00433DCE" w:rsidP="00433DCE">
      <w:pPr>
        <w:pStyle w:val="Akapitzlist"/>
        <w:spacing w:after="0" w:line="36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EE68A0"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60006E" w:rsidRDefault="00433DCE" w:rsidP="00433DC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4E7A4F">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ofe</w:t>
      </w:r>
      <w:r w:rsidR="00D928FA">
        <w:rPr>
          <w:rFonts w:ascii="Times New Roman" w:hAnsi="Times New Roman"/>
          <w:color w:val="000000"/>
          <w:lang w:eastAsia="pl-PL"/>
        </w:rPr>
        <w:t xml:space="preserve">rt. </w:t>
      </w:r>
      <w:r w:rsidRPr="00EE68A0">
        <w:rPr>
          <w:rFonts w:ascii="Times New Roman" w:hAnsi="Times New Roman"/>
          <w:color w:val="000000"/>
          <w:lang w:eastAsia="pl-PL"/>
        </w:rPr>
        <w:t xml:space="preserve"> </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351552">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DC5B82" w:rsidRDefault="00DC5B82" w:rsidP="00EE68A0">
      <w:pPr>
        <w:spacing w:after="0" w:line="360" w:lineRule="auto"/>
        <w:rPr>
          <w:rFonts w:ascii="Times New Roman" w:hAnsi="Times New Roman"/>
          <w:b/>
          <w:i/>
        </w:rPr>
      </w:pP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703165">
        <w:rPr>
          <w:rFonts w:ascii="Times New Roman" w:hAnsi="Times New Roman"/>
          <w:color w:val="000000"/>
          <w:lang w:eastAsia="pl-PL"/>
        </w:rPr>
        <w:t xml:space="preserve">Ofertę należy złożyć w siedzibie Zamawiającego przy </w:t>
      </w:r>
      <w:r w:rsidR="00586DFB" w:rsidRPr="00703165">
        <w:rPr>
          <w:rFonts w:ascii="Times New Roman" w:hAnsi="Times New Roman"/>
          <w:color w:val="000000"/>
          <w:lang w:eastAsia="pl-PL"/>
        </w:rPr>
        <w:t xml:space="preserve">ul. Cegłowskiej 80 w Warszawie - pawilon H, </w:t>
      </w:r>
      <w:r w:rsidRPr="00703165">
        <w:rPr>
          <w:rFonts w:ascii="Times New Roman" w:hAnsi="Times New Roman"/>
          <w:color w:val="000000"/>
          <w:lang w:eastAsia="pl-PL"/>
        </w:rPr>
        <w:t xml:space="preserve"> pok. 106 </w:t>
      </w:r>
      <w:r w:rsidRPr="00634216">
        <w:rPr>
          <w:rFonts w:ascii="Times New Roman" w:hAnsi="Times New Roman"/>
          <w:b/>
          <w:color w:val="000000"/>
          <w:lang w:eastAsia="pl-PL"/>
        </w:rPr>
        <w:t>do dnia</w:t>
      </w:r>
      <w:r w:rsidR="00622B0C" w:rsidRPr="00634216">
        <w:rPr>
          <w:rFonts w:ascii="Times New Roman" w:hAnsi="Times New Roman"/>
          <w:b/>
          <w:color w:val="000000"/>
          <w:lang w:eastAsia="pl-PL"/>
        </w:rPr>
        <w:t xml:space="preserve"> </w:t>
      </w:r>
      <w:r w:rsidR="00BA6E02">
        <w:rPr>
          <w:rFonts w:ascii="Times New Roman" w:hAnsi="Times New Roman"/>
          <w:b/>
          <w:color w:val="000000"/>
          <w:lang w:eastAsia="pl-PL"/>
        </w:rPr>
        <w:t>25</w:t>
      </w:r>
      <w:r w:rsidR="00057E81">
        <w:rPr>
          <w:rFonts w:ascii="Times New Roman" w:hAnsi="Times New Roman"/>
          <w:b/>
          <w:lang w:eastAsia="pl-PL"/>
        </w:rPr>
        <w:t>.03</w:t>
      </w:r>
      <w:r w:rsidR="0070135C">
        <w:rPr>
          <w:rFonts w:ascii="Times New Roman" w:hAnsi="Times New Roman"/>
          <w:b/>
          <w:lang w:eastAsia="pl-PL"/>
        </w:rPr>
        <w:t>.2019</w:t>
      </w:r>
      <w:r w:rsidR="00622B0C" w:rsidRPr="00006C21">
        <w:rPr>
          <w:rFonts w:ascii="Times New Roman" w:hAnsi="Times New Roman"/>
          <w:b/>
          <w:lang w:eastAsia="pl-PL"/>
        </w:rPr>
        <w:t xml:space="preserve"> r</w:t>
      </w:r>
      <w:r w:rsidR="00622B0C" w:rsidRPr="00634216">
        <w:rPr>
          <w:rFonts w:ascii="Times New Roman" w:hAnsi="Times New Roman"/>
          <w:b/>
          <w:color w:val="000000"/>
          <w:lang w:eastAsia="pl-PL"/>
        </w:rPr>
        <w:t xml:space="preserve">. </w:t>
      </w:r>
      <w:r w:rsidR="00703165">
        <w:rPr>
          <w:rFonts w:ascii="Times New Roman" w:hAnsi="Times New Roman"/>
          <w:b/>
          <w:color w:val="000000"/>
          <w:lang w:eastAsia="pl-PL"/>
        </w:rPr>
        <w:t xml:space="preserve">do godziny </w:t>
      </w:r>
      <w:r w:rsidRPr="00634216">
        <w:rPr>
          <w:rFonts w:ascii="Times New Roman" w:hAnsi="Times New Roman"/>
          <w:b/>
          <w:color w:val="000000"/>
          <w:lang w:eastAsia="pl-PL"/>
        </w:rPr>
        <w:t>1</w:t>
      </w:r>
      <w:r w:rsidR="006519B2">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lastRenderedPageBreak/>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6538AC" w:rsidRDefault="00EE07C6" w:rsidP="00B108D2">
      <w:pPr>
        <w:pStyle w:val="Akapitzlist"/>
        <w:numPr>
          <w:ilvl w:val="1"/>
          <w:numId w:val="45"/>
        </w:numPr>
        <w:spacing w:after="0" w:line="360" w:lineRule="auto"/>
        <w:ind w:left="709" w:hanging="709"/>
        <w:rPr>
          <w:rFonts w:ascii="Times New Roman" w:hAnsi="Times New Roman"/>
          <w:b/>
          <w:i/>
        </w:rPr>
      </w:pPr>
      <w:r w:rsidRPr="00634216">
        <w:rPr>
          <w:rFonts w:ascii="Times New Roman" w:hAnsi="Times New Roman"/>
          <w:color w:val="000000"/>
          <w:lang w:eastAsia="pl-PL"/>
        </w:rPr>
        <w:t>Otwarcie ofert nas</w:t>
      </w:r>
      <w:r w:rsidR="00586DFB" w:rsidRPr="00634216">
        <w:rPr>
          <w:rFonts w:ascii="Times New Roman" w:hAnsi="Times New Roman"/>
          <w:color w:val="000000"/>
          <w:lang w:eastAsia="pl-PL"/>
        </w:rPr>
        <w:t>tąpi w siedzibie Zamawiającego -</w:t>
      </w:r>
      <w:r w:rsidRPr="00634216">
        <w:rPr>
          <w:rFonts w:ascii="Times New Roman" w:hAnsi="Times New Roman"/>
          <w:color w:val="000000"/>
          <w:lang w:eastAsia="pl-PL"/>
        </w:rPr>
        <w:t xml:space="preserve"> </w:t>
      </w:r>
      <w:r w:rsidR="00586DFB" w:rsidRPr="00634216">
        <w:rPr>
          <w:rFonts w:ascii="Times New Roman" w:hAnsi="Times New Roman"/>
          <w:color w:val="000000"/>
          <w:lang w:eastAsia="pl-PL"/>
        </w:rPr>
        <w:t xml:space="preserve">pawilon H, </w:t>
      </w:r>
      <w:r w:rsidRPr="00634216">
        <w:rPr>
          <w:rFonts w:ascii="Times New Roman" w:hAnsi="Times New Roman"/>
          <w:color w:val="000000"/>
          <w:lang w:eastAsia="pl-PL"/>
        </w:rPr>
        <w:t>pok. 107, w dniu</w:t>
      </w:r>
      <w:r w:rsidR="00BB461F">
        <w:rPr>
          <w:rFonts w:ascii="Times New Roman" w:hAnsi="Times New Roman"/>
          <w:color w:val="000000"/>
          <w:lang w:eastAsia="pl-PL"/>
        </w:rPr>
        <w:t xml:space="preserve"> </w:t>
      </w:r>
      <w:r w:rsidR="00BA6E02">
        <w:rPr>
          <w:rFonts w:ascii="Times New Roman" w:hAnsi="Times New Roman"/>
          <w:b/>
          <w:color w:val="000000"/>
          <w:lang w:eastAsia="pl-PL"/>
        </w:rPr>
        <w:t>25</w:t>
      </w:r>
      <w:r w:rsidR="00057E81">
        <w:rPr>
          <w:rFonts w:ascii="Times New Roman" w:hAnsi="Times New Roman"/>
          <w:b/>
          <w:color w:val="000000"/>
          <w:lang w:eastAsia="pl-PL"/>
        </w:rPr>
        <w:t>.03</w:t>
      </w:r>
      <w:r w:rsidR="0070135C">
        <w:rPr>
          <w:rFonts w:ascii="Times New Roman" w:hAnsi="Times New Roman"/>
          <w:b/>
          <w:color w:val="000000"/>
          <w:lang w:eastAsia="pl-PL"/>
        </w:rPr>
        <w:t>.2019</w:t>
      </w:r>
      <w:r w:rsidR="00622B0C" w:rsidRPr="006538AC">
        <w:rPr>
          <w:rFonts w:ascii="Times New Roman" w:hAnsi="Times New Roman"/>
          <w:b/>
          <w:lang w:eastAsia="pl-PL"/>
        </w:rPr>
        <w:t xml:space="preserve"> r.</w:t>
      </w:r>
      <w:r w:rsidR="00622B0C" w:rsidRPr="00006C21">
        <w:rPr>
          <w:rFonts w:ascii="Times New Roman" w:hAnsi="Times New Roman"/>
          <w:lang w:eastAsia="pl-PL"/>
        </w:rPr>
        <w:t xml:space="preserve"> </w:t>
      </w:r>
      <w:r w:rsidR="006538AC">
        <w:rPr>
          <w:rFonts w:ascii="Times New Roman" w:hAnsi="Times New Roman"/>
          <w:lang w:eastAsia="pl-PL"/>
        </w:rPr>
        <w:t xml:space="preserve">                            </w:t>
      </w:r>
      <w:r w:rsidRPr="006538AC">
        <w:rPr>
          <w:rFonts w:ascii="Times New Roman" w:hAnsi="Times New Roman"/>
          <w:b/>
          <w:color w:val="000000"/>
          <w:lang w:eastAsia="pl-PL"/>
        </w:rPr>
        <w:t>o godzinie: 1</w:t>
      </w:r>
      <w:r w:rsidR="006519B2">
        <w:rPr>
          <w:rFonts w:ascii="Times New Roman" w:hAnsi="Times New Roman"/>
          <w:b/>
          <w:color w:val="000000"/>
          <w:lang w:eastAsia="pl-PL"/>
        </w:rPr>
        <w:t>1</w:t>
      </w:r>
      <w:r w:rsidR="00586DFB" w:rsidRPr="006538AC">
        <w:rPr>
          <w:rFonts w:ascii="Times New Roman" w:hAnsi="Times New Roman"/>
          <w:b/>
          <w:color w:val="000000"/>
          <w:lang w:eastAsia="pl-PL"/>
        </w:rPr>
        <w:t>:30</w:t>
      </w:r>
      <w:r w:rsidRPr="006538AC">
        <w:rPr>
          <w:rFonts w:ascii="Times New Roman" w:hAnsi="Times New Roman"/>
          <w:b/>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00B72AB8">
        <w:rPr>
          <w:rFonts w:ascii="Times New Roman" w:hAnsi="Times New Roman"/>
          <w:color w:val="000000"/>
          <w:lang w:eastAsia="pl-PL"/>
        </w:rPr>
        <w:t>. 86 ust. 4 ustawy Pzp</w:t>
      </w:r>
      <w:r w:rsidRPr="00586DFB">
        <w:rPr>
          <w:rFonts w:ascii="Times New Roman" w:hAnsi="Times New Roman"/>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informacji, o których mowa w art. 86 ust. 4 ustawy Pzp.</w:t>
      </w:r>
      <w:r w:rsidRPr="00FE05E2">
        <w:rPr>
          <w:rFonts w:ascii="Times New Roman" w:hAnsi="Times New Roman"/>
          <w:color w:val="FF0000"/>
        </w:rPr>
        <w:t xml:space="preserve"> </w:t>
      </w:r>
    </w:p>
    <w:p w:rsidR="00A10FC9" w:rsidRDefault="00A10FC9" w:rsidP="00785402">
      <w:pPr>
        <w:spacing w:after="0" w:line="360" w:lineRule="auto"/>
        <w:rPr>
          <w:rFonts w:ascii="Times New Roman" w:hAnsi="Times New Roman"/>
          <w:b/>
          <w:i/>
        </w:rPr>
      </w:pPr>
    </w:p>
    <w:p w:rsidR="00D775DA" w:rsidRPr="00785402" w:rsidRDefault="00D775DA" w:rsidP="00785402">
      <w:pPr>
        <w:spacing w:after="0" w:line="360" w:lineRule="auto"/>
        <w:rPr>
          <w:rFonts w:ascii="Times New Roman" w:hAnsi="Times New Roman"/>
          <w:b/>
          <w:i/>
        </w:rPr>
      </w:pPr>
    </w:p>
    <w:p w:rsidR="000E415F" w:rsidRDefault="000E415F" w:rsidP="000E415F">
      <w:pPr>
        <w:autoSpaceDE w:val="0"/>
        <w:autoSpaceDN w:val="0"/>
        <w:adjustRightInd w:val="0"/>
        <w:spacing w:after="240" w:line="240" w:lineRule="auto"/>
        <w:rPr>
          <w:rFonts w:cs="Arial"/>
          <w:b/>
          <w:bCs/>
          <w:color w:val="000000"/>
          <w:u w:val="single"/>
          <w:lang w:eastAsia="pl-PL"/>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340CE1" w:rsidRPr="00340CE1" w:rsidRDefault="00340CE1" w:rsidP="00340CE1">
      <w:pPr>
        <w:pStyle w:val="Akapitzlist"/>
        <w:numPr>
          <w:ilvl w:val="1"/>
          <w:numId w:val="46"/>
        </w:numPr>
        <w:spacing w:after="0" w:line="360" w:lineRule="auto"/>
        <w:ind w:left="709" w:hanging="709"/>
        <w:rPr>
          <w:rFonts w:ascii="Times New Roman" w:hAnsi="Times New Roman"/>
          <w:b/>
          <w:i/>
        </w:rPr>
      </w:pPr>
      <w:r w:rsidRPr="00340CE1">
        <w:rPr>
          <w:rFonts w:ascii="Times New Roman" w:hAnsi="Times New Roman"/>
        </w:rPr>
        <w:t xml:space="preserve">Cena brutto oferty zostanie wyliczona przez Wykonawcę na formularzu specyfikacji cenowej. </w:t>
      </w:r>
    </w:p>
    <w:p w:rsidR="00340CE1" w:rsidRPr="00340CE1" w:rsidRDefault="00340CE1" w:rsidP="00340CE1">
      <w:pPr>
        <w:pStyle w:val="Akapitzlist"/>
        <w:numPr>
          <w:ilvl w:val="1"/>
          <w:numId w:val="46"/>
        </w:numPr>
        <w:spacing w:after="0" w:line="360" w:lineRule="auto"/>
        <w:ind w:left="709" w:hanging="709"/>
        <w:rPr>
          <w:rFonts w:ascii="Times New Roman" w:hAnsi="Times New Roman"/>
          <w:b/>
          <w:i/>
        </w:rPr>
      </w:pPr>
      <w:r w:rsidRPr="00340CE1">
        <w:rPr>
          <w:rFonts w:ascii="Times New Roman" w:hAnsi="Times New Roman"/>
          <w:b/>
        </w:rPr>
        <w:t>Cena brutto oferty zostanie wyliczona przez Wykonawcę, w oparciu o ceny jednostkowe netto                                przedstawione w kolumnie 6.</w:t>
      </w:r>
      <w:r w:rsidRPr="00340CE1">
        <w:rPr>
          <w:rFonts w:ascii="Times New Roman" w:hAnsi="Times New Roman"/>
        </w:rPr>
        <w:t xml:space="preserve"> formularza specyfikacji cenowej (Załącznik Nr 1 do formularza oferty), zgodnie z zasadą: </w:t>
      </w:r>
      <w:r w:rsidRPr="00340CE1">
        <w:rPr>
          <w:rFonts w:ascii="Times New Roman" w:hAnsi="Times New Roman"/>
          <w:b/>
        </w:rPr>
        <w:t>ilość (kol. 5) x cena jedn. netto (kol. 6) = wartość netto (kol. 10) + VAT (kol. 9) = wartość brutto (kol. 11).</w:t>
      </w:r>
    </w:p>
    <w:p w:rsidR="00340CE1" w:rsidRPr="00340CE1" w:rsidRDefault="00340CE1" w:rsidP="00340CE1">
      <w:pPr>
        <w:spacing w:line="360" w:lineRule="auto"/>
        <w:ind w:left="709" w:hanging="709"/>
        <w:rPr>
          <w:rFonts w:ascii="Times New Roman" w:hAnsi="Times New Roman"/>
        </w:rPr>
      </w:pPr>
      <w:r w:rsidRPr="00340CE1">
        <w:rPr>
          <w:rFonts w:ascii="Times New Roman" w:hAnsi="Times New Roman"/>
        </w:rPr>
        <w:tab/>
        <w:t>Cenę jednostkową brutto (kolumna 7. formularza specyfikacji cenowej) Wykonawca wypełnia                       z czterema miejscami po przecinku. KOLUMNA 7. NIE SŁUŻY DO WYLICZENIA WARTOŚCI BRUTTO OFERTY.</w:t>
      </w:r>
    </w:p>
    <w:p w:rsidR="00340CE1" w:rsidRPr="00340CE1" w:rsidRDefault="00340CE1" w:rsidP="00340CE1">
      <w:pPr>
        <w:spacing w:line="360" w:lineRule="auto"/>
        <w:ind w:left="709" w:hanging="709"/>
        <w:rPr>
          <w:rFonts w:ascii="Times New Roman" w:hAnsi="Times New Roman"/>
        </w:rPr>
      </w:pPr>
      <w:r w:rsidRPr="00340CE1">
        <w:rPr>
          <w:rFonts w:ascii="Times New Roman" w:hAnsi="Times New Roman"/>
        </w:rPr>
        <w:t>15.3</w:t>
      </w:r>
      <w:r w:rsidRPr="00340CE1">
        <w:rPr>
          <w:rFonts w:ascii="Times New Roman" w:hAnsi="Times New Roman"/>
        </w:rPr>
        <w:tab/>
        <w:t xml:space="preserve">Zamawiający dokona poprawy oczywistych omyłek pisarskich i rachunkowych oraz innych omyłek na zasadach określonych w art. 87 ust. 2 ustawy Pzp. </w:t>
      </w:r>
    </w:p>
    <w:p w:rsidR="00340CE1" w:rsidRPr="00340CE1" w:rsidRDefault="00340CE1" w:rsidP="00340CE1">
      <w:pPr>
        <w:spacing w:line="360" w:lineRule="auto"/>
        <w:ind w:left="709" w:hanging="709"/>
        <w:rPr>
          <w:rFonts w:ascii="Times New Roman" w:hAnsi="Times New Roman"/>
        </w:rPr>
      </w:pPr>
      <w:r w:rsidRPr="00340CE1">
        <w:rPr>
          <w:rFonts w:ascii="Times New Roman" w:hAnsi="Times New Roman"/>
        </w:rPr>
        <w:t>15.3.1</w:t>
      </w:r>
      <w:r w:rsidRPr="00340CE1">
        <w:rPr>
          <w:rFonts w:ascii="Times New Roman" w:hAnsi="Times New Roman"/>
        </w:rPr>
        <w:tab/>
        <w:t xml:space="preserve">Za oczywistą omyłkę pisarską Zamawiający uzna, w szczególności: </w:t>
      </w:r>
    </w:p>
    <w:p w:rsidR="00340CE1" w:rsidRDefault="00340CE1" w:rsidP="00340CE1">
      <w:pPr>
        <w:spacing w:line="360" w:lineRule="auto"/>
        <w:ind w:left="709"/>
        <w:rPr>
          <w:rFonts w:ascii="Times New Roman" w:hAnsi="Times New Roman"/>
        </w:rPr>
      </w:pPr>
      <w:r w:rsidRPr="00340CE1">
        <w:rPr>
          <w:rFonts w:ascii="Times New Roman" w:hAnsi="Times New Roman"/>
        </w:rPr>
        <w:t>a). podanie przez wykonawcę numeru pakietu niezgodnego z opisem podanym w kolumnie 2. Wówczas Zamawiający  dokona poprawy numeru pakietu zgodnie</w:t>
      </w:r>
      <w:r>
        <w:rPr>
          <w:rFonts w:ascii="Times New Roman" w:hAnsi="Times New Roman"/>
        </w:rPr>
        <w:t xml:space="preserve"> z opisem zgodnym z kolumną 2. </w:t>
      </w:r>
    </w:p>
    <w:p w:rsidR="00340CE1" w:rsidRDefault="00340CE1" w:rsidP="00340CE1">
      <w:pPr>
        <w:spacing w:line="360" w:lineRule="auto"/>
        <w:ind w:left="709" w:hanging="709"/>
        <w:rPr>
          <w:rFonts w:ascii="Times New Roman" w:hAnsi="Times New Roman"/>
        </w:rPr>
      </w:pPr>
      <w:r w:rsidRPr="00340CE1">
        <w:rPr>
          <w:rFonts w:ascii="Times New Roman" w:hAnsi="Times New Roman"/>
        </w:rPr>
        <w:t>15.4</w:t>
      </w:r>
      <w:r w:rsidRPr="00340CE1">
        <w:rPr>
          <w:rFonts w:ascii="Times New Roman" w:hAnsi="Times New Roman"/>
        </w:rPr>
        <w:tab/>
        <w:t>Przy sporządzaniu oferty Wykonawca uwzględnia wszystkie wymogi, o których mowa w niniejszej Specyfikacji Istotnych Warunków Zamówienia i ujmuje wszelkie koszty związane z wykonywaniem przedmiotu zamówienia, niezbędne dla prawidłowego i pełnego wykonania przedmiotu zamówienia, w tym również koszty transportu i rozładunku.</w:t>
      </w:r>
    </w:p>
    <w:p w:rsidR="00340CE1" w:rsidRPr="00340CE1" w:rsidRDefault="00340CE1" w:rsidP="00340CE1">
      <w:pPr>
        <w:spacing w:line="360" w:lineRule="auto"/>
        <w:ind w:left="709" w:hanging="709"/>
        <w:rPr>
          <w:rFonts w:ascii="Times New Roman" w:hAnsi="Times New Roman"/>
        </w:rPr>
      </w:pPr>
    </w:p>
    <w:p w:rsidR="00EE645E" w:rsidRPr="00340CE1" w:rsidRDefault="00EE645E" w:rsidP="00064260">
      <w:pPr>
        <w:pStyle w:val="Akapitzlist"/>
        <w:numPr>
          <w:ilvl w:val="1"/>
          <w:numId w:val="58"/>
        </w:numPr>
        <w:spacing w:after="0" w:line="360" w:lineRule="auto"/>
        <w:rPr>
          <w:rFonts w:ascii="Times New Roman" w:hAnsi="Times New Roman"/>
          <w:b/>
          <w:i/>
        </w:rPr>
      </w:pPr>
      <w:r w:rsidRPr="00586DFB">
        <w:rPr>
          <w:rFonts w:ascii="Times New Roman" w:hAnsi="Times New Roman"/>
        </w:rPr>
        <w:lastRenderedPageBreak/>
        <w:t>Cena winna być podana z dokładnością do dwóch miejsc po przecinku.</w:t>
      </w:r>
    </w:p>
    <w:p w:rsidR="00EE645E" w:rsidRPr="00BF6F2F" w:rsidRDefault="00EE645E" w:rsidP="00064260">
      <w:pPr>
        <w:pStyle w:val="Akapitzlist"/>
        <w:numPr>
          <w:ilvl w:val="1"/>
          <w:numId w:val="58"/>
        </w:numPr>
        <w:spacing w:after="0" w:line="360" w:lineRule="auto"/>
        <w:ind w:left="709" w:hanging="709"/>
        <w:rPr>
          <w:rFonts w:ascii="Times New Roman" w:hAnsi="Times New Roman"/>
          <w:b/>
          <w:i/>
        </w:rPr>
      </w:pPr>
      <w:r w:rsidRPr="00586DFB">
        <w:rPr>
          <w:rFonts w:ascii="Times New Roman" w:hAnsi="Times New Roman"/>
        </w:rPr>
        <w:t>Walutą ceny oferowanej jest złoty polski.</w:t>
      </w:r>
    </w:p>
    <w:p w:rsidR="00EE07C6" w:rsidRPr="00FE05E2" w:rsidRDefault="00EE07C6" w:rsidP="00064260">
      <w:pPr>
        <w:pStyle w:val="Akapitzlist"/>
        <w:numPr>
          <w:ilvl w:val="1"/>
          <w:numId w:val="58"/>
        </w:numPr>
        <w:spacing w:after="0" w:line="360" w:lineRule="auto"/>
        <w:ind w:left="709" w:hanging="709"/>
        <w:rPr>
          <w:rFonts w:ascii="Times New Roman" w:hAnsi="Times New Roman"/>
          <w:b/>
          <w:i/>
        </w:rPr>
      </w:pPr>
      <w:r w:rsidRPr="00586DFB">
        <w:rPr>
          <w:rFonts w:ascii="Times New Roman" w:hAnsi="Times New Roman"/>
        </w:rPr>
        <w:t>Ceny ok</w:t>
      </w:r>
      <w:r w:rsidR="00F111D9">
        <w:rPr>
          <w:rFonts w:ascii="Times New Roman" w:hAnsi="Times New Roman"/>
        </w:rPr>
        <w:t>reślone przez w</w:t>
      </w:r>
      <w:r w:rsidRPr="00586DFB">
        <w:rPr>
          <w:rFonts w:ascii="Times New Roman" w:hAnsi="Times New Roman"/>
        </w:rPr>
        <w:t>ykonawcę nie będą zmieniane w toku realizacji zamówienia i</w:t>
      </w:r>
      <w:r w:rsidR="00EE645E" w:rsidRPr="00586DFB">
        <w:rPr>
          <w:rFonts w:ascii="Times New Roman" w:hAnsi="Times New Roman"/>
        </w:rPr>
        <w:t xml:space="preserve"> nie będą podlegały waloryzacji</w:t>
      </w:r>
      <w:r w:rsidRPr="00586DFB">
        <w:rPr>
          <w:rFonts w:ascii="Times New Roman" w:hAnsi="Times New Roman"/>
        </w:rPr>
        <w:t>.</w:t>
      </w:r>
    </w:p>
    <w:p w:rsidR="00FE05E2" w:rsidRPr="00FE05E2" w:rsidRDefault="00FE05E2" w:rsidP="00064260">
      <w:pPr>
        <w:pStyle w:val="Akapitzlist"/>
        <w:numPr>
          <w:ilvl w:val="1"/>
          <w:numId w:val="58"/>
        </w:numPr>
        <w:spacing w:after="0" w:line="360" w:lineRule="auto"/>
        <w:ind w:left="709" w:hanging="709"/>
        <w:rPr>
          <w:rFonts w:ascii="Times New Roman" w:hAnsi="Times New Roman"/>
          <w:b/>
          <w:i/>
        </w:rPr>
      </w:pPr>
      <w:r>
        <w:rPr>
          <w:rFonts w:ascii="Times New Roman" w:hAnsi="Times New Roman"/>
        </w:rPr>
        <w:t>Zamawiający dokona poprawy oczywistych omyłek pisarskich i rachunkowych oraz innych omyłek na zasadach określo</w:t>
      </w:r>
      <w:r w:rsidR="00D775DA">
        <w:rPr>
          <w:rFonts w:ascii="Times New Roman" w:hAnsi="Times New Roman"/>
        </w:rPr>
        <w:t>nych w art. 87 ust. 2 ustawy Pzp</w:t>
      </w:r>
      <w:r>
        <w:rPr>
          <w:rFonts w:ascii="Times New Roman" w:hAnsi="Times New Roman"/>
        </w:rPr>
        <w:t>.</w:t>
      </w:r>
    </w:p>
    <w:p w:rsidR="00EE07C6" w:rsidRPr="00586DFB" w:rsidRDefault="00EE07C6" w:rsidP="00064260">
      <w:pPr>
        <w:pStyle w:val="Akapitzlist"/>
        <w:numPr>
          <w:ilvl w:val="1"/>
          <w:numId w:val="58"/>
        </w:numPr>
        <w:spacing w:after="0" w:line="360" w:lineRule="auto"/>
        <w:ind w:left="709" w:hanging="709"/>
        <w:rPr>
          <w:rFonts w:ascii="Times New Roman" w:hAnsi="Times New Roman"/>
          <w:b/>
          <w:i/>
        </w:rPr>
      </w:pPr>
      <w:r w:rsidRPr="00586DFB">
        <w:rPr>
          <w:rFonts w:ascii="Times New Roman" w:hAnsi="Times New Roman"/>
          <w:lang w:eastAsia="pl-PL"/>
        </w:rPr>
        <w:t xml:space="preserve">Jeżeli w postępowaniu złożona będzie oferta, której wybór prowadziłby do powstania </w:t>
      </w:r>
      <w:r w:rsidR="00586DFB">
        <w:rPr>
          <w:rFonts w:ascii="Times New Roman" w:hAnsi="Times New Roman"/>
          <w:lang w:eastAsia="pl-PL"/>
        </w:rPr>
        <w:t xml:space="preserve">                                    </w:t>
      </w:r>
      <w:r w:rsidRPr="00586DFB">
        <w:rPr>
          <w:rFonts w:ascii="Times New Roman" w:hAnsi="Times New Roman"/>
          <w:lang w:eastAsia="pl-PL"/>
        </w:rPr>
        <w:t xml:space="preserve">u </w:t>
      </w:r>
      <w:r w:rsidR="00586DFB">
        <w:rPr>
          <w:rFonts w:ascii="Times New Roman" w:hAnsi="Times New Roman"/>
          <w:lang w:eastAsia="pl-PL"/>
        </w:rPr>
        <w:t>Z</w:t>
      </w:r>
      <w:r w:rsidRPr="00586DF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586DFB">
        <w:rPr>
          <w:rFonts w:ascii="Times New Roman" w:hAnsi="Times New Roman"/>
          <w:lang w:eastAsia="pl-PL"/>
        </w:rPr>
        <w:t xml:space="preserve">                   </w:t>
      </w:r>
      <w:r w:rsidRPr="00586DFB">
        <w:rPr>
          <w:rFonts w:ascii="Times New Roman" w:hAnsi="Times New Roman"/>
          <w:lang w:eastAsia="pl-PL"/>
        </w:rPr>
        <w:t>i usług, który miałby obowiązek rozliczyć zgodnie z tymi przepisami. W takim przypadku Wykonawca, składając ofertę,</w:t>
      </w:r>
      <w:r w:rsidR="00586DFB">
        <w:rPr>
          <w:rFonts w:ascii="Times New Roman" w:hAnsi="Times New Roman"/>
          <w:lang w:eastAsia="pl-PL"/>
        </w:rPr>
        <w:t xml:space="preserve"> jest zobligowany poinformować Z</w:t>
      </w:r>
      <w:r w:rsidRPr="00586DFB">
        <w:rPr>
          <w:rFonts w:ascii="Times New Roman" w:hAnsi="Times New Roman"/>
          <w:lang w:eastAsia="pl-PL"/>
        </w:rPr>
        <w:t>amawiającego, że wybór jego oferty b</w:t>
      </w:r>
      <w:r w:rsidR="00586DFB">
        <w:rPr>
          <w:rFonts w:ascii="Times New Roman" w:hAnsi="Times New Roman"/>
          <w:lang w:eastAsia="pl-PL"/>
        </w:rPr>
        <w:t>ędzie prowadzić do powstania u Z</w:t>
      </w:r>
      <w:r w:rsidRPr="00586DFB">
        <w:rPr>
          <w:rFonts w:ascii="Times New Roman" w:hAnsi="Times New Roman"/>
          <w:lang w:eastAsia="pl-PL"/>
        </w:rPr>
        <w:t xml:space="preserve">amawiającego obowiązku podatkowego, wskazując nazwę </w:t>
      </w:r>
      <w:r w:rsidRPr="00586DFB">
        <w:rPr>
          <w:rFonts w:ascii="Times New Roman" w:hAnsi="Times New Roman"/>
          <w:bCs/>
          <w:lang w:eastAsia="pl-PL"/>
        </w:rPr>
        <w:t>(rodzaj) towaru / usługi</w:t>
      </w:r>
      <w:r w:rsidRPr="00586DFB">
        <w:rPr>
          <w:rFonts w:ascii="Times New Roman" w:hAnsi="Times New Roman"/>
          <w:lang w:eastAsia="pl-PL"/>
        </w:rPr>
        <w:t xml:space="preserve">, których </w:t>
      </w:r>
      <w:r w:rsidRPr="00586DFB">
        <w:rPr>
          <w:rFonts w:ascii="Times New Roman" w:hAnsi="Times New Roman"/>
          <w:bCs/>
          <w:lang w:eastAsia="pl-PL"/>
        </w:rPr>
        <w:t>dostawa / świadczenie</w:t>
      </w:r>
      <w:r w:rsidRPr="00586DFB">
        <w:rPr>
          <w:rFonts w:ascii="Times New Roman" w:hAnsi="Times New Roman"/>
          <w:b/>
          <w:bCs/>
          <w:lang w:eastAsia="pl-PL"/>
        </w:rPr>
        <w:t xml:space="preserve"> </w:t>
      </w:r>
      <w:r w:rsidRPr="00586DFB">
        <w:rPr>
          <w:rFonts w:ascii="Times New Roman" w:hAnsi="Times New Roman"/>
          <w:lang w:eastAsia="pl-PL"/>
        </w:rPr>
        <w:t xml:space="preserve">będzie prowadzić do jego powstania, oraz wskazując ich wartość bez kwoty podatku. </w:t>
      </w:r>
    </w:p>
    <w:p w:rsidR="005D6DED"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395176" w:rsidRPr="006B7C2E" w:rsidRDefault="00634216" w:rsidP="006B7C2E">
      <w:pPr>
        <w:pStyle w:val="Akapitzlist"/>
        <w:numPr>
          <w:ilvl w:val="1"/>
          <w:numId w:val="47"/>
        </w:numPr>
        <w:spacing w:after="0" w:line="360" w:lineRule="auto"/>
        <w:ind w:left="709" w:hanging="709"/>
        <w:rPr>
          <w:rFonts w:ascii="Times New Roman" w:hAnsi="Times New Roman"/>
          <w:b/>
          <w:i/>
        </w:rPr>
      </w:pPr>
      <w:r>
        <w:rPr>
          <w:rFonts w:ascii="Times New Roman" w:hAnsi="Times New Roman"/>
          <w:bCs/>
          <w:lang w:eastAsia="pl-PL"/>
        </w:rPr>
        <w:t>Oceny ofert</w:t>
      </w:r>
      <w:r w:rsidR="00355F13">
        <w:rPr>
          <w:rFonts w:ascii="Times New Roman" w:hAnsi="Times New Roman"/>
          <w:bCs/>
          <w:lang w:eastAsia="pl-PL"/>
        </w:rPr>
        <w:t xml:space="preserve"> niepodlegających odrzuceniu</w:t>
      </w:r>
      <w:r>
        <w:rPr>
          <w:rFonts w:ascii="Times New Roman" w:hAnsi="Times New Roman"/>
          <w:bCs/>
          <w:lang w:eastAsia="pl-PL"/>
        </w:rPr>
        <w:t xml:space="preserve"> dokonywać będą członkowie komisji przetargowej </w:t>
      </w:r>
      <w:r w:rsidR="00355F13">
        <w:rPr>
          <w:rFonts w:ascii="Times New Roman" w:hAnsi="Times New Roman"/>
          <w:bCs/>
          <w:lang w:eastAsia="pl-PL"/>
        </w:rPr>
        <w:t xml:space="preserve">                            </w:t>
      </w:r>
      <w:r>
        <w:rPr>
          <w:rFonts w:ascii="Times New Roman" w:hAnsi="Times New Roman"/>
          <w:bCs/>
          <w:lang w:eastAsia="pl-PL"/>
        </w:rPr>
        <w:t>w oparciu o następujące kryteria</w:t>
      </w:r>
      <w:r w:rsidR="00EE07C6" w:rsidRPr="00D67D71">
        <w:rPr>
          <w:rFonts w:ascii="Times New Roman" w:hAnsi="Times New Roman"/>
          <w:bCs/>
          <w:lang w:eastAsia="pl-PL"/>
        </w:rPr>
        <w:t xml:space="preserve">: </w:t>
      </w:r>
    </w:p>
    <w:p w:rsidR="006B7C2E" w:rsidRPr="006B7C2E" w:rsidRDefault="006B7C2E" w:rsidP="006B7C2E">
      <w:pPr>
        <w:pStyle w:val="Akapitzlist"/>
        <w:spacing w:after="0" w:line="360" w:lineRule="auto"/>
        <w:ind w:left="709"/>
        <w:rPr>
          <w:rFonts w:ascii="Times New Roman" w:hAnsi="Times New Roman"/>
          <w:b/>
          <w:i/>
          <w:sz w:val="10"/>
          <w:szCs w:val="10"/>
        </w:rPr>
      </w:pPr>
    </w:p>
    <w:p w:rsidR="00C97F8B" w:rsidRPr="007B6EFE" w:rsidRDefault="00C97F8B" w:rsidP="007B6EFE">
      <w:pPr>
        <w:spacing w:after="0" w:line="360" w:lineRule="auto"/>
        <w:rPr>
          <w:rFonts w:ascii="Times New Roman" w:hAnsi="Times New Roman"/>
          <w:b/>
          <w:sz w:val="2"/>
          <w:szCs w:val="2"/>
          <w:u w:val="single"/>
        </w:rPr>
      </w:pPr>
    </w:p>
    <w:p w:rsidR="00781EEF" w:rsidRPr="009D28C7" w:rsidRDefault="009D6CAC" w:rsidP="00781EEF">
      <w:pPr>
        <w:pStyle w:val="Tekstpodstawowywcity"/>
        <w:spacing w:after="0" w:line="360" w:lineRule="auto"/>
        <w:ind w:left="720" w:right="-57"/>
        <w:rPr>
          <w:rFonts w:ascii="Times New Roman" w:hAnsi="Times New Roman"/>
          <w:b/>
        </w:rPr>
      </w:pPr>
      <w:r>
        <w:rPr>
          <w:rFonts w:ascii="Times New Roman" w:hAnsi="Times New Roman"/>
          <w:b/>
        </w:rPr>
        <w:t>1. cena  -  100</w:t>
      </w:r>
      <w:r w:rsidR="00781EEF" w:rsidRPr="009D28C7">
        <w:rPr>
          <w:rFonts w:ascii="Times New Roman" w:hAnsi="Times New Roman"/>
          <w:b/>
        </w:rPr>
        <w:t xml:space="preserve"> %</w:t>
      </w:r>
    </w:p>
    <w:p w:rsidR="009D28C7" w:rsidRDefault="009D28C7" w:rsidP="00785402">
      <w:pPr>
        <w:spacing w:after="0" w:line="360" w:lineRule="auto"/>
        <w:rPr>
          <w:rFonts w:ascii="Times New Roman" w:hAnsi="Times New Roman"/>
          <w:b/>
          <w:i/>
          <w:sz w:val="10"/>
          <w:szCs w:val="10"/>
        </w:rPr>
      </w:pPr>
    </w:p>
    <w:p w:rsidR="009D28C7" w:rsidRPr="00ED55DE" w:rsidRDefault="009D28C7" w:rsidP="0026754E">
      <w:pPr>
        <w:spacing w:after="0" w:line="360" w:lineRule="auto"/>
        <w:ind w:left="709"/>
        <w:rPr>
          <w:rFonts w:ascii="Times New Roman" w:hAnsi="Times New Roman"/>
          <w:b/>
          <w:i/>
          <w:sz w:val="10"/>
          <w:szCs w:val="10"/>
        </w:rPr>
      </w:pPr>
    </w:p>
    <w:p w:rsidR="00785402" w:rsidRPr="00781EEF" w:rsidRDefault="00B81E57" w:rsidP="00D775DA">
      <w:pPr>
        <w:spacing w:after="0" w:line="360" w:lineRule="auto"/>
        <w:ind w:left="709"/>
        <w:rPr>
          <w:rFonts w:ascii="Times New Roman" w:hAnsi="Times New Roman"/>
          <w:b/>
        </w:rPr>
      </w:pPr>
      <w:r w:rsidRPr="00781EEF">
        <w:rPr>
          <w:rFonts w:ascii="Times New Roman" w:hAnsi="Times New Roman"/>
          <w:b/>
        </w:rPr>
        <w:t>w</w:t>
      </w:r>
      <w:r w:rsidR="00B5372E" w:rsidRPr="00781EEF">
        <w:rPr>
          <w:rFonts w:ascii="Times New Roman" w:hAnsi="Times New Roman"/>
          <w:b/>
        </w:rPr>
        <w:t xml:space="preserve"> kryterium „cena oferty brutto” </w:t>
      </w:r>
      <w:r w:rsidR="00355F13" w:rsidRPr="00781EEF">
        <w:rPr>
          <w:rFonts w:ascii="Times New Roman" w:hAnsi="Times New Roman"/>
          <w:b/>
        </w:rPr>
        <w:t>ocena</w:t>
      </w:r>
      <w:r w:rsidR="00B5372E" w:rsidRPr="00781EEF">
        <w:rPr>
          <w:rFonts w:ascii="Times New Roman" w:hAnsi="Times New Roman"/>
          <w:b/>
        </w:rPr>
        <w:t xml:space="preserve"> zostanie dokonana przy zastosowaniu wzoru:</w:t>
      </w:r>
    </w:p>
    <w:p w:rsidR="00355F13" w:rsidRPr="00781EEF" w:rsidRDefault="00355F13" w:rsidP="00D67D71">
      <w:pPr>
        <w:spacing w:after="0" w:line="360" w:lineRule="auto"/>
        <w:ind w:left="709"/>
        <w:rPr>
          <w:rFonts w:ascii="Times New Roman" w:hAnsi="Times New Roman"/>
          <w:i/>
          <w:sz w:val="10"/>
          <w:szCs w:val="10"/>
        </w:rPr>
      </w:pP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7B01C5" w:rsidRPr="009D6CAC" w:rsidRDefault="00B5372E" w:rsidP="009D6CAC">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w:t>
      </w:r>
      <w:r w:rsidR="00B81E57">
        <w:rPr>
          <w:rFonts w:ascii="Times New Roman" w:hAnsi="Times New Roman" w:cs="Times New Roman"/>
          <w:i/>
          <w:sz w:val="22"/>
          <w:szCs w:val="22"/>
        </w:rPr>
        <w:t xml:space="preserve">nej brutto    </w:t>
      </w:r>
      <w:r w:rsidR="009D6CAC">
        <w:rPr>
          <w:rFonts w:ascii="Times New Roman" w:hAnsi="Times New Roman" w:cs="Times New Roman"/>
          <w:i/>
          <w:sz w:val="22"/>
          <w:szCs w:val="22"/>
        </w:rPr>
        <w:t>x  100   x  10</w:t>
      </w:r>
      <w:r w:rsidR="006538AC">
        <w:rPr>
          <w:rFonts w:ascii="Times New Roman" w:hAnsi="Times New Roman" w:cs="Times New Roman"/>
          <w:i/>
          <w:sz w:val="22"/>
          <w:szCs w:val="22"/>
        </w:rPr>
        <w:t>0</w:t>
      </w:r>
      <w:r w:rsidR="00B85B00">
        <w:rPr>
          <w:rFonts w:ascii="Times New Roman" w:hAnsi="Times New Roman" w:cs="Times New Roman"/>
          <w:i/>
          <w:sz w:val="22"/>
          <w:szCs w:val="22"/>
        </w:rPr>
        <w:t xml:space="preserve">% </w:t>
      </w:r>
    </w:p>
    <w:p w:rsidR="00D67D71" w:rsidRDefault="00D67D71" w:rsidP="007B6EFE">
      <w:pPr>
        <w:pStyle w:val="Zwykytekst"/>
        <w:spacing w:line="360" w:lineRule="auto"/>
        <w:rPr>
          <w:rFonts w:ascii="Times New Roman" w:hAnsi="Times New Roman" w:cs="Times New Roman"/>
          <w:sz w:val="10"/>
          <w:szCs w:val="10"/>
        </w:rPr>
      </w:pPr>
    </w:p>
    <w:p w:rsidR="009D6CAC" w:rsidRPr="00ED55DE" w:rsidRDefault="009D6CAC" w:rsidP="007B6EFE">
      <w:pPr>
        <w:pStyle w:val="Zwykytekst"/>
        <w:spacing w:line="360" w:lineRule="auto"/>
        <w:rPr>
          <w:rFonts w:ascii="Times New Roman" w:hAnsi="Times New Roman" w:cs="Times New Roman"/>
          <w:sz w:val="10"/>
          <w:szCs w:val="10"/>
        </w:rPr>
      </w:pPr>
    </w:p>
    <w:p w:rsidR="009D6CAC" w:rsidRPr="00ED22DB" w:rsidRDefault="009D6CAC" w:rsidP="009D6CAC">
      <w:pPr>
        <w:pStyle w:val="Numeracja"/>
        <w:tabs>
          <w:tab w:val="clear" w:pos="2852"/>
        </w:tabs>
        <w:spacing w:before="0" w:after="0" w:line="360" w:lineRule="auto"/>
        <w:ind w:left="709" w:firstLine="0"/>
        <w:contextualSpacing/>
        <w:rPr>
          <w:rStyle w:val="Pogrubienie"/>
          <w:rFonts w:ascii="Times New Roman" w:hAnsi="Times New Roman"/>
          <w:b w:val="0"/>
          <w:iCs/>
        </w:rPr>
      </w:pPr>
      <w:r w:rsidRPr="00ED22DB">
        <w:rPr>
          <w:rFonts w:ascii="Times New Roman" w:hAnsi="Times New Roman"/>
          <w:u w:val="single"/>
        </w:rPr>
        <w:t>St</w:t>
      </w:r>
      <w:r w:rsidRPr="00ED22DB">
        <w:rPr>
          <w:rFonts w:ascii="Times New Roman" w:hAnsi="Times New Roman"/>
          <w:bCs/>
          <w:u w:val="single"/>
        </w:rPr>
        <w:t>andardy jako</w:t>
      </w:r>
      <w:r w:rsidRPr="00ED22DB">
        <w:rPr>
          <w:rFonts w:ascii="Times New Roman" w:eastAsia="Arial" w:hAnsi="Times New Roman"/>
          <w:bCs/>
          <w:u w:val="single"/>
        </w:rPr>
        <w:t>ś</w:t>
      </w:r>
      <w:r w:rsidRPr="00ED22DB">
        <w:rPr>
          <w:rFonts w:ascii="Times New Roman" w:hAnsi="Times New Roman"/>
          <w:bCs/>
          <w:u w:val="single"/>
        </w:rPr>
        <w:t xml:space="preserve">ciowe, o których mowa w art. 91 ust. 2a - </w:t>
      </w:r>
      <w:r w:rsidRPr="00ED22DB">
        <w:rPr>
          <w:rFonts w:ascii="Times New Roman" w:hAnsi="Times New Roman"/>
          <w:bCs/>
          <w:iCs/>
        </w:rPr>
        <w:t>Standardy jakościowe zostały określone                       w opisie przedmiotu zamówienia (</w:t>
      </w:r>
      <w:r w:rsidRPr="00A51C6D">
        <w:rPr>
          <w:rFonts w:ascii="Calibri" w:hAnsi="Calibri" w:cs="Calibri"/>
          <w:bCs/>
          <w:i/>
          <w:iCs/>
        </w:rPr>
        <w:t>Załącznik Nr 2 do niniejszej SIWZ</w:t>
      </w:r>
      <w:r w:rsidRPr="00ED22DB">
        <w:rPr>
          <w:rFonts w:ascii="Times New Roman" w:hAnsi="Times New Roman"/>
          <w:bCs/>
          <w:iCs/>
        </w:rPr>
        <w:t>)</w:t>
      </w:r>
      <w:r w:rsidRPr="00ED22DB">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ED22DB">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ED22DB">
        <w:rPr>
          <w:rStyle w:val="Pogrubienie"/>
          <w:rFonts w:ascii="Times New Roman" w:eastAsia="Verdana" w:hAnsi="Times New Roman"/>
          <w:b w:val="0"/>
        </w:rPr>
        <w:t xml:space="preserve">. W związku                   </w:t>
      </w:r>
      <w:r w:rsidRPr="00ED22DB">
        <w:rPr>
          <w:rStyle w:val="Pogrubienie"/>
          <w:rFonts w:ascii="Times New Roman" w:eastAsia="Verdana" w:hAnsi="Times New Roman"/>
          <w:b w:val="0"/>
        </w:rPr>
        <w:lastRenderedPageBreak/>
        <w:t>z powyższym Zamawiający jest upoważniony do zastosowania ceny jako jed</w:t>
      </w:r>
      <w:r>
        <w:rPr>
          <w:rStyle w:val="Pogrubienie"/>
          <w:rFonts w:ascii="Times New Roman" w:eastAsia="Verdana" w:hAnsi="Times New Roman"/>
          <w:b w:val="0"/>
        </w:rPr>
        <w:t>ynego kryterium</w:t>
      </w:r>
      <w:r w:rsidRPr="00ED22DB">
        <w:rPr>
          <w:rStyle w:val="Pogrubienie"/>
          <w:rFonts w:ascii="Times New Roman" w:eastAsia="Verdana" w:hAnsi="Times New Roman"/>
          <w:b w:val="0"/>
        </w:rPr>
        <w:t xml:space="preserve"> wyboru of</w:t>
      </w:r>
      <w:r>
        <w:rPr>
          <w:rStyle w:val="Pogrubienie"/>
          <w:rFonts w:ascii="Times New Roman" w:eastAsia="Verdana" w:hAnsi="Times New Roman"/>
          <w:b w:val="0"/>
        </w:rPr>
        <w:t>erty najkorzystniejszej</w:t>
      </w:r>
      <w:r w:rsidRPr="00ED22DB">
        <w:rPr>
          <w:rStyle w:val="Pogrubienie"/>
          <w:rFonts w:ascii="Times New Roman" w:eastAsia="Verdana" w:hAnsi="Times New Roman"/>
          <w:b w:val="0"/>
        </w:rPr>
        <w:t xml:space="preserve">. </w:t>
      </w:r>
    </w:p>
    <w:p w:rsidR="009D6CAC" w:rsidRPr="0071558A" w:rsidRDefault="009D6CAC" w:rsidP="009D6CAC">
      <w:pPr>
        <w:pStyle w:val="Akapitzlist"/>
        <w:numPr>
          <w:ilvl w:val="1"/>
          <w:numId w:val="47"/>
        </w:numPr>
        <w:spacing w:after="0" w:line="360" w:lineRule="auto"/>
        <w:ind w:left="709" w:hanging="709"/>
        <w:rPr>
          <w:rFonts w:ascii="Times New Roman" w:hAnsi="Times New Roman"/>
          <w:b/>
          <w:i/>
        </w:rPr>
      </w:pPr>
      <w:r>
        <w:rPr>
          <w:rFonts w:ascii="Times New Roman" w:hAnsi="Times New Roman"/>
        </w:rPr>
        <w:t>Każdy pakiet podlegać będzie odrębnej ocenie.</w:t>
      </w:r>
    </w:p>
    <w:p w:rsidR="009D6CAC" w:rsidRPr="00DF2064" w:rsidRDefault="009D6CAC" w:rsidP="009D6CAC">
      <w:pPr>
        <w:pStyle w:val="Akapitzlist"/>
        <w:numPr>
          <w:ilvl w:val="1"/>
          <w:numId w:val="47"/>
        </w:numPr>
        <w:spacing w:after="0" w:line="360" w:lineRule="auto"/>
        <w:ind w:left="709" w:hanging="709"/>
        <w:rPr>
          <w:rFonts w:ascii="Times New Roman" w:hAnsi="Times New Roman"/>
          <w:b/>
          <w:i/>
        </w:rPr>
      </w:pPr>
      <w:r w:rsidRPr="00DF2064">
        <w:rPr>
          <w:rFonts w:ascii="Times New Roman" w:hAnsi="Times New Roman"/>
          <w:spacing w:val="4"/>
        </w:rPr>
        <w:t>Za najkorzystniejszą zostanie uznana oferta, która otrzyma 100 punktów</w:t>
      </w:r>
      <w:r w:rsidRPr="00DF2064">
        <w:rPr>
          <w:rFonts w:ascii="Times New Roman" w:hAnsi="Times New Roman"/>
        </w:rPr>
        <w:t xml:space="preserve">. </w:t>
      </w:r>
      <w:r w:rsidRPr="00DF2064">
        <w:rPr>
          <w:rFonts w:ascii="Times New Roman" w:hAnsi="Times New Roman"/>
          <w:spacing w:val="4"/>
        </w:rPr>
        <w:t>Wszystkie obliczenia zostaną dokonane z dokładnością do dwóch miejsc po przecinku.</w:t>
      </w:r>
    </w:p>
    <w:p w:rsidR="009D6CAC" w:rsidRPr="00D67D71" w:rsidRDefault="009D6CAC" w:rsidP="009D6CAC">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J</w:t>
      </w:r>
      <w:r w:rsidRPr="00D67D71">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9D6CAC" w:rsidRPr="00D67D71" w:rsidRDefault="009D6CAC" w:rsidP="009D6CAC">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9D6CAC" w:rsidRPr="00D67D71" w:rsidRDefault="009D6CAC" w:rsidP="009D6CAC">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9D6CAC" w:rsidRPr="00D67D71" w:rsidRDefault="009D6CAC" w:rsidP="009D6CAC">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Pr>
          <w:rFonts w:ascii="Times New Roman" w:hAnsi="Times New Roman"/>
          <w:lang w:eastAsia="pl-PL"/>
        </w:rPr>
        <w:t xml:space="preserve">przeprowadzenia </w:t>
      </w:r>
      <w:r w:rsidRPr="00D67D71">
        <w:rPr>
          <w:rFonts w:ascii="Times New Roman" w:hAnsi="Times New Roman"/>
          <w:lang w:eastAsia="pl-PL"/>
        </w:rPr>
        <w:t>aukcji elektronicznej.</w:t>
      </w:r>
    </w:p>
    <w:p w:rsidR="009D6CAC" w:rsidRPr="00D67D71" w:rsidRDefault="009D6CAC" w:rsidP="009D6CAC">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9D6CAC" w:rsidRPr="00D67D71" w:rsidRDefault="009D6CAC" w:rsidP="009D6CAC">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B108D2">
      <w:pPr>
        <w:pStyle w:val="Akapitzlist"/>
        <w:numPr>
          <w:ilvl w:val="1"/>
          <w:numId w:val="48"/>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sidR="00CC13FA">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sidR="00CC13FA">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057356"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0053483B" w:rsidRPr="00057356">
        <w:rPr>
          <w:rFonts w:ascii="Calibri" w:hAnsi="Calibri" w:cs="Calibri"/>
          <w:i/>
          <w:lang w:eastAsia="pl-PL"/>
        </w:rPr>
        <w:t>Z</w:t>
      </w:r>
      <w:r w:rsidRPr="00057356">
        <w:rPr>
          <w:rFonts w:ascii="Calibri" w:hAnsi="Calibri" w:cs="Calibri"/>
          <w:i/>
          <w:lang w:eastAsia="pl-PL"/>
        </w:rPr>
        <w:t>ałącznik</w:t>
      </w:r>
      <w:r w:rsidR="0053483B" w:rsidRPr="00057356">
        <w:rPr>
          <w:rFonts w:ascii="Calibri" w:hAnsi="Calibri" w:cs="Calibri"/>
          <w:i/>
          <w:lang w:eastAsia="pl-PL"/>
        </w:rPr>
        <w:t xml:space="preserve"> Nr</w:t>
      </w:r>
      <w:r w:rsidRPr="00057356">
        <w:rPr>
          <w:rFonts w:ascii="Calibri" w:hAnsi="Calibri" w:cs="Calibri"/>
          <w:i/>
          <w:lang w:eastAsia="pl-PL"/>
        </w:rPr>
        <w:t xml:space="preserve"> </w:t>
      </w:r>
      <w:r w:rsidR="0053483B" w:rsidRPr="00057356">
        <w:rPr>
          <w:rFonts w:ascii="Calibri" w:hAnsi="Calibri" w:cs="Calibri"/>
          <w:i/>
          <w:lang w:eastAsia="pl-PL"/>
        </w:rPr>
        <w:t>3</w:t>
      </w:r>
      <w:r w:rsidRPr="00057356">
        <w:rPr>
          <w:rFonts w:ascii="Calibri" w:hAnsi="Calibri" w:cs="Calibri"/>
          <w:i/>
          <w:lang w:eastAsia="pl-PL"/>
        </w:rPr>
        <w:t xml:space="preserve"> do SIWZ.</w:t>
      </w:r>
    </w:p>
    <w:p w:rsidR="00A50770" w:rsidRDefault="00A50770" w:rsidP="00D67D71">
      <w:pPr>
        <w:spacing w:after="0" w:line="360" w:lineRule="auto"/>
        <w:rPr>
          <w:rFonts w:ascii="Times New Roman" w:hAnsi="Times New Roman"/>
          <w:b/>
          <w:i/>
        </w:rPr>
      </w:pPr>
    </w:p>
    <w:p w:rsidR="007B6EFE" w:rsidRPr="00F442EF" w:rsidRDefault="007B6EFE"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B108D2">
      <w:pPr>
        <w:pStyle w:val="Akapitzlist"/>
        <w:numPr>
          <w:ilvl w:val="0"/>
          <w:numId w:val="32"/>
        </w:numPr>
        <w:spacing w:after="120" w:line="240" w:lineRule="auto"/>
        <w:rPr>
          <w:rFonts w:cs="Arial"/>
          <w:vanish/>
          <w:spacing w:val="4"/>
          <w:sz w:val="20"/>
          <w:szCs w:val="20"/>
        </w:rPr>
      </w:pP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154 pkt 5 ustawy Pzp.</w:t>
      </w:r>
    </w:p>
    <w:p w:rsidR="00113300" w:rsidRDefault="00113300" w:rsidP="001F72E5">
      <w:pPr>
        <w:pStyle w:val="Akapitzlist"/>
        <w:spacing w:after="120" w:line="240" w:lineRule="auto"/>
        <w:ind w:left="709"/>
        <w:rPr>
          <w:rFonts w:cs="Arial"/>
          <w:spacing w:val="4"/>
          <w:sz w:val="20"/>
          <w:szCs w:val="20"/>
        </w:rPr>
      </w:pPr>
    </w:p>
    <w:p w:rsidR="00967142" w:rsidRPr="00F442EF" w:rsidRDefault="00967142" w:rsidP="001F72E5">
      <w:pPr>
        <w:pStyle w:val="Akapitzlist"/>
        <w:spacing w:after="120" w:line="240" w:lineRule="auto"/>
        <w:ind w:left="709"/>
        <w:rPr>
          <w:rFonts w:cs="Arial"/>
          <w:spacing w:val="4"/>
          <w:sz w:val="10"/>
          <w:szCs w:val="1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A571F" w:rsidRDefault="00967142" w:rsidP="00967142">
      <w:pPr>
        <w:pStyle w:val="normaltableau"/>
        <w:spacing w:before="0" w:after="0" w:line="360" w:lineRule="auto"/>
        <w:ind w:left="720"/>
        <w:rPr>
          <w:rFonts w:ascii="Times New Roman" w:hAnsi="Times New Roman"/>
          <w:lang w:val="pl-PL"/>
        </w:rPr>
      </w:pPr>
      <w:r w:rsidRPr="000A571F">
        <w:rPr>
          <w:rFonts w:ascii="Times New Roman" w:hAnsi="Times New Roman"/>
          <w:lang w:val="pl-PL"/>
        </w:rPr>
        <w:t>W przedmiotowym postępowaniu Zamawiający nie wymaga wniesienia zabezpieczenie należytego wykonania umowy.</w:t>
      </w:r>
    </w:p>
    <w:p w:rsidR="00967142" w:rsidRDefault="00967142" w:rsidP="001F72E5">
      <w:pPr>
        <w:pStyle w:val="Akapitzlist"/>
        <w:spacing w:after="120" w:line="240" w:lineRule="auto"/>
        <w:ind w:left="709"/>
        <w:rPr>
          <w:rFonts w:cs="Arial"/>
          <w:spacing w:val="4"/>
          <w:sz w:val="20"/>
          <w:szCs w:val="20"/>
        </w:rPr>
      </w:pPr>
    </w:p>
    <w:p w:rsidR="00905D35" w:rsidRPr="00F442EF" w:rsidRDefault="00905D35" w:rsidP="001F72E5">
      <w:pPr>
        <w:pStyle w:val="Akapitzlist"/>
        <w:spacing w:after="120" w:line="240" w:lineRule="auto"/>
        <w:ind w:left="709"/>
        <w:rPr>
          <w:rFonts w:cs="Arial"/>
          <w:spacing w:val="4"/>
          <w:sz w:val="10"/>
          <w:szCs w:val="1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DC5B82" w:rsidRPr="00967142" w:rsidRDefault="00967142" w:rsidP="00F442EF">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057356">
        <w:rPr>
          <w:rFonts w:ascii="Times New Roman" w:hAnsi="Times New Roman"/>
          <w:b/>
          <w:bCs/>
        </w:rPr>
        <w:t>:</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00057356" w:rsidRPr="00057356">
        <w:rPr>
          <w:rFonts w:ascii="Times New Roman" w:hAnsi="Times New Roman"/>
          <w:b/>
          <w:bCs/>
        </w:rPr>
        <w:t>:</w:t>
      </w:r>
    </w:p>
    <w:p w:rsidR="00785402" w:rsidRPr="00967142" w:rsidRDefault="001F72E5" w:rsidP="00A10FC9">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DC2F18" w:rsidRPr="00967142" w:rsidRDefault="001F72E5" w:rsidP="00905D35">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234866" w:rsidRPr="00967142" w:rsidRDefault="00234866" w:rsidP="00AB3C78">
      <w:pPr>
        <w:pStyle w:val="HTML-wstpniesformatowany"/>
        <w:spacing w:line="360" w:lineRule="auto"/>
        <w:ind w:left="708"/>
        <w:jc w:val="both"/>
        <w:rPr>
          <w:rFonts w:ascii="Times New Roman" w:hAnsi="Times New Roman" w:cs="Times New Roman"/>
          <w:bCs/>
          <w:sz w:val="22"/>
          <w:szCs w:val="22"/>
        </w:rPr>
      </w:pP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lastRenderedPageBreak/>
        <w:t>5. Informacje o odbiorcach danych osobowych:</w:t>
      </w:r>
      <w:r w:rsidRPr="00967142">
        <w:rPr>
          <w:rFonts w:ascii="Times New Roman" w:hAnsi="Times New Roman" w:cs="Times New Roman"/>
          <w:sz w:val="22"/>
          <w:szCs w:val="22"/>
        </w:rPr>
        <w:t xml:space="preserve"> </w:t>
      </w:r>
    </w:p>
    <w:p w:rsidR="00057356" w:rsidRPr="00967142" w:rsidRDefault="001F72E5" w:rsidP="006B7C2E">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ED55DE" w:rsidRPr="00967142" w:rsidRDefault="001F72E5" w:rsidP="00B7092A">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840071" w:rsidRPr="00967142" w:rsidRDefault="001F72E5" w:rsidP="009D6CAC">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9. Obowiązek podania danych</w:t>
      </w:r>
      <w:r w:rsidR="00057356">
        <w:rPr>
          <w:rFonts w:ascii="Times New Roman" w:hAnsi="Times New Roman"/>
          <w:b/>
        </w:rPr>
        <w:t>:</w:t>
      </w:r>
      <w:r w:rsidRPr="00967142">
        <w:rPr>
          <w:rFonts w:ascii="Times New Roman" w:hAnsi="Times New Roman"/>
          <w:b/>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r w:rsidR="00057356">
        <w:rPr>
          <w:rFonts w:ascii="Times New Roman" w:hAnsi="Times New Roman"/>
          <w:b/>
        </w:rPr>
        <w:t>:</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141855">
        <w:rPr>
          <w:rFonts w:ascii="Times New Roman" w:hAnsi="Times New Roman"/>
        </w:rPr>
        <w:t>ie.</w:t>
      </w:r>
      <w:r w:rsidR="00EE07C6" w:rsidRPr="008E72AB">
        <w:rPr>
          <w:rFonts w:cs="Arial"/>
          <w:color w:val="000000"/>
          <w:sz w:val="20"/>
          <w:szCs w:val="20"/>
          <w:lang w:eastAsia="pl-PL"/>
        </w:rPr>
        <w:br w:type="page"/>
      </w:r>
    </w:p>
    <w:p w:rsidR="00B66115" w:rsidRDefault="00B66115" w:rsidP="00B66115">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Pr="006B7C2E" w:rsidRDefault="00477511" w:rsidP="006B7C2E">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A6523A" w:rsidRDefault="00A6523A" w:rsidP="00477511"/>
                          <w:p w:rsidR="00A6523A" w:rsidRDefault="00A6523A" w:rsidP="00477511"/>
                          <w:p w:rsidR="00A6523A" w:rsidRDefault="00A6523A" w:rsidP="00477511"/>
                          <w:p w:rsidR="00A6523A" w:rsidRDefault="00A6523A" w:rsidP="00477511">
                            <w:pPr>
                              <w:jc w:val="center"/>
                              <w:rPr>
                                <w:rFonts w:ascii="Arial Narrow" w:hAnsi="Arial Narrow"/>
                                <w:sz w:val="12"/>
                              </w:rPr>
                            </w:pPr>
                            <w:r>
                              <w:rPr>
                                <w:rFonts w:ascii="Arial Narrow" w:hAnsi="Arial Narrow"/>
                                <w:sz w:val="12"/>
                              </w:rPr>
                              <w:t>(pieczęć Wykonawcy/Wykonawcy Pełnomocnika)</w:t>
                            </w:r>
                          </w:p>
                          <w:p w:rsidR="00A6523A" w:rsidRDefault="00A6523A" w:rsidP="00477511">
                            <w:pPr>
                              <w:jc w:val="center"/>
                              <w:rPr>
                                <w:rFonts w:ascii="Arial Narrow" w:hAnsi="Arial Narrow"/>
                                <w:sz w:val="12"/>
                              </w:rPr>
                            </w:pPr>
                          </w:p>
                          <w:p w:rsidR="00A6523A" w:rsidRDefault="00A6523A"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A6523A" w:rsidRDefault="00A6523A" w:rsidP="00477511"/>
                    <w:p w:rsidR="00A6523A" w:rsidRDefault="00A6523A" w:rsidP="00477511"/>
                    <w:p w:rsidR="00A6523A" w:rsidRDefault="00A6523A" w:rsidP="00477511"/>
                    <w:p w:rsidR="00A6523A" w:rsidRDefault="00A6523A" w:rsidP="00477511">
                      <w:pPr>
                        <w:jc w:val="center"/>
                        <w:rPr>
                          <w:rFonts w:ascii="Arial Narrow" w:hAnsi="Arial Narrow"/>
                          <w:sz w:val="12"/>
                        </w:rPr>
                      </w:pPr>
                      <w:r>
                        <w:rPr>
                          <w:rFonts w:ascii="Arial Narrow" w:hAnsi="Arial Narrow"/>
                          <w:sz w:val="12"/>
                        </w:rPr>
                        <w:t>(pieczęć Wykonawcy/Wykonawcy Pełnomocnika)</w:t>
                      </w:r>
                    </w:p>
                    <w:p w:rsidR="00A6523A" w:rsidRDefault="00A6523A" w:rsidP="00477511">
                      <w:pPr>
                        <w:jc w:val="center"/>
                        <w:rPr>
                          <w:rFonts w:ascii="Arial Narrow" w:hAnsi="Arial Narrow"/>
                          <w:sz w:val="12"/>
                        </w:rPr>
                      </w:pPr>
                    </w:p>
                    <w:p w:rsidR="00A6523A" w:rsidRDefault="00A6523A" w:rsidP="00477511"/>
                  </w:txbxContent>
                </v:textbox>
              </v:shape>
            </w:pict>
          </mc:Fallback>
        </mc:AlternateContent>
      </w:r>
    </w:p>
    <w:p w:rsidR="00477511" w:rsidRPr="00477511" w:rsidRDefault="00477511"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ZP </w:t>
      </w:r>
      <w:r w:rsidR="0070135C">
        <w:rPr>
          <w:rFonts w:ascii="Times New Roman" w:hAnsi="Times New Roman"/>
          <w:b/>
          <w:color w:val="000000"/>
          <w:sz w:val="28"/>
          <w:szCs w:val="28"/>
        </w:rPr>
        <w:t>-</w:t>
      </w:r>
      <w:r w:rsidR="006B7C2E">
        <w:rPr>
          <w:rFonts w:ascii="Times New Roman" w:hAnsi="Times New Roman"/>
          <w:b/>
          <w:color w:val="000000"/>
          <w:sz w:val="28"/>
          <w:szCs w:val="28"/>
        </w:rPr>
        <w:t xml:space="preserve"> </w:t>
      </w:r>
      <w:r w:rsidR="00BA6E02">
        <w:rPr>
          <w:rFonts w:ascii="Times New Roman" w:hAnsi="Times New Roman"/>
          <w:b/>
          <w:color w:val="000000"/>
          <w:sz w:val="28"/>
          <w:szCs w:val="28"/>
        </w:rPr>
        <w:t>23</w:t>
      </w:r>
      <w:r w:rsidR="0070135C">
        <w:rPr>
          <w:rFonts w:ascii="Times New Roman" w:hAnsi="Times New Roman"/>
          <w:b/>
          <w:color w:val="000000"/>
          <w:sz w:val="28"/>
          <w:szCs w:val="28"/>
        </w:rPr>
        <w:t>/2019</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A50770" w:rsidRDefault="00A50770" w:rsidP="00A50770">
      <w:pPr>
        <w:widowControl w:val="0"/>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130B12" w:rsidRDefault="00130B12" w:rsidP="00130B12">
      <w:pPr>
        <w:widowControl w:val="0"/>
        <w:tabs>
          <w:tab w:val="left" w:pos="5423"/>
        </w:tabs>
        <w:jc w:val="left"/>
        <w:rPr>
          <w:rFonts w:ascii="Times New Roman" w:hAnsi="Times New Roman"/>
          <w:b/>
          <w:color w:val="000000"/>
          <w:sz w:val="10"/>
          <w:szCs w:val="10"/>
        </w:rPr>
      </w:pPr>
      <w:r>
        <w:rPr>
          <w:rFonts w:ascii="Times New Roman" w:hAnsi="Times New Roman"/>
          <w:b/>
          <w:color w:val="000000"/>
          <w:sz w:val="16"/>
          <w:szCs w:val="16"/>
        </w:rPr>
        <w:tab/>
      </w:r>
    </w:p>
    <w:p w:rsidR="00477511" w:rsidRPr="00477511" w:rsidRDefault="00477511" w:rsidP="00905D35">
      <w:pPr>
        <w:spacing w:line="360" w:lineRule="auto"/>
        <w:ind w:left="720" w:hanging="720"/>
        <w:jc w:val="center"/>
        <w:rPr>
          <w:rFonts w:ascii="Times New Roman" w:hAnsi="Times New Roman"/>
          <w:b/>
          <w:color w:val="000000"/>
          <w:sz w:val="28"/>
          <w:szCs w:val="28"/>
        </w:rPr>
      </w:pPr>
      <w:r w:rsidRPr="00477511">
        <w:rPr>
          <w:rFonts w:ascii="Times New Roman" w:hAnsi="Times New Roman"/>
          <w:b/>
          <w:color w:val="000000"/>
          <w:sz w:val="28"/>
        </w:rPr>
        <w:t xml:space="preserve">na </w:t>
      </w:r>
      <w:r w:rsidR="007D26CC">
        <w:rPr>
          <w:rFonts w:ascii="Times New Roman" w:hAnsi="Times New Roman"/>
          <w:b/>
          <w:color w:val="000000"/>
          <w:sz w:val="28"/>
          <w:szCs w:val="28"/>
        </w:rPr>
        <w:t xml:space="preserve">dostawę </w:t>
      </w:r>
      <w:r w:rsidR="009D6CAC">
        <w:rPr>
          <w:rFonts w:ascii="Times New Roman" w:hAnsi="Times New Roman"/>
          <w:b/>
          <w:color w:val="000000"/>
          <w:sz w:val="28"/>
          <w:szCs w:val="28"/>
        </w:rPr>
        <w:t>materiałów opatrunkowych</w:t>
      </w:r>
    </w:p>
    <w:p w:rsidR="00477511" w:rsidRPr="00477511" w:rsidRDefault="00477511" w:rsidP="00477511">
      <w:pPr>
        <w:widowControl w:val="0"/>
        <w:rPr>
          <w:rFonts w:ascii="Times New Roman" w:hAnsi="Times New Roman"/>
          <w:b/>
          <w:color w:val="000000"/>
          <w:sz w:val="28"/>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A50770" w:rsidRDefault="00477511" w:rsidP="00477511">
      <w:pPr>
        <w:widowControl w:val="0"/>
        <w:overflowPunct w:val="0"/>
        <w:autoSpaceDE w:val="0"/>
        <w:autoSpaceDN w:val="0"/>
        <w:adjustRightInd w:val="0"/>
        <w:spacing w:line="360" w:lineRule="auto"/>
        <w:ind w:left="511"/>
        <w:textAlignment w:val="baseline"/>
        <w:rPr>
          <w:rFonts w:ascii="Times New Roman" w:hAnsi="Times New Roman"/>
          <w:sz w:val="10"/>
          <w:szCs w:val="10"/>
        </w:rPr>
      </w:pPr>
    </w:p>
    <w:p w:rsidR="00477511"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00A50770">
        <w:rPr>
          <w:rFonts w:ascii="Times New Roman" w:hAnsi="Times New Roman"/>
          <w:color w:val="000000"/>
        </w:rPr>
        <w:t>...........................</w:t>
      </w:r>
    </w:p>
    <w:p w:rsidR="00A50770" w:rsidRPr="00A50770" w:rsidRDefault="00A50770" w:rsidP="00A50770">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DC2F18" w:rsidRPr="00DC2F18" w:rsidRDefault="00477511" w:rsidP="00DC2F18">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6"/>
          <w:szCs w:val="6"/>
        </w:rPr>
      </w:pPr>
    </w:p>
    <w:p w:rsidR="002F7895"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w:t>
      </w:r>
      <w:r w:rsidR="00183F54">
        <w:rPr>
          <w:rFonts w:ascii="Times New Roman" w:hAnsi="Times New Roman"/>
          <w:color w:val="000000"/>
        </w:rPr>
        <w:t>nie z przedstawioną ofertą</w:t>
      </w:r>
      <w:r w:rsidR="00905D35">
        <w:rPr>
          <w:rFonts w:ascii="Times New Roman" w:hAnsi="Times New Roman"/>
          <w:color w:val="000000"/>
        </w:rPr>
        <w:t xml:space="preserve">, według cen </w:t>
      </w:r>
      <w:r w:rsidR="00DC5B82">
        <w:rPr>
          <w:rFonts w:ascii="Times New Roman" w:hAnsi="Times New Roman"/>
          <w:color w:val="000000"/>
        </w:rPr>
        <w:t xml:space="preserve">jednostkowych netto </w:t>
      </w:r>
      <w:r w:rsidR="00905D35">
        <w:rPr>
          <w:rFonts w:ascii="Times New Roman" w:hAnsi="Times New Roman"/>
          <w:color w:val="000000"/>
        </w:rPr>
        <w:t xml:space="preserve">określonych w </w:t>
      </w:r>
      <w:r w:rsidR="00234866">
        <w:rPr>
          <w:rFonts w:ascii="Times New Roman" w:hAnsi="Times New Roman"/>
          <w:color w:val="000000"/>
        </w:rPr>
        <w:t>formularzu specyfikacji cenowej.</w:t>
      </w:r>
    </w:p>
    <w:p w:rsidR="006B7C2E" w:rsidRPr="006B7C2E" w:rsidRDefault="006B7C2E" w:rsidP="00A50770">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9D6CAC" w:rsidRPr="009D6CAC" w:rsidRDefault="009D6CAC" w:rsidP="009D6CAC">
      <w:pPr>
        <w:widowControl w:val="0"/>
        <w:tabs>
          <w:tab w:val="left" w:pos="720"/>
        </w:tabs>
        <w:overflowPunct w:val="0"/>
        <w:autoSpaceDE w:val="0"/>
        <w:autoSpaceDN w:val="0"/>
        <w:adjustRightInd w:val="0"/>
        <w:spacing w:line="360" w:lineRule="auto"/>
        <w:ind w:left="151"/>
        <w:textAlignment w:val="baseline"/>
        <w:rPr>
          <w:rFonts w:ascii="Times New Roman" w:hAnsi="Times New Roman"/>
          <w:b/>
          <w:color w:val="000000"/>
        </w:rPr>
      </w:pPr>
      <w:r w:rsidRPr="009D6CAC">
        <w:rPr>
          <w:rFonts w:ascii="Times New Roman" w:hAnsi="Times New Roman"/>
          <w:color w:val="000000"/>
        </w:rPr>
        <w:t xml:space="preserve">      </w:t>
      </w:r>
      <w:r w:rsidRPr="009D6CAC">
        <w:rPr>
          <w:rFonts w:ascii="Times New Roman" w:hAnsi="Times New Roman"/>
          <w:b/>
          <w:color w:val="000000"/>
        </w:rPr>
        <w:t>Nasza oferta dotyczy pakietów wyszczególnionych w formularzu specyfikacji cenowej.</w:t>
      </w:r>
    </w:p>
    <w:p w:rsidR="00477511" w:rsidRPr="00477511" w:rsidRDefault="00477511" w:rsidP="00A50770">
      <w:pPr>
        <w:widowControl w:val="0"/>
        <w:spacing w:line="360" w:lineRule="auto"/>
        <w:rPr>
          <w:rFonts w:ascii="Times New Roman" w:hAnsi="Times New Roman"/>
          <w:b/>
          <w:color w:val="000000"/>
          <w:sz w:val="10"/>
          <w:szCs w:val="10"/>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0B5CDF" w:rsidRPr="00ED55DE"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477511">
        <w:rPr>
          <w:rFonts w:ascii="Times New Roman" w:hAnsi="Times New Roman"/>
          <w:color w:val="000000"/>
        </w:rPr>
        <w:t xml:space="preserve">Oświadczamy, że w cenie oferty uwzględnione zostały wszystkie koszty </w:t>
      </w:r>
      <w:r w:rsidR="00CC13FA">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000B5CDF">
        <w:rPr>
          <w:rFonts w:ascii="Times New Roman" w:hAnsi="Times New Roman"/>
        </w:rPr>
        <w:t>w s</w:t>
      </w:r>
      <w:r w:rsidR="000B521A">
        <w:rPr>
          <w:rFonts w:ascii="Times New Roman" w:hAnsi="Times New Roman"/>
        </w:rPr>
        <w:t>zczególności k</w:t>
      </w:r>
      <w:r w:rsidR="003A21D9">
        <w:rPr>
          <w:rFonts w:ascii="Times New Roman" w:hAnsi="Times New Roman"/>
        </w:rPr>
        <w:t xml:space="preserve">oszty, o których mowa w pkt 15 </w:t>
      </w:r>
      <w:r w:rsidR="000B521A">
        <w:rPr>
          <w:rFonts w:ascii="Times New Roman" w:hAnsi="Times New Roman"/>
        </w:rPr>
        <w:t>SIWZ</w:t>
      </w:r>
      <w:r w:rsidR="000B5CDF" w:rsidRPr="00ED55DE">
        <w:rPr>
          <w:rFonts w:ascii="Times New Roman" w:hAnsi="Times New Roman"/>
        </w:rPr>
        <w:t>.</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p>
    <w:p w:rsidR="0003777B" w:rsidRPr="0003777B" w:rsidRDefault="0003777B" w:rsidP="0003777B">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03777B">
        <w:rPr>
          <w:rFonts w:ascii="Times New Roman" w:hAnsi="Times New Roman"/>
          <w:color w:val="000000"/>
        </w:rPr>
        <w:t xml:space="preserve">Oświadczamy, że termin płatności wynosi 60 dni </w:t>
      </w:r>
      <w:r w:rsidRPr="0003777B">
        <w:rPr>
          <w:rFonts w:ascii="Times New Roman" w:hAnsi="Times New Roman"/>
        </w:rPr>
        <w:t>od daty przyjęcia przez Aptekę Szpitala prawidłowo wystawionej faktury.</w:t>
      </w:r>
    </w:p>
    <w:p w:rsidR="00477511" w:rsidRPr="000E49DD"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214B86"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601C31">
      <w:pPr>
        <w:widowControl w:val="0"/>
        <w:numPr>
          <w:ilvl w:val="0"/>
          <w:numId w:val="54"/>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t>
      </w:r>
      <w:r w:rsidRPr="00214B86">
        <w:rPr>
          <w:rFonts w:ascii="Times New Roman" w:hAnsi="Times New Roman"/>
          <w:color w:val="000000"/>
        </w:rPr>
        <w:lastRenderedPageBreak/>
        <w:t xml:space="preserve">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6B7C2E"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6B7C2E"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601C31">
      <w:pPr>
        <w:widowControl w:val="0"/>
        <w:numPr>
          <w:ilvl w:val="0"/>
          <w:numId w:val="54"/>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DF4B4A">
      <w:pPr>
        <w:pStyle w:val="Tekstpodstawowy"/>
        <w:spacing w:after="0" w:line="360" w:lineRule="auto"/>
        <w:ind w:left="511"/>
        <w:jc w:val="both"/>
        <w:rPr>
          <w:sz w:val="22"/>
          <w:szCs w:val="22"/>
        </w:rPr>
      </w:pPr>
      <w:r w:rsidRPr="00477511">
        <w:rPr>
          <w:sz w:val="22"/>
          <w:szCs w:val="22"/>
        </w:rPr>
        <w:t>Data przekazania faksu lub e-maila będzie oznaczała, iż otrzymałem/ łam stosowną informację.</w:t>
      </w:r>
    </w:p>
    <w:p w:rsidR="000E49DD" w:rsidRPr="00BB64A1" w:rsidRDefault="000E49DD" w:rsidP="00DF4B4A">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BB64A1">
        <w:rPr>
          <w:rFonts w:ascii="Times New Roman" w:hAnsi="Times New Roman"/>
        </w:rPr>
        <w:t xml:space="preserve">Oświadczamy, </w:t>
      </w:r>
      <w:r w:rsidRPr="00BB64A1">
        <w:rPr>
          <w:rFonts w:ascii="Times New Roman" w:hAnsi="Times New Roman"/>
          <w:iCs/>
        </w:rPr>
        <w:t>że</w:t>
      </w:r>
      <w:r w:rsidRPr="00BB64A1">
        <w:rPr>
          <w:rFonts w:ascii="Times New Roman" w:hAnsi="Times New Roman"/>
        </w:rPr>
        <w:t>:</w:t>
      </w:r>
    </w:p>
    <w:p w:rsidR="000E49DD" w:rsidRPr="000E49DD" w:rsidRDefault="00DF4B4A" w:rsidP="00DF4B4A">
      <w:pPr>
        <w:suppressAutoHyphens/>
        <w:spacing w:after="0" w:line="360" w:lineRule="auto"/>
        <w:ind w:left="360" w:right="23"/>
        <w:jc w:val="left"/>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nie będzie</w:t>
      </w:r>
      <w:r w:rsidR="000E49DD" w:rsidRPr="000E49DD">
        <w:rPr>
          <w:rFonts w:ascii="Times New Roman" w:hAnsi="Times New Roman"/>
          <w:b/>
          <w:bCs/>
        </w:rPr>
        <w:t xml:space="preserve"> </w:t>
      </w:r>
      <w:r w:rsidR="000E49DD" w:rsidRPr="000E49DD">
        <w:rPr>
          <w:rFonts w:ascii="Times New Roman" w:hAnsi="Times New Roman"/>
        </w:rPr>
        <w:t>prowadzić do powstania u Zamawiającego obowiązku podatkowego</w:t>
      </w:r>
      <w:r w:rsidR="002370CF">
        <w:rPr>
          <w:rFonts w:ascii="Times New Roman" w:hAnsi="Times New Roman"/>
          <w:b/>
          <w:bCs/>
        </w:rPr>
        <w:t xml:space="preserve"> *</w:t>
      </w:r>
    </w:p>
    <w:p w:rsidR="00DF4B4A" w:rsidRDefault="00DF4B4A" w:rsidP="00DF4B4A">
      <w:pPr>
        <w:suppressAutoHyphens/>
        <w:spacing w:after="0" w:line="360" w:lineRule="auto"/>
        <w:ind w:left="360" w:right="23"/>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będzie</w:t>
      </w:r>
      <w:r w:rsidR="000E49DD" w:rsidRPr="000E49DD">
        <w:rPr>
          <w:rFonts w:ascii="Times New Roman" w:hAnsi="Times New Roman"/>
        </w:rPr>
        <w:t xml:space="preserve"> prowadzić do powstania u Zamawiającego obowiązku podatkowego </w:t>
      </w:r>
      <w:r w:rsidR="00CC13FA">
        <w:rPr>
          <w:rFonts w:ascii="Times New Roman" w:hAnsi="Times New Roman"/>
        </w:rPr>
        <w:t>*</w:t>
      </w:r>
      <w:r w:rsidR="002F7895">
        <w:rPr>
          <w:rFonts w:ascii="Times New Roman" w:hAnsi="Times New Roman"/>
        </w:rPr>
        <w:t xml:space="preserve">                                   </w:t>
      </w:r>
      <w:r>
        <w:rPr>
          <w:rFonts w:ascii="Times New Roman" w:hAnsi="Times New Roman"/>
        </w:rPr>
        <w:t xml:space="preserve"> </w:t>
      </w:r>
    </w:p>
    <w:p w:rsidR="000E49DD" w:rsidRPr="00CC13FA" w:rsidRDefault="00DF4B4A" w:rsidP="00DF4B4A">
      <w:pPr>
        <w:suppressAutoHyphens/>
        <w:spacing w:after="0" w:line="360" w:lineRule="auto"/>
        <w:ind w:left="567" w:right="23" w:hanging="207"/>
        <w:rPr>
          <w:rFonts w:ascii="Times New Roman" w:hAnsi="Times New Roman"/>
          <w:b/>
          <w:bCs/>
        </w:rPr>
      </w:pPr>
      <w:r>
        <w:rPr>
          <w:rFonts w:ascii="Times New Roman" w:hAnsi="Times New Roman"/>
        </w:rPr>
        <w:t xml:space="preserve">      </w:t>
      </w:r>
      <w:r w:rsidR="000E49DD" w:rsidRPr="00CC13FA">
        <w:rPr>
          <w:rFonts w:ascii="Times New Roman" w:hAnsi="Times New Roman"/>
        </w:rPr>
        <w:t xml:space="preserve">w odniesieniu do następujących </w:t>
      </w:r>
      <w:r w:rsidR="000E49DD" w:rsidRPr="00CC13FA">
        <w:rPr>
          <w:rFonts w:ascii="Times New Roman" w:hAnsi="Times New Roman"/>
          <w:iCs/>
        </w:rPr>
        <w:t>towarów/ usług</w:t>
      </w:r>
      <w:r w:rsidR="000E49DD" w:rsidRPr="00CC13FA">
        <w:rPr>
          <w:rFonts w:ascii="Times New Roman" w:hAnsi="Times New Roman"/>
          <w:i/>
          <w:iCs/>
        </w:rPr>
        <w:t xml:space="preserve"> (w zależności od przedmiotu zamówienia)</w:t>
      </w:r>
      <w:r w:rsidR="000E49DD" w:rsidRPr="00CC13FA">
        <w:rPr>
          <w:rFonts w:ascii="Times New Roman" w:hAnsi="Times New Roman"/>
        </w:rPr>
        <w:t xml:space="preserve">: </w:t>
      </w:r>
      <w:r>
        <w:rPr>
          <w:rFonts w:ascii="Times New Roman" w:hAnsi="Times New Roman"/>
        </w:rPr>
        <w:t xml:space="preserve"> </w:t>
      </w:r>
      <w:r w:rsidR="00CC13FA" w:rsidRPr="00CC13FA">
        <w:rPr>
          <w:rFonts w:ascii="Times New Roman" w:hAnsi="Times New Roman"/>
        </w:rPr>
        <w:t>…………………</w:t>
      </w:r>
      <w:r w:rsidR="00CC13FA">
        <w:rPr>
          <w:rFonts w:ascii="Times New Roman" w:hAnsi="Times New Roman"/>
        </w:rPr>
        <w:t>…..</w:t>
      </w:r>
      <w:r w:rsidR="00CC13FA">
        <w:rPr>
          <w:rFonts w:ascii="Times New Roman" w:hAnsi="Times New Roman"/>
          <w:b/>
          <w:bCs/>
        </w:rPr>
        <w:t xml:space="preserve"> </w:t>
      </w:r>
      <w:r w:rsidR="000E49DD" w:rsidRPr="00CC13FA">
        <w:rPr>
          <w:rFonts w:ascii="Times New Roman" w:hAnsi="Times New Roman"/>
        </w:rPr>
        <w:t xml:space="preserve">Wartość </w:t>
      </w:r>
      <w:r w:rsidR="000E49DD" w:rsidRPr="00CC13FA">
        <w:rPr>
          <w:rFonts w:ascii="Times New Roman" w:hAnsi="Times New Roman"/>
          <w:iCs/>
        </w:rPr>
        <w:t>towaru/ usług</w:t>
      </w:r>
      <w:r w:rsidR="000E49DD" w:rsidRPr="00CC13FA">
        <w:rPr>
          <w:rFonts w:ascii="Times New Roman" w:hAnsi="Times New Roman"/>
        </w:rPr>
        <w:t xml:space="preserve"> </w:t>
      </w:r>
      <w:r w:rsidR="000E49DD" w:rsidRPr="00CC13FA">
        <w:rPr>
          <w:rFonts w:ascii="Times New Roman" w:hAnsi="Times New Roman"/>
          <w:i/>
          <w:iCs/>
        </w:rPr>
        <w:t>(w zależności od przedmiotu zamówienia)</w:t>
      </w:r>
      <w:r w:rsidR="000E49DD" w:rsidRPr="00CC13FA">
        <w:rPr>
          <w:rFonts w:ascii="Times New Roman" w:hAnsi="Times New Roman"/>
        </w:rPr>
        <w:t xml:space="preserve"> powodująca obowiązek podatkowy u Zamawiającego to ………………………. zł netto **</w:t>
      </w:r>
      <w:r w:rsidR="000E49DD" w:rsidRPr="00CC13FA">
        <w:rPr>
          <w:rFonts w:ascii="Times New Roman" w:hAnsi="Times New Roman"/>
          <w:bCs/>
        </w:rPr>
        <w:t>.</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 </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sz w:val="16"/>
          <w:szCs w:val="16"/>
        </w:rPr>
        <w:t xml:space="preserve">  przypadku:</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wewnątrzwspólnotowego nabycia towarów,</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r w:rsidRPr="000E49DD">
        <w:rPr>
          <w:rFonts w:ascii="Times New Roman" w:hAnsi="Times New Roman"/>
          <w:i/>
          <w:iCs/>
          <w:sz w:val="16"/>
          <w:szCs w:val="16"/>
        </w:rPr>
        <w:t>rt. 17 ust. 1 pkt 7 ustawy o podatku od towarów i usług,</w:t>
      </w:r>
    </w:p>
    <w:p w:rsidR="000E49DD" w:rsidRPr="000E49DD" w:rsidRDefault="000E49DD" w:rsidP="002370CF">
      <w:pPr>
        <w:tabs>
          <w:tab w:val="left" w:leader="dot" w:pos="9360"/>
        </w:tabs>
        <w:suppressAutoHyphens/>
        <w:spacing w:after="0" w:line="240" w:lineRule="auto"/>
        <w:ind w:left="886" w:right="23" w:hanging="142"/>
        <w:rPr>
          <w:rFonts w:ascii="Times New Roman" w:hAnsi="Times New Roman"/>
          <w:i/>
          <w:iCs/>
          <w:sz w:val="16"/>
          <w:szCs w:val="16"/>
        </w:rPr>
      </w:pPr>
      <w:r w:rsidRPr="000E49DD">
        <w:rPr>
          <w:rFonts w:ascii="Times New Roman" w:hAnsi="Times New Roman"/>
          <w:i/>
          <w:iCs/>
          <w:sz w:val="16"/>
          <w:szCs w:val="16"/>
        </w:rPr>
        <w:t xml:space="preserve">- importu usług lub importu towarów, z którymi wiąże się obowiązek doliczenia przez zamawiającego przy porównywaniu cen  </w:t>
      </w:r>
    </w:p>
    <w:p w:rsidR="00BB64A1" w:rsidRDefault="002370CF" w:rsidP="00A50770">
      <w:pPr>
        <w:pStyle w:val="Stopka"/>
        <w:tabs>
          <w:tab w:val="clear" w:pos="4536"/>
          <w:tab w:val="clear" w:pos="9072"/>
          <w:tab w:val="left" w:pos="16756"/>
          <w:tab w:val="center" w:pos="21008"/>
          <w:tab w:val="right" w:pos="25544"/>
        </w:tabs>
        <w:spacing w:after="120" w:line="240" w:lineRule="auto"/>
        <w:rPr>
          <w:rFonts w:ascii="Times New Roman" w:hAnsi="Times New Roman"/>
          <w:i/>
          <w:iCs/>
          <w:sz w:val="16"/>
          <w:szCs w:val="16"/>
        </w:rPr>
      </w:pPr>
      <w:r>
        <w:rPr>
          <w:rFonts w:ascii="Times New Roman" w:hAnsi="Times New Roman"/>
          <w:i/>
          <w:iCs/>
          <w:sz w:val="16"/>
          <w:szCs w:val="16"/>
        </w:rPr>
        <w:t xml:space="preserve">                    </w:t>
      </w:r>
      <w:r w:rsidR="000E49DD" w:rsidRPr="000E49DD">
        <w:rPr>
          <w:rFonts w:ascii="Times New Roman" w:hAnsi="Times New Roman"/>
          <w:i/>
          <w:iCs/>
          <w:sz w:val="16"/>
          <w:szCs w:val="16"/>
        </w:rPr>
        <w:t xml:space="preserve"> ofertowych podatku VAT.</w:t>
      </w:r>
    </w:p>
    <w:p w:rsidR="00A50770" w:rsidRPr="006B7C2E" w:rsidRDefault="00A50770" w:rsidP="00A50770">
      <w:pPr>
        <w:pStyle w:val="Stopka"/>
        <w:tabs>
          <w:tab w:val="clear" w:pos="4536"/>
          <w:tab w:val="clear" w:pos="9072"/>
          <w:tab w:val="left" w:pos="16756"/>
          <w:tab w:val="center" w:pos="21008"/>
          <w:tab w:val="right" w:pos="25544"/>
        </w:tabs>
        <w:spacing w:after="120" w:line="240" w:lineRule="auto"/>
        <w:rPr>
          <w:rFonts w:ascii="Times New Roman" w:hAnsi="Times New Roman"/>
          <w:sz w:val="10"/>
          <w:szCs w:val="10"/>
        </w:rPr>
      </w:pPr>
    </w:p>
    <w:p w:rsidR="00477511" w:rsidRPr="00477511" w:rsidRDefault="00477511" w:rsidP="00BB64A1">
      <w:pPr>
        <w:widowControl w:val="0"/>
        <w:numPr>
          <w:ilvl w:val="0"/>
          <w:numId w:val="55"/>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Default="00477511" w:rsidP="00A50770">
      <w:pPr>
        <w:widowControl w:val="0"/>
        <w:rPr>
          <w:rFonts w:ascii="Times New Roman" w:hAnsi="Times New Roman"/>
          <w:color w:val="000000"/>
          <w:sz w:val="10"/>
          <w:szCs w:val="10"/>
        </w:rPr>
      </w:pPr>
    </w:p>
    <w:p w:rsidR="00130B12" w:rsidRPr="00477511" w:rsidRDefault="00130B12" w:rsidP="00A50770">
      <w:pPr>
        <w:widowControl w:val="0"/>
        <w:rPr>
          <w:rFonts w:ascii="Times New Roman" w:hAnsi="Times New Roman"/>
          <w:color w:val="000000"/>
          <w:sz w:val="10"/>
          <w:szCs w:val="10"/>
        </w:rPr>
      </w:pPr>
    </w:p>
    <w:p w:rsidR="00477511" w:rsidRDefault="00477511" w:rsidP="00477511">
      <w:pPr>
        <w:widowControl w:val="0"/>
        <w:ind w:left="806" w:hanging="403"/>
        <w:rPr>
          <w:rFonts w:ascii="Times New Roman" w:hAnsi="Times New Roman"/>
          <w:color w:val="000000"/>
          <w:sz w:val="10"/>
          <w:szCs w:val="10"/>
        </w:rPr>
      </w:pPr>
    </w:p>
    <w:p w:rsidR="0003777B" w:rsidRDefault="0003777B" w:rsidP="00477511">
      <w:pPr>
        <w:widowControl w:val="0"/>
        <w:ind w:left="806" w:hanging="403"/>
        <w:rPr>
          <w:rFonts w:ascii="Times New Roman" w:hAnsi="Times New Roman"/>
          <w:color w:val="000000"/>
          <w:sz w:val="10"/>
          <w:szCs w:val="10"/>
        </w:rPr>
      </w:pPr>
    </w:p>
    <w:p w:rsidR="0003777B" w:rsidRDefault="0003777B" w:rsidP="00477511">
      <w:pPr>
        <w:widowControl w:val="0"/>
        <w:ind w:left="806" w:hanging="403"/>
        <w:rPr>
          <w:rFonts w:ascii="Times New Roman" w:hAnsi="Times New Roman"/>
          <w:color w:val="000000"/>
          <w:sz w:val="10"/>
          <w:szCs w:val="10"/>
        </w:rPr>
      </w:pPr>
    </w:p>
    <w:p w:rsidR="0003777B" w:rsidRPr="00477511" w:rsidRDefault="0003777B"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03777B">
      <w:pPr>
        <w:widowControl w:val="0"/>
        <w:spacing w:after="0" w:line="240" w:lineRule="auto"/>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03777B" w:rsidRDefault="00477511" w:rsidP="0003777B">
      <w:pPr>
        <w:widowControl w:val="0"/>
        <w:spacing w:after="0" w:line="240" w:lineRule="auto"/>
        <w:ind w:left="806" w:hanging="403"/>
        <w:rPr>
          <w:color w:val="000000"/>
          <w:sz w:val="20"/>
          <w:szCs w:val="20"/>
        </w:rPr>
      </w:pPr>
      <w:r w:rsidRPr="00477511">
        <w:rPr>
          <w:rFonts w:ascii="Times New Roman" w:hAnsi="Times New Roman"/>
          <w:sz w:val="20"/>
          <w:szCs w:val="20"/>
        </w:rPr>
        <w:t xml:space="preserve">                                                                                       do występowania w imieniu wykonawcy)</w:t>
      </w:r>
      <w:r w:rsidR="00A50770">
        <w:rPr>
          <w:color w:val="000000"/>
          <w:sz w:val="20"/>
          <w:szCs w:val="20"/>
        </w:rPr>
        <w:t xml:space="preserve">  </w:t>
      </w:r>
      <w:r w:rsidRPr="000E437F">
        <w:rPr>
          <w:color w:val="000000"/>
          <w:sz w:val="20"/>
          <w:szCs w:val="20"/>
        </w:rPr>
        <w:t xml:space="preserve">        </w:t>
      </w:r>
    </w:p>
    <w:p w:rsidR="0003777B" w:rsidRDefault="0003777B" w:rsidP="0003777B">
      <w:pPr>
        <w:widowControl w:val="0"/>
        <w:spacing w:after="0" w:line="240" w:lineRule="auto"/>
        <w:ind w:left="806" w:hanging="403"/>
        <w:rPr>
          <w:color w:val="000000"/>
          <w:sz w:val="20"/>
          <w:szCs w:val="20"/>
        </w:rPr>
      </w:pPr>
    </w:p>
    <w:p w:rsidR="0003777B" w:rsidRDefault="0003777B" w:rsidP="0003777B">
      <w:pPr>
        <w:widowControl w:val="0"/>
        <w:spacing w:after="0" w:line="240" w:lineRule="auto"/>
        <w:ind w:left="806" w:hanging="403"/>
        <w:rPr>
          <w:color w:val="000000"/>
          <w:sz w:val="20"/>
          <w:szCs w:val="20"/>
        </w:rPr>
      </w:pPr>
    </w:p>
    <w:p w:rsidR="0003777B" w:rsidRDefault="0003777B" w:rsidP="0003777B">
      <w:pPr>
        <w:widowControl w:val="0"/>
        <w:spacing w:after="0" w:line="240" w:lineRule="auto"/>
        <w:ind w:left="806" w:hanging="403"/>
        <w:rPr>
          <w:color w:val="000000"/>
          <w:sz w:val="20"/>
          <w:szCs w:val="20"/>
        </w:rPr>
      </w:pPr>
    </w:p>
    <w:p w:rsidR="0003777B" w:rsidRDefault="0003777B" w:rsidP="0003777B">
      <w:pPr>
        <w:widowControl w:val="0"/>
        <w:spacing w:after="0" w:line="240" w:lineRule="auto"/>
        <w:ind w:left="806" w:hanging="403"/>
        <w:rPr>
          <w:color w:val="000000"/>
          <w:sz w:val="20"/>
          <w:szCs w:val="20"/>
        </w:rPr>
      </w:pPr>
    </w:p>
    <w:p w:rsidR="00477511" w:rsidRPr="00A50770" w:rsidRDefault="00477511" w:rsidP="0003777B">
      <w:pPr>
        <w:widowControl w:val="0"/>
        <w:spacing w:after="0" w:line="240" w:lineRule="auto"/>
        <w:ind w:left="806" w:hanging="403"/>
        <w:rPr>
          <w:rFonts w:ascii="Times New Roman" w:hAnsi="Times New Roman"/>
          <w:sz w:val="20"/>
          <w:szCs w:val="20"/>
        </w:rPr>
      </w:pPr>
      <w:r w:rsidRPr="000E437F">
        <w:rPr>
          <w:color w:val="000000"/>
          <w:sz w:val="20"/>
          <w:szCs w:val="20"/>
        </w:rPr>
        <w:t xml:space="preserve">                                       </w:t>
      </w:r>
      <w:r w:rsidR="00A50770">
        <w:rPr>
          <w:color w:val="000000"/>
          <w:sz w:val="20"/>
          <w:szCs w:val="20"/>
        </w:rPr>
        <w:t xml:space="preserve">   </w:t>
      </w:r>
    </w:p>
    <w:p w:rsidR="00086A43"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086A43" w:rsidRDefault="00086A43"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086A43" w:rsidRDefault="00086A43" w:rsidP="00477511">
      <w:pPr>
        <w:widowControl w:val="0"/>
        <w:rPr>
          <w:rFonts w:ascii="Times New Roman" w:hAnsi="Times New Roman"/>
          <w:sz w:val="20"/>
          <w:szCs w:val="20"/>
        </w:rPr>
      </w:pPr>
    </w:p>
    <w:p w:rsidR="00086A43" w:rsidRPr="00AA151F" w:rsidRDefault="00086A43" w:rsidP="00086A43">
      <w:pPr>
        <w:widowControl w:val="0"/>
        <w:rPr>
          <w:b/>
          <w:color w:val="000000"/>
        </w:rPr>
      </w:pPr>
      <w:r w:rsidRPr="00AA151F">
        <w:rPr>
          <w:b/>
          <w:color w:val="000000"/>
        </w:rPr>
        <w:t>...............................................................</w:t>
      </w:r>
    </w:p>
    <w:p w:rsidR="00086A43" w:rsidRPr="00FD4595" w:rsidRDefault="00086A43" w:rsidP="00FD4595">
      <w:pPr>
        <w:widowControl w:val="0"/>
        <w:ind w:left="800" w:hanging="400"/>
        <w:rPr>
          <w:rFonts w:ascii="Times New Roman" w:hAnsi="Times New Roman"/>
          <w:color w:val="000000"/>
          <w:sz w:val="20"/>
          <w:szCs w:val="20"/>
        </w:rPr>
      </w:pPr>
      <w:r w:rsidRPr="00086A43">
        <w:rPr>
          <w:rFonts w:ascii="Times New Roman" w:hAnsi="Times New Roman"/>
          <w:color w:val="000000"/>
          <w:sz w:val="20"/>
          <w:szCs w:val="20"/>
        </w:rPr>
        <w:t xml:space="preserve">              (Pieczęć)</w:t>
      </w: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086A43" w:rsidRDefault="00086A43" w:rsidP="00086A43">
      <w:pPr>
        <w:widowControl w:val="0"/>
        <w:ind w:left="800" w:hanging="400"/>
        <w:jc w:val="center"/>
        <w:rPr>
          <w:rFonts w:ascii="Times New Roman" w:hAnsi="Times New Roman"/>
          <w:b/>
          <w:color w:val="000000"/>
        </w:rPr>
      </w:pPr>
      <w:r>
        <w:rPr>
          <w:rFonts w:ascii="Times New Roman" w:hAnsi="Times New Roman"/>
          <w:b/>
          <w:color w:val="000000"/>
        </w:rPr>
        <w:t>FORMULARZ SPECYFIKACJI CENOWEJ</w:t>
      </w:r>
    </w:p>
    <w:p w:rsidR="00086A43" w:rsidRPr="00086A43" w:rsidRDefault="00086A43" w:rsidP="00086A43">
      <w:pPr>
        <w:overflowPunct w:val="0"/>
        <w:textAlignment w:val="baseline"/>
        <w:rPr>
          <w:rFonts w:ascii="Times New Roman" w:hAnsi="Times New Roman"/>
        </w:rPr>
      </w:pPr>
    </w:p>
    <w:p w:rsidR="00086A43" w:rsidRPr="00086A43" w:rsidRDefault="00086A43" w:rsidP="00086A43">
      <w:pPr>
        <w:widowControl w:val="0"/>
        <w:ind w:left="400" w:right="9"/>
        <w:rPr>
          <w:rFonts w:ascii="Times New Roman" w:hAnsi="Times New Roman"/>
        </w:rPr>
      </w:pPr>
      <w:r w:rsidRPr="00086A43">
        <w:rPr>
          <w:rFonts w:ascii="Times New Roman" w:hAnsi="Times New Roman"/>
          <w:color w:val="000000"/>
        </w:rPr>
        <w:t xml:space="preserve">Przystępując do udziału w postępowaniu o udzielenie zamówienia publicznego </w:t>
      </w:r>
      <w:r w:rsidR="00BA6E02">
        <w:rPr>
          <w:rFonts w:ascii="Times New Roman" w:hAnsi="Times New Roman"/>
          <w:b/>
          <w:color w:val="000000"/>
        </w:rPr>
        <w:t>ZP-23</w:t>
      </w:r>
      <w:r w:rsidR="0003777B">
        <w:rPr>
          <w:rFonts w:ascii="Times New Roman" w:hAnsi="Times New Roman"/>
          <w:b/>
          <w:color w:val="000000"/>
        </w:rPr>
        <w:t>/</w:t>
      </w:r>
      <w:r w:rsidR="004928E8">
        <w:rPr>
          <w:rFonts w:ascii="Times New Roman" w:hAnsi="Times New Roman"/>
          <w:b/>
          <w:color w:val="000000"/>
        </w:rPr>
        <w:t>2019</w:t>
      </w:r>
      <w:r w:rsidRPr="00086A43">
        <w:rPr>
          <w:rFonts w:ascii="Times New Roman" w:hAnsi="Times New Roman"/>
          <w:color w:val="000000"/>
        </w:rPr>
        <w:t xml:space="preserve"> na </w:t>
      </w:r>
      <w:r w:rsidRPr="00086A43">
        <w:rPr>
          <w:rFonts w:ascii="Times New Roman" w:hAnsi="Times New Roman"/>
        </w:rPr>
        <w:t>dostawę</w:t>
      </w:r>
      <w:r w:rsidRPr="00086A43">
        <w:rPr>
          <w:rFonts w:ascii="Times New Roman" w:hAnsi="Times New Roman"/>
          <w:b/>
        </w:rPr>
        <w:t xml:space="preserve"> </w:t>
      </w:r>
      <w:r w:rsidR="0003777B">
        <w:rPr>
          <w:rFonts w:ascii="Times New Roman" w:hAnsi="Times New Roman"/>
        </w:rPr>
        <w:t xml:space="preserve">materiałów opatrunkowych dla </w:t>
      </w:r>
      <w:r w:rsidRPr="00086A43">
        <w:rPr>
          <w:rFonts w:ascii="Times New Roman" w:hAnsi="Times New Roman"/>
          <w:color w:val="000000"/>
        </w:rPr>
        <w:t>Szpital</w:t>
      </w:r>
      <w:r>
        <w:rPr>
          <w:rFonts w:ascii="Times New Roman" w:hAnsi="Times New Roman"/>
          <w:color w:val="000000"/>
        </w:rPr>
        <w:t xml:space="preserve">a Bielańskiego, przeprowadzonym </w:t>
      </w:r>
      <w:r w:rsidRPr="00086A43">
        <w:rPr>
          <w:rFonts w:ascii="Times New Roman" w:hAnsi="Times New Roman"/>
          <w:color w:val="000000"/>
        </w:rPr>
        <w:t>w trybie przetargu nieograniczonego, oferujemy wykonanie przedmiotu zamówienia w oparciu o następujące ceny</w:t>
      </w:r>
      <w:r w:rsidR="007B2DD0">
        <w:rPr>
          <w:rFonts w:ascii="Times New Roman" w:hAnsi="Times New Roman"/>
          <w:color w:val="000000"/>
        </w:rPr>
        <w:t xml:space="preserve"> jednostkowe netto</w:t>
      </w:r>
      <w:r w:rsidRPr="00086A43">
        <w:rPr>
          <w:rFonts w:ascii="Times New Roman" w:hAnsi="Times New Roman"/>
          <w:color w:val="000000"/>
        </w:rPr>
        <w:t>:</w:t>
      </w:r>
    </w:p>
    <w:p w:rsidR="00FD4595" w:rsidRDefault="00FD4595" w:rsidP="00477511">
      <w:pPr>
        <w:widowControl w:val="0"/>
        <w:rPr>
          <w:rFonts w:cs="Arial"/>
          <w:b/>
        </w:rPr>
      </w:pPr>
    </w:p>
    <w:p w:rsidR="0003777B" w:rsidRPr="00BF60C6" w:rsidRDefault="0003777B" w:rsidP="0003777B">
      <w:pPr>
        <w:widowControl w:val="0"/>
        <w:rPr>
          <w:rFonts w:cs="Arial"/>
          <w:b/>
          <w:color w:val="000000"/>
        </w:rPr>
      </w:pPr>
      <w:r w:rsidRPr="00BF60C6">
        <w:rPr>
          <w:rFonts w:cs="Arial"/>
          <w:b/>
          <w:color w:val="000000"/>
        </w:rPr>
        <w:t>PAKIET …..</w:t>
      </w:r>
    </w:p>
    <w:p w:rsidR="0003777B" w:rsidRPr="00F73947" w:rsidRDefault="0003777B" w:rsidP="0003777B">
      <w:pPr>
        <w:widowControl w:val="0"/>
        <w:rPr>
          <w:b/>
          <w:color w:val="000000"/>
          <w:sz w:val="10"/>
          <w:szCs w:val="10"/>
        </w:rPr>
      </w:pPr>
    </w:p>
    <w:tbl>
      <w:tblPr>
        <w:tblW w:w="11161" w:type="dxa"/>
        <w:tblInd w:w="-537" w:type="dxa"/>
        <w:tblLayout w:type="fixed"/>
        <w:tblCellMar>
          <w:left w:w="30" w:type="dxa"/>
          <w:right w:w="30" w:type="dxa"/>
        </w:tblCellMar>
        <w:tblLook w:val="0000" w:firstRow="0" w:lastRow="0" w:firstColumn="0" w:lastColumn="0" w:noHBand="0" w:noVBand="0"/>
      </w:tblPr>
      <w:tblGrid>
        <w:gridCol w:w="567"/>
        <w:gridCol w:w="1380"/>
        <w:gridCol w:w="1559"/>
        <w:gridCol w:w="1418"/>
        <w:gridCol w:w="850"/>
        <w:gridCol w:w="851"/>
        <w:gridCol w:w="850"/>
        <w:gridCol w:w="709"/>
        <w:gridCol w:w="992"/>
        <w:gridCol w:w="992"/>
        <w:gridCol w:w="993"/>
      </w:tblGrid>
      <w:tr w:rsidR="0003777B" w:rsidRPr="003A4FA0" w:rsidTr="0003777B">
        <w:trPr>
          <w:trHeight w:val="27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03777B" w:rsidRPr="003A4FA0" w:rsidRDefault="0003777B" w:rsidP="00B0158F">
            <w:pPr>
              <w:autoSpaceDE w:val="0"/>
              <w:autoSpaceDN w:val="0"/>
              <w:adjustRightInd w:val="0"/>
              <w:jc w:val="center"/>
              <w:rPr>
                <w:rFonts w:cs="Arial"/>
                <w:b/>
                <w:color w:val="000000"/>
                <w:lang w:eastAsia="pl-PL"/>
              </w:rPr>
            </w:pPr>
            <w:r>
              <w:rPr>
                <w:rFonts w:cs="Arial"/>
                <w:b/>
                <w:color w:val="000000"/>
                <w:lang w:eastAsia="pl-PL"/>
              </w:rPr>
              <w:t>L.p.</w:t>
            </w:r>
          </w:p>
        </w:tc>
        <w:tc>
          <w:tcPr>
            <w:tcW w:w="1380" w:type="dxa"/>
            <w:tcBorders>
              <w:top w:val="single" w:sz="6" w:space="0" w:color="auto"/>
              <w:left w:val="single" w:sz="6" w:space="0" w:color="auto"/>
              <w:bottom w:val="single" w:sz="6" w:space="0" w:color="auto"/>
              <w:right w:val="single" w:sz="6" w:space="0" w:color="auto"/>
            </w:tcBorders>
            <w:shd w:val="clear" w:color="auto" w:fill="F2F2F2"/>
          </w:tcPr>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Opis</w:t>
            </w:r>
          </w:p>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przedmiotu zamówienia</w:t>
            </w:r>
          </w:p>
        </w:tc>
        <w:tc>
          <w:tcPr>
            <w:tcW w:w="1559" w:type="dxa"/>
            <w:tcBorders>
              <w:top w:val="single" w:sz="6" w:space="0" w:color="auto"/>
              <w:left w:val="single" w:sz="6" w:space="0" w:color="auto"/>
              <w:bottom w:val="single" w:sz="6" w:space="0" w:color="auto"/>
              <w:right w:val="single" w:sz="6" w:space="0" w:color="auto"/>
            </w:tcBorders>
            <w:shd w:val="clear" w:color="auto" w:fill="F2F2F2"/>
          </w:tcPr>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Nazwa</w:t>
            </w:r>
          </w:p>
          <w:p w:rsidR="0003777B" w:rsidRPr="00E45F3D"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 xml:space="preserve">handlowa </w:t>
            </w:r>
            <w:r>
              <w:rPr>
                <w:rFonts w:cs="Arial"/>
                <w:b/>
                <w:color w:val="000000"/>
                <w:lang w:eastAsia="pl-PL"/>
              </w:rPr>
              <w:t xml:space="preserve">                         </w:t>
            </w:r>
            <w:r w:rsidRPr="003A4FA0">
              <w:rPr>
                <w:rFonts w:cs="Arial"/>
                <w:b/>
                <w:color w:val="000000"/>
                <w:lang w:eastAsia="pl-PL"/>
              </w:rPr>
              <w:t>(</w:t>
            </w:r>
            <w:r w:rsidRPr="00E45F3D">
              <w:rPr>
                <w:rFonts w:cs="Arial"/>
                <w:b/>
                <w:color w:val="000000"/>
                <w:lang w:eastAsia="pl-PL"/>
              </w:rPr>
              <w:t xml:space="preserve">na fakturze) </w:t>
            </w:r>
          </w:p>
          <w:p w:rsidR="0003777B" w:rsidRPr="003A4FA0" w:rsidRDefault="0003777B" w:rsidP="00B0158F">
            <w:pPr>
              <w:autoSpaceDE w:val="0"/>
              <w:autoSpaceDN w:val="0"/>
              <w:adjustRightInd w:val="0"/>
              <w:jc w:val="center"/>
              <w:rPr>
                <w:rFonts w:cs="Arial"/>
                <w:b/>
                <w:color w:val="000000"/>
                <w:sz w:val="10"/>
                <w:szCs w:val="10"/>
                <w:lang w:eastAsia="pl-PL"/>
              </w:rPr>
            </w:pPr>
            <w:r w:rsidRPr="00E45F3D">
              <w:rPr>
                <w:rFonts w:cs="Arial"/>
                <w:b/>
                <w:color w:val="000000"/>
                <w:lang w:eastAsia="pl-PL"/>
              </w:rPr>
              <w:t>numer katalogowy</w:t>
            </w:r>
          </w:p>
        </w:tc>
        <w:tc>
          <w:tcPr>
            <w:tcW w:w="1418" w:type="dxa"/>
            <w:tcBorders>
              <w:top w:val="single" w:sz="6" w:space="0" w:color="auto"/>
              <w:left w:val="single" w:sz="6" w:space="0" w:color="auto"/>
              <w:bottom w:val="single" w:sz="6" w:space="0" w:color="auto"/>
              <w:right w:val="single" w:sz="6" w:space="0" w:color="auto"/>
            </w:tcBorders>
            <w:shd w:val="clear" w:color="auto" w:fill="F2F2F2"/>
          </w:tcPr>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Nazwa producenta</w:t>
            </w: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Ilość</w:t>
            </w:r>
          </w:p>
        </w:tc>
        <w:tc>
          <w:tcPr>
            <w:tcW w:w="851" w:type="dxa"/>
            <w:tcBorders>
              <w:top w:val="single" w:sz="6" w:space="0" w:color="auto"/>
              <w:left w:val="single" w:sz="6" w:space="0" w:color="auto"/>
              <w:bottom w:val="single" w:sz="6" w:space="0" w:color="auto"/>
              <w:right w:val="single" w:sz="6" w:space="0" w:color="auto"/>
            </w:tcBorders>
            <w:shd w:val="clear" w:color="auto" w:fill="F2F2F2"/>
          </w:tcPr>
          <w:p w:rsidR="0003777B" w:rsidRDefault="0003777B" w:rsidP="00B0158F">
            <w:pPr>
              <w:autoSpaceDE w:val="0"/>
              <w:autoSpaceDN w:val="0"/>
              <w:adjustRightInd w:val="0"/>
              <w:jc w:val="center"/>
              <w:rPr>
                <w:rFonts w:cs="Arial"/>
                <w:b/>
                <w:color w:val="000000"/>
                <w:lang w:eastAsia="pl-PL"/>
              </w:rPr>
            </w:pPr>
            <w:r>
              <w:rPr>
                <w:rFonts w:cs="Arial"/>
                <w:b/>
                <w:color w:val="000000"/>
                <w:lang w:eastAsia="pl-PL"/>
              </w:rPr>
              <w:t>Cena jedn.</w:t>
            </w:r>
          </w:p>
          <w:p w:rsidR="0003777B" w:rsidRDefault="0003777B" w:rsidP="00B0158F">
            <w:pPr>
              <w:autoSpaceDE w:val="0"/>
              <w:autoSpaceDN w:val="0"/>
              <w:adjustRightInd w:val="0"/>
              <w:jc w:val="center"/>
              <w:rPr>
                <w:rFonts w:cs="Arial"/>
                <w:b/>
                <w:color w:val="000000"/>
                <w:lang w:eastAsia="pl-PL"/>
              </w:rPr>
            </w:pPr>
            <w:r>
              <w:rPr>
                <w:rFonts w:cs="Arial"/>
                <w:b/>
                <w:color w:val="000000"/>
                <w:lang w:eastAsia="pl-PL"/>
              </w:rPr>
              <w:t>netto</w:t>
            </w:r>
          </w:p>
          <w:p w:rsidR="0003777B" w:rsidRPr="008A1C37" w:rsidRDefault="0003777B" w:rsidP="00B0158F">
            <w:pPr>
              <w:autoSpaceDE w:val="0"/>
              <w:autoSpaceDN w:val="0"/>
              <w:adjustRightInd w:val="0"/>
              <w:jc w:val="center"/>
              <w:rPr>
                <w:rFonts w:cs="Arial"/>
                <w:b/>
                <w:color w:val="000000"/>
                <w:sz w:val="10"/>
                <w:szCs w:val="1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03777B" w:rsidRPr="003A4FA0" w:rsidRDefault="0003777B" w:rsidP="00B0158F">
            <w:pPr>
              <w:autoSpaceDE w:val="0"/>
              <w:autoSpaceDN w:val="0"/>
              <w:adjustRightInd w:val="0"/>
              <w:jc w:val="center"/>
              <w:rPr>
                <w:rFonts w:cs="Arial"/>
                <w:b/>
                <w:color w:val="000000"/>
                <w:lang w:eastAsia="pl-PL"/>
              </w:rPr>
            </w:pPr>
            <w:r>
              <w:rPr>
                <w:rFonts w:cs="Arial"/>
                <w:b/>
                <w:color w:val="000000"/>
                <w:lang w:eastAsia="pl-PL"/>
              </w:rPr>
              <w:t>Cena jedn.</w:t>
            </w:r>
            <w:r w:rsidRPr="003A4FA0">
              <w:rPr>
                <w:rFonts w:cs="Arial"/>
                <w:b/>
                <w:color w:val="000000"/>
                <w:lang w:eastAsia="pl-PL"/>
              </w:rPr>
              <w:t xml:space="preserve"> brutto</w:t>
            </w:r>
          </w:p>
        </w:tc>
        <w:tc>
          <w:tcPr>
            <w:tcW w:w="709" w:type="dxa"/>
            <w:tcBorders>
              <w:top w:val="single" w:sz="6" w:space="0" w:color="auto"/>
              <w:left w:val="single" w:sz="6" w:space="0" w:color="auto"/>
              <w:bottom w:val="single" w:sz="6" w:space="0" w:color="auto"/>
              <w:right w:val="single" w:sz="6" w:space="0" w:color="auto"/>
            </w:tcBorders>
            <w:shd w:val="clear" w:color="auto" w:fill="F2F2F2"/>
          </w:tcPr>
          <w:p w:rsidR="0003777B"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03777B" w:rsidRDefault="0003777B" w:rsidP="00B0158F">
            <w:pPr>
              <w:autoSpaceDE w:val="0"/>
              <w:autoSpaceDN w:val="0"/>
              <w:adjustRightInd w:val="0"/>
              <w:jc w:val="center"/>
              <w:rPr>
                <w:rFonts w:cs="Arial"/>
                <w:b/>
                <w:color w:val="000000"/>
                <w:lang w:eastAsia="pl-PL"/>
              </w:rPr>
            </w:pPr>
          </w:p>
          <w:p w:rsidR="0003777B" w:rsidRPr="003A4FA0" w:rsidRDefault="0003777B" w:rsidP="00B0158F">
            <w:pPr>
              <w:autoSpaceDE w:val="0"/>
              <w:autoSpaceDN w:val="0"/>
              <w:adjustRightInd w:val="0"/>
              <w:jc w:val="center"/>
              <w:rPr>
                <w:rFonts w:cs="Arial"/>
                <w:b/>
                <w:color w:val="000000"/>
                <w:lang w:eastAsia="pl-PL"/>
              </w:rPr>
            </w:pPr>
            <w:r>
              <w:rPr>
                <w:rFonts w:cs="Arial"/>
                <w:b/>
                <w:color w:val="000000"/>
                <w:lang w:eastAsia="pl-PL"/>
              </w:rPr>
              <w:t>(%)</w:t>
            </w: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03777B"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03777B" w:rsidRPr="00EF4EFB" w:rsidRDefault="0003777B" w:rsidP="00B0158F">
            <w:pPr>
              <w:autoSpaceDE w:val="0"/>
              <w:autoSpaceDN w:val="0"/>
              <w:adjustRightInd w:val="0"/>
              <w:jc w:val="center"/>
              <w:rPr>
                <w:rFonts w:cs="Arial"/>
                <w:b/>
                <w:color w:val="000000"/>
                <w:sz w:val="10"/>
                <w:szCs w:val="10"/>
                <w:lang w:eastAsia="pl-PL"/>
              </w:rPr>
            </w:pPr>
          </w:p>
          <w:p w:rsidR="0003777B" w:rsidRDefault="0003777B" w:rsidP="00B0158F">
            <w:pPr>
              <w:autoSpaceDE w:val="0"/>
              <w:autoSpaceDN w:val="0"/>
              <w:adjustRightInd w:val="0"/>
              <w:jc w:val="center"/>
              <w:rPr>
                <w:rFonts w:cs="Arial"/>
                <w:b/>
                <w:color w:val="000000"/>
                <w:lang w:eastAsia="pl-PL"/>
              </w:rPr>
            </w:pPr>
            <w:r>
              <w:rPr>
                <w:rFonts w:cs="Arial"/>
                <w:b/>
                <w:color w:val="000000"/>
                <w:lang w:eastAsia="pl-PL"/>
              </w:rPr>
              <w:t xml:space="preserve">od wartości netto  </w:t>
            </w:r>
          </w:p>
          <w:p w:rsidR="0003777B" w:rsidRDefault="0003777B" w:rsidP="00B0158F">
            <w:pPr>
              <w:autoSpaceDE w:val="0"/>
              <w:autoSpaceDN w:val="0"/>
              <w:adjustRightInd w:val="0"/>
              <w:jc w:val="center"/>
              <w:rPr>
                <w:rFonts w:cs="Arial"/>
                <w:b/>
                <w:color w:val="000000"/>
                <w:lang w:eastAsia="pl-PL"/>
              </w:rPr>
            </w:pPr>
            <w:r>
              <w:rPr>
                <w:rFonts w:cs="Arial"/>
                <w:b/>
                <w:color w:val="000000"/>
                <w:lang w:eastAsia="pl-PL"/>
              </w:rPr>
              <w:t>(zł)</w:t>
            </w:r>
          </w:p>
          <w:p w:rsidR="0003777B" w:rsidRPr="00EF4EFB" w:rsidRDefault="0003777B" w:rsidP="00B0158F">
            <w:pPr>
              <w:autoSpaceDE w:val="0"/>
              <w:autoSpaceDN w:val="0"/>
              <w:adjustRightInd w:val="0"/>
              <w:jc w:val="center"/>
              <w:rPr>
                <w:rFonts w:cs="Arial"/>
                <w:b/>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03777B"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 xml:space="preserve">Wartość </w:t>
            </w:r>
          </w:p>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 xml:space="preserve">łączna </w:t>
            </w:r>
          </w:p>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netto</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 xml:space="preserve">Wartość łączna </w:t>
            </w:r>
          </w:p>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brutto</w:t>
            </w:r>
          </w:p>
        </w:tc>
      </w:tr>
      <w:tr w:rsidR="0003777B" w:rsidRPr="003A4FA0" w:rsidTr="0003777B">
        <w:trPr>
          <w:trHeight w:val="274"/>
        </w:trPr>
        <w:tc>
          <w:tcPr>
            <w:tcW w:w="567"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w:t>
            </w:r>
          </w:p>
        </w:tc>
        <w:tc>
          <w:tcPr>
            <w:tcW w:w="1380"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2</w:t>
            </w:r>
          </w:p>
        </w:tc>
        <w:tc>
          <w:tcPr>
            <w:tcW w:w="1559"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3</w:t>
            </w:r>
          </w:p>
        </w:tc>
        <w:tc>
          <w:tcPr>
            <w:tcW w:w="1418"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4</w:t>
            </w:r>
          </w:p>
        </w:tc>
        <w:tc>
          <w:tcPr>
            <w:tcW w:w="850"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Pr>
                <w:rFonts w:cs="Arial"/>
                <w:b/>
                <w:color w:val="000000"/>
                <w:sz w:val="16"/>
                <w:szCs w:val="16"/>
                <w:lang w:eastAsia="pl-PL"/>
              </w:rPr>
              <w:t>5</w:t>
            </w:r>
          </w:p>
        </w:tc>
        <w:tc>
          <w:tcPr>
            <w:tcW w:w="851"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Pr>
                <w:rFonts w:cs="Arial"/>
                <w:b/>
                <w:color w:val="000000"/>
                <w:sz w:val="16"/>
                <w:szCs w:val="16"/>
                <w:lang w:eastAsia="pl-PL"/>
              </w:rPr>
              <w:t>6</w:t>
            </w:r>
          </w:p>
        </w:tc>
        <w:tc>
          <w:tcPr>
            <w:tcW w:w="850"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Pr>
                <w:rFonts w:cs="Arial"/>
                <w:b/>
                <w:color w:val="000000"/>
                <w:sz w:val="16"/>
                <w:szCs w:val="16"/>
                <w:lang w:eastAsia="pl-PL"/>
              </w:rPr>
              <w:t>7</w:t>
            </w:r>
          </w:p>
        </w:tc>
        <w:tc>
          <w:tcPr>
            <w:tcW w:w="709"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Pr>
                <w:rFonts w:cs="Arial"/>
                <w:b/>
                <w:color w:val="000000"/>
                <w:sz w:val="16"/>
                <w:szCs w:val="16"/>
                <w:lang w:eastAsia="pl-PL"/>
              </w:rPr>
              <w:t>8</w:t>
            </w:r>
          </w:p>
        </w:tc>
        <w:tc>
          <w:tcPr>
            <w:tcW w:w="992"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Pr>
                <w:rFonts w:cs="Arial"/>
                <w:b/>
                <w:color w:val="000000"/>
                <w:sz w:val="16"/>
                <w:szCs w:val="16"/>
                <w:lang w:eastAsia="pl-PL"/>
              </w:rPr>
              <w:t>9</w:t>
            </w:r>
          </w:p>
        </w:tc>
        <w:tc>
          <w:tcPr>
            <w:tcW w:w="992"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10</w:t>
            </w:r>
          </w:p>
        </w:tc>
        <w:tc>
          <w:tcPr>
            <w:tcW w:w="993"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Pr>
                <w:rFonts w:cs="Arial"/>
                <w:b/>
                <w:color w:val="000000"/>
                <w:sz w:val="16"/>
                <w:szCs w:val="16"/>
                <w:lang w:eastAsia="pl-PL"/>
              </w:rPr>
              <w:t>11</w:t>
            </w:r>
          </w:p>
        </w:tc>
      </w:tr>
      <w:tr w:rsidR="0003777B" w:rsidRPr="003A4FA0" w:rsidTr="0003777B">
        <w:trPr>
          <w:trHeight w:val="274"/>
        </w:trPr>
        <w:tc>
          <w:tcPr>
            <w:tcW w:w="567"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380" w:type="dxa"/>
            <w:tcBorders>
              <w:top w:val="single" w:sz="6" w:space="0" w:color="auto"/>
              <w:left w:val="single" w:sz="6" w:space="0" w:color="auto"/>
              <w:bottom w:val="single" w:sz="6" w:space="0" w:color="auto"/>
              <w:right w:val="single" w:sz="6" w:space="0" w:color="auto"/>
            </w:tcBorders>
          </w:tcPr>
          <w:p w:rsidR="0003777B"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p w:rsidR="0003777B" w:rsidRPr="004D39F2" w:rsidRDefault="0003777B" w:rsidP="00B0158F">
            <w:pPr>
              <w:autoSpaceDE w:val="0"/>
              <w:autoSpaceDN w:val="0"/>
              <w:adjustRightInd w:val="0"/>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1"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03777B" w:rsidRPr="003A4FA0" w:rsidTr="0003777B">
        <w:trPr>
          <w:trHeight w:val="274"/>
        </w:trPr>
        <w:tc>
          <w:tcPr>
            <w:tcW w:w="567"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380" w:type="dxa"/>
            <w:tcBorders>
              <w:top w:val="single" w:sz="6" w:space="0" w:color="auto"/>
              <w:left w:val="single" w:sz="6" w:space="0" w:color="auto"/>
              <w:bottom w:val="single" w:sz="6" w:space="0" w:color="auto"/>
              <w:right w:val="single" w:sz="6" w:space="0" w:color="auto"/>
            </w:tcBorders>
          </w:tcPr>
          <w:p w:rsidR="0003777B"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1"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bl>
    <w:p w:rsidR="0003777B" w:rsidRDefault="0003777B" w:rsidP="0003777B">
      <w:pPr>
        <w:overflowPunct w:val="0"/>
        <w:textAlignment w:val="baseline"/>
        <w:rPr>
          <w:sz w:val="8"/>
          <w:szCs w:val="8"/>
        </w:rPr>
      </w:pPr>
    </w:p>
    <w:p w:rsidR="0003777B" w:rsidRPr="007958D1" w:rsidRDefault="0003777B" w:rsidP="0003777B">
      <w:pPr>
        <w:overflowPunct w:val="0"/>
        <w:textAlignment w:val="baseline"/>
        <w:rPr>
          <w:sz w:val="8"/>
          <w:szCs w:val="8"/>
        </w:rPr>
      </w:pPr>
    </w:p>
    <w:p w:rsidR="0003777B" w:rsidRPr="0003777B" w:rsidRDefault="0003777B" w:rsidP="0003777B">
      <w:pPr>
        <w:widowControl w:val="0"/>
        <w:rPr>
          <w:rFonts w:ascii="Times New Roman" w:hAnsi="Times New Roman"/>
          <w:b/>
          <w:bCs/>
          <w:color w:val="000000"/>
          <w:sz w:val="20"/>
          <w:szCs w:val="20"/>
        </w:rPr>
      </w:pPr>
      <w:r w:rsidRPr="0003777B">
        <w:rPr>
          <w:rFonts w:ascii="Times New Roman" w:hAnsi="Times New Roman"/>
          <w:b/>
          <w:bCs/>
          <w:color w:val="000000"/>
          <w:sz w:val="20"/>
          <w:szCs w:val="20"/>
        </w:rPr>
        <w:t xml:space="preserve">   </w:t>
      </w:r>
      <w:r>
        <w:rPr>
          <w:rFonts w:ascii="Times New Roman" w:hAnsi="Times New Roman"/>
          <w:b/>
          <w:bCs/>
          <w:color w:val="000000"/>
          <w:sz w:val="20"/>
          <w:szCs w:val="20"/>
        </w:rPr>
        <w:t>Uwaga :</w:t>
      </w:r>
    </w:p>
    <w:p w:rsidR="0003777B" w:rsidRPr="0003777B" w:rsidRDefault="0003777B" w:rsidP="00064260">
      <w:pPr>
        <w:widowControl w:val="0"/>
        <w:numPr>
          <w:ilvl w:val="0"/>
          <w:numId w:val="59"/>
        </w:numPr>
        <w:spacing w:after="0" w:line="240" w:lineRule="auto"/>
        <w:rPr>
          <w:rFonts w:ascii="Times New Roman" w:hAnsi="Times New Roman"/>
          <w:color w:val="000000"/>
          <w:sz w:val="20"/>
          <w:szCs w:val="20"/>
        </w:rPr>
      </w:pPr>
      <w:r w:rsidRPr="0003777B">
        <w:rPr>
          <w:rFonts w:ascii="Times New Roman" w:hAnsi="Times New Roman"/>
          <w:sz w:val="20"/>
          <w:szCs w:val="20"/>
        </w:rPr>
        <w:t xml:space="preserve">Cenę jednostkową brutto (kolumna 7 formularza specyfikacji cenowej) Wykonawca wypełnia z czterema miejscami po przecinku. Kolumna ta NIE SŁUŻY do wyliczenia wartości brutto oferty. </w:t>
      </w:r>
    </w:p>
    <w:p w:rsidR="0003777B" w:rsidRPr="0003777B" w:rsidRDefault="0003777B" w:rsidP="00064260">
      <w:pPr>
        <w:numPr>
          <w:ilvl w:val="0"/>
          <w:numId w:val="59"/>
        </w:numPr>
        <w:spacing w:after="0" w:line="240" w:lineRule="auto"/>
        <w:ind w:left="714" w:hanging="357"/>
        <w:rPr>
          <w:rFonts w:ascii="Times New Roman" w:hAnsi="Times New Roman"/>
          <w:b/>
          <w:sz w:val="20"/>
          <w:szCs w:val="20"/>
        </w:rPr>
      </w:pPr>
      <w:r w:rsidRPr="0003777B">
        <w:rPr>
          <w:rFonts w:ascii="Times New Roman" w:hAnsi="Times New Roman"/>
          <w:b/>
          <w:sz w:val="20"/>
          <w:szCs w:val="20"/>
        </w:rPr>
        <w:t>Cena brutto oferty zostanie wyliczona przez Wykonawcę, w oparciu</w:t>
      </w:r>
      <w:r w:rsidRPr="0003777B">
        <w:rPr>
          <w:rFonts w:ascii="Times New Roman" w:hAnsi="Times New Roman"/>
          <w:sz w:val="20"/>
          <w:szCs w:val="20"/>
        </w:rPr>
        <w:t xml:space="preserve"> </w:t>
      </w:r>
      <w:r w:rsidRPr="0003777B">
        <w:rPr>
          <w:rFonts w:ascii="Times New Roman" w:hAnsi="Times New Roman"/>
          <w:b/>
          <w:sz w:val="20"/>
          <w:szCs w:val="20"/>
        </w:rPr>
        <w:t xml:space="preserve">o ceny jednostkowe netto podane </w:t>
      </w:r>
      <w:r w:rsidR="00234866">
        <w:rPr>
          <w:rFonts w:ascii="Times New Roman" w:hAnsi="Times New Roman"/>
          <w:b/>
          <w:sz w:val="20"/>
          <w:szCs w:val="20"/>
        </w:rPr>
        <w:t xml:space="preserve">                    </w:t>
      </w:r>
      <w:r w:rsidRPr="0003777B">
        <w:rPr>
          <w:rFonts w:ascii="Times New Roman" w:hAnsi="Times New Roman"/>
          <w:b/>
          <w:sz w:val="20"/>
          <w:szCs w:val="20"/>
        </w:rPr>
        <w:t>w kol. 6, zgodnie z zasadą: ilość (kol. 5) x cena jedn. netto (kol. 6) = wartość netto (kol. 10) + VAT (kol. 9) = wartość brutto (kol. 11).</w:t>
      </w:r>
    </w:p>
    <w:p w:rsidR="0003777B" w:rsidRDefault="0003777B" w:rsidP="0003777B">
      <w:pPr>
        <w:widowControl w:val="0"/>
        <w:rPr>
          <w:b/>
          <w:bCs/>
          <w:color w:val="000000"/>
        </w:rPr>
      </w:pPr>
    </w:p>
    <w:p w:rsidR="00086A43" w:rsidRPr="00086A43" w:rsidRDefault="00086A43" w:rsidP="00477511">
      <w:pPr>
        <w:widowControl w:val="0"/>
        <w:rPr>
          <w:rFonts w:cs="Arial"/>
          <w:b/>
          <w:sz w:val="10"/>
          <w:szCs w:val="10"/>
        </w:rPr>
      </w:pPr>
    </w:p>
    <w:p w:rsidR="00086A43" w:rsidRDefault="00086A43" w:rsidP="00477511">
      <w:pPr>
        <w:widowControl w:val="0"/>
        <w:rPr>
          <w:rFonts w:ascii="Times New Roman" w:hAnsi="Times New Roman"/>
        </w:rPr>
      </w:pPr>
    </w:p>
    <w:p w:rsidR="00086A43" w:rsidRDefault="00086A43" w:rsidP="00477511">
      <w:pPr>
        <w:widowControl w:val="0"/>
        <w:rPr>
          <w:rFonts w:ascii="Times New Roman" w:hAnsi="Times New Roman"/>
        </w:rPr>
      </w:pPr>
    </w:p>
    <w:p w:rsidR="00086A43" w:rsidRPr="00086A43" w:rsidRDefault="00086A43" w:rsidP="00477511">
      <w:pPr>
        <w:widowControl w:val="0"/>
        <w:rPr>
          <w:rFonts w:ascii="Times New Roman" w:hAnsi="Times New Roman"/>
        </w:rPr>
      </w:pPr>
    </w:p>
    <w:p w:rsidR="00086A43" w:rsidRPr="00971319" w:rsidRDefault="00086A43" w:rsidP="00086A43">
      <w:pPr>
        <w:widowControl w:val="0"/>
        <w:ind w:left="800" w:hanging="400"/>
        <w:rPr>
          <w:color w:val="000000"/>
          <w:sz w:val="18"/>
          <w:szCs w:val="18"/>
        </w:rPr>
      </w:pPr>
      <w:r>
        <w:rPr>
          <w:color w:val="000000"/>
        </w:rPr>
        <w:t xml:space="preserve">                                                                                </w:t>
      </w:r>
      <w:r w:rsidRPr="00971319">
        <w:rPr>
          <w:color w:val="000000"/>
          <w:sz w:val="18"/>
          <w:szCs w:val="18"/>
        </w:rPr>
        <w:t xml:space="preserve">.....................................................................        </w:t>
      </w:r>
    </w:p>
    <w:p w:rsidR="00086A43" w:rsidRPr="00666E2D" w:rsidRDefault="00086A43" w:rsidP="00086A43">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086A43" w:rsidRPr="00666E2D" w:rsidRDefault="00086A43" w:rsidP="00086A43">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FD4595" w:rsidRPr="00FD4595" w:rsidRDefault="00086A43" w:rsidP="00FD4595">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w:t>
      </w:r>
      <w:r w:rsidR="004928E8">
        <w:rPr>
          <w:rFonts w:ascii="Times New Roman" w:hAnsi="Times New Roman" w:cs="Times New Roman"/>
          <w:sz w:val="18"/>
          <w:szCs w:val="18"/>
        </w:rPr>
        <w:t>9</w:t>
      </w:r>
      <w:r w:rsidRPr="00666E2D">
        <w:rPr>
          <w:rFonts w:ascii="Times New Roman" w:hAnsi="Times New Roman" w:cs="Times New Roman"/>
          <w:sz w:val="18"/>
          <w:szCs w:val="18"/>
        </w:rPr>
        <w:t xml:space="preserve"> r.</w:t>
      </w:r>
    </w:p>
    <w:p w:rsidR="00FD4595" w:rsidRDefault="00FD4595" w:rsidP="00477511">
      <w:pPr>
        <w:widowControl w:val="0"/>
        <w:rPr>
          <w:rFonts w:ascii="Times New Roman" w:hAnsi="Times New Roman"/>
          <w:b/>
          <w:sz w:val="20"/>
          <w:szCs w:val="20"/>
        </w:rPr>
      </w:pPr>
    </w:p>
    <w:p w:rsidR="00905D35" w:rsidRDefault="00905D35"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6B7C2E" w:rsidRDefault="006B7C2E"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2</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Default="008304E0" w:rsidP="008304E0">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E17CDC" w:rsidRDefault="004928E8" w:rsidP="008304E0">
      <w:pPr>
        <w:spacing w:line="360" w:lineRule="auto"/>
        <w:rPr>
          <w:rFonts w:ascii="Courier New" w:hAnsi="Courier New" w:cs="Courier New"/>
          <w:b/>
        </w:rPr>
      </w:pPr>
      <w:r>
        <w:rPr>
          <w:rFonts w:ascii="Courier New" w:hAnsi="Courier New" w:cs="Courier New"/>
          <w:b/>
        </w:rPr>
        <w:t>Dostawę</w:t>
      </w:r>
      <w:r w:rsidR="0003777B">
        <w:rPr>
          <w:rFonts w:ascii="Courier New" w:hAnsi="Courier New" w:cs="Courier New"/>
          <w:b/>
        </w:rPr>
        <w:t xml:space="preserve"> materiałów opatrunkowych dla</w:t>
      </w:r>
      <w:r>
        <w:rPr>
          <w:rFonts w:ascii="Courier New" w:hAnsi="Courier New" w:cs="Courier New"/>
          <w:b/>
        </w:rPr>
        <w:t xml:space="preserve"> </w:t>
      </w:r>
      <w:r w:rsidR="008304E0" w:rsidRPr="00666E2D">
        <w:rPr>
          <w:rFonts w:ascii="Courier New" w:hAnsi="Courier New" w:cs="Courier New"/>
          <w:b/>
        </w:rPr>
        <w:t>Szpitala B</w:t>
      </w:r>
      <w:r w:rsidR="00C443FD">
        <w:rPr>
          <w:rFonts w:ascii="Courier New" w:hAnsi="Courier New" w:cs="Courier New"/>
          <w:b/>
        </w:rPr>
        <w:t>ielańskiego w Warszawie</w:t>
      </w:r>
      <w:r w:rsidR="00BF6F2F">
        <w:rPr>
          <w:rFonts w:ascii="Courier New" w:hAnsi="Courier New" w:cs="Courier New"/>
          <w:b/>
        </w:rPr>
        <w:t xml:space="preserve"> </w:t>
      </w:r>
      <w:r w:rsidR="00BA6E02">
        <w:rPr>
          <w:rFonts w:ascii="Courier New" w:hAnsi="Courier New" w:cs="Courier New"/>
          <w:b/>
        </w:rPr>
        <w:t>(ZP-23</w:t>
      </w:r>
      <w:r>
        <w:rPr>
          <w:rFonts w:ascii="Courier New" w:hAnsi="Courier New" w:cs="Courier New"/>
          <w:b/>
        </w:rPr>
        <w:t>/2019</w:t>
      </w:r>
      <w:r w:rsidR="008304E0" w:rsidRPr="00666E2D">
        <w:rPr>
          <w:rFonts w:ascii="Courier New" w:hAnsi="Courier New" w:cs="Courier New"/>
          <w:b/>
        </w:rPr>
        <w:t xml:space="preserve">) oświadczamy, że na dzień składania </w:t>
      </w:r>
      <w:r w:rsidR="008304E0">
        <w:rPr>
          <w:rFonts w:ascii="Courier New" w:hAnsi="Courier New" w:cs="Courier New"/>
          <w:b/>
        </w:rPr>
        <w:t xml:space="preserve">ofert nie podlegamy wykluczeniu </w:t>
      </w:r>
      <w:r w:rsidR="008304E0" w:rsidRPr="00666E2D">
        <w:rPr>
          <w:rFonts w:ascii="Courier New" w:hAnsi="Courier New" w:cs="Courier New"/>
          <w:b/>
        </w:rPr>
        <w:t>z postępowania na po</w:t>
      </w:r>
      <w:r w:rsidR="008304E0">
        <w:rPr>
          <w:rFonts w:ascii="Courier New" w:hAnsi="Courier New" w:cs="Courier New"/>
          <w:b/>
        </w:rPr>
        <w:t>dsta</w:t>
      </w:r>
      <w:r w:rsidR="00785402">
        <w:rPr>
          <w:rFonts w:ascii="Courier New" w:hAnsi="Courier New" w:cs="Courier New"/>
          <w:b/>
        </w:rPr>
        <w:t xml:space="preserve">wie art. 24 ust. 1 oraz </w:t>
      </w:r>
      <w:r w:rsidR="008304E0">
        <w:rPr>
          <w:rFonts w:ascii="Courier New" w:hAnsi="Courier New" w:cs="Courier New"/>
          <w:b/>
        </w:rPr>
        <w:t>ust. 5 pkt 1 i</w:t>
      </w:r>
      <w:r w:rsidR="008304E0" w:rsidRPr="00666E2D">
        <w:rPr>
          <w:rFonts w:ascii="Courier New" w:hAnsi="Courier New" w:cs="Courier New"/>
          <w:b/>
        </w:rPr>
        <w:t xml:space="preserve"> 4 ustawy Pzp.</w:t>
      </w:r>
    </w:p>
    <w:p w:rsidR="008304E0" w:rsidRDefault="008304E0" w:rsidP="008304E0">
      <w:pPr>
        <w:spacing w:line="360" w:lineRule="auto"/>
        <w:rPr>
          <w:rFonts w:ascii="Verdana" w:hAnsi="Verdana"/>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8304E0" w:rsidRPr="00666E2D" w:rsidRDefault="004928E8" w:rsidP="008304E0">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8304E0" w:rsidRPr="00666E2D">
        <w:rPr>
          <w:rFonts w:ascii="Times New Roman" w:hAnsi="Times New Roman" w:cs="Times New Roman"/>
          <w:sz w:val="18"/>
          <w:szCs w:val="18"/>
        </w:rPr>
        <w:t xml:space="preserve">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 xml:space="preserve">UWAGA: </w:t>
      </w: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poniższe oświadczenie wykonawca wypełnia jedynie w sytuacji gdy zachodzą podstawy do wykluczenia.</w:t>
      </w:r>
    </w:p>
    <w:p w:rsidR="008304E0" w:rsidRPr="00666E2D" w:rsidRDefault="008304E0" w:rsidP="008304E0">
      <w:pPr>
        <w:spacing w:line="360" w:lineRule="auto"/>
        <w:rPr>
          <w:rFonts w:ascii="Times New Roman" w:hAnsi="Times New Roman"/>
          <w:sz w:val="18"/>
          <w:szCs w:val="18"/>
        </w:rPr>
      </w:pPr>
      <w:r w:rsidRPr="00666E2D">
        <w:rPr>
          <w:rFonts w:ascii="Times New Roman" w:hAnsi="Times New Roman"/>
          <w:sz w:val="18"/>
          <w:szCs w:val="18"/>
        </w:rPr>
        <w:t>* jeśli dotyczy</w:t>
      </w:r>
    </w:p>
    <w:p w:rsidR="008304E0" w:rsidRPr="00F610DA" w:rsidRDefault="008304E0" w:rsidP="008304E0">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8304E0" w:rsidRDefault="008304E0" w:rsidP="008304E0">
      <w:pPr>
        <w:pStyle w:val="Zwykytekst"/>
        <w:spacing w:line="360" w:lineRule="auto"/>
        <w:rPr>
          <w:rFonts w:ascii="Verdana" w:hAnsi="Verdana" w:cs="Arial"/>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B7C2E" w:rsidRDefault="004928E8" w:rsidP="00601C31">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8304E0" w:rsidRPr="00666E2D">
        <w:rPr>
          <w:rFonts w:ascii="Times New Roman" w:hAnsi="Times New Roman" w:cs="Times New Roman"/>
          <w:sz w:val="18"/>
          <w:szCs w:val="18"/>
        </w:rPr>
        <w:t xml:space="preserve"> r.</w:t>
      </w:r>
    </w:p>
    <w:p w:rsidR="00BF6F2F" w:rsidRPr="00601C31" w:rsidRDefault="00BF6F2F"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6B7C2E" w:rsidRDefault="006B7C2E" w:rsidP="00205B93">
      <w:pPr>
        <w:pStyle w:val="Akapitzlist"/>
        <w:spacing w:after="0" w:line="360" w:lineRule="auto"/>
        <w:ind w:left="284" w:right="6"/>
        <w:contextualSpacing/>
        <w:rPr>
          <w:rFonts w:ascii="Times New Roman" w:hAnsi="Times New Roman"/>
          <w:b/>
        </w:rPr>
      </w:pPr>
    </w:p>
    <w:p w:rsidR="0003777B" w:rsidRPr="0003777B" w:rsidRDefault="0003777B" w:rsidP="0003777B">
      <w:pPr>
        <w:pStyle w:val="Zwykytekst"/>
        <w:numPr>
          <w:ilvl w:val="0"/>
          <w:numId w:val="31"/>
        </w:numPr>
        <w:spacing w:line="360" w:lineRule="auto"/>
        <w:jc w:val="both"/>
        <w:rPr>
          <w:rFonts w:ascii="Times New Roman" w:hAnsi="Times New Roman" w:cs="Times New Roman"/>
          <w:sz w:val="22"/>
          <w:szCs w:val="22"/>
        </w:rPr>
      </w:pPr>
      <w:r w:rsidRPr="0003777B">
        <w:rPr>
          <w:rFonts w:ascii="Times New Roman" w:hAnsi="Times New Roman" w:cs="Times New Roman"/>
          <w:sz w:val="22"/>
          <w:szCs w:val="22"/>
        </w:rPr>
        <w:t xml:space="preserve">Przedmiotem zamówienia jest dostawa materiałów opatrunkowych dla Szpitala Bielańskiego. </w:t>
      </w:r>
    </w:p>
    <w:p w:rsidR="00C608B7" w:rsidRPr="00C608B7" w:rsidRDefault="0003777B" w:rsidP="00C608B7">
      <w:pPr>
        <w:pStyle w:val="Zwykytekst"/>
        <w:numPr>
          <w:ilvl w:val="0"/>
          <w:numId w:val="31"/>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Zamówienie podzielono na </w:t>
      </w:r>
      <w:r w:rsidR="00DB5A6B">
        <w:rPr>
          <w:rFonts w:ascii="Times New Roman" w:hAnsi="Times New Roman" w:cs="Times New Roman"/>
          <w:sz w:val="22"/>
          <w:szCs w:val="22"/>
        </w:rPr>
        <w:t>4</w:t>
      </w:r>
      <w:r>
        <w:rPr>
          <w:rFonts w:ascii="Times New Roman" w:hAnsi="Times New Roman" w:cs="Times New Roman"/>
          <w:sz w:val="22"/>
          <w:szCs w:val="22"/>
        </w:rPr>
        <w:t xml:space="preserve"> </w:t>
      </w:r>
      <w:r w:rsidRPr="0003777B">
        <w:rPr>
          <w:rFonts w:ascii="Times New Roman" w:hAnsi="Times New Roman" w:cs="Times New Roman"/>
          <w:sz w:val="22"/>
          <w:szCs w:val="22"/>
        </w:rPr>
        <w:t>pakiet</w:t>
      </w:r>
      <w:r w:rsidR="00BA6E02">
        <w:rPr>
          <w:rFonts w:ascii="Times New Roman" w:hAnsi="Times New Roman" w:cs="Times New Roman"/>
          <w:sz w:val="22"/>
          <w:szCs w:val="22"/>
        </w:rPr>
        <w:t>y</w:t>
      </w:r>
      <w:r w:rsidRPr="0003777B">
        <w:rPr>
          <w:rFonts w:ascii="Times New Roman" w:hAnsi="Times New Roman" w:cs="Times New Roman"/>
          <w:sz w:val="22"/>
          <w:szCs w:val="22"/>
        </w:rPr>
        <w:t xml:space="preserve">: </w:t>
      </w:r>
      <w:r w:rsidR="00C608B7" w:rsidRPr="00C608B7">
        <w:rPr>
          <w:rFonts w:ascii="Times New Roman" w:hAnsi="Times New Roman" w:cs="Times New Roman"/>
          <w:sz w:val="22"/>
          <w:szCs w:val="22"/>
        </w:rPr>
        <w:t xml:space="preserve">PAKIET </w:t>
      </w:r>
      <w:r w:rsidR="00C608B7">
        <w:rPr>
          <w:rFonts w:ascii="Times New Roman" w:hAnsi="Times New Roman" w:cs="Times New Roman"/>
          <w:sz w:val="22"/>
          <w:szCs w:val="22"/>
        </w:rPr>
        <w:t>1</w:t>
      </w:r>
      <w:r w:rsidR="00BA6E02">
        <w:rPr>
          <w:rFonts w:ascii="Times New Roman" w:hAnsi="Times New Roman" w:cs="Times New Roman"/>
          <w:sz w:val="22"/>
          <w:szCs w:val="22"/>
        </w:rPr>
        <w:t xml:space="preserve"> - </w:t>
      </w:r>
      <w:r w:rsidR="00C608B7" w:rsidRPr="00C608B7">
        <w:rPr>
          <w:rFonts w:ascii="Times New Roman" w:hAnsi="Times New Roman" w:cs="Times New Roman"/>
          <w:sz w:val="22"/>
          <w:szCs w:val="22"/>
        </w:rPr>
        <w:t xml:space="preserve">opatrunki specjalistyczne </w:t>
      </w:r>
      <w:r w:rsidR="00BA6E02">
        <w:rPr>
          <w:rFonts w:ascii="Times New Roman" w:hAnsi="Times New Roman" w:cs="Times New Roman"/>
          <w:sz w:val="22"/>
          <w:szCs w:val="22"/>
        </w:rPr>
        <w:t>(matryca z klejem), PAKIET 2</w:t>
      </w:r>
      <w:r w:rsidR="00C608B7">
        <w:rPr>
          <w:rFonts w:ascii="Times New Roman" w:hAnsi="Times New Roman" w:cs="Times New Roman"/>
          <w:sz w:val="22"/>
          <w:szCs w:val="22"/>
        </w:rPr>
        <w:t xml:space="preserve"> - </w:t>
      </w:r>
      <w:r w:rsidR="00BA6E02">
        <w:rPr>
          <w:rFonts w:ascii="Times New Roman" w:hAnsi="Times New Roman" w:cs="Times New Roman"/>
          <w:sz w:val="22"/>
          <w:szCs w:val="22"/>
        </w:rPr>
        <w:t>opatrunki specjalistyczne, PAKIET 3</w:t>
      </w:r>
      <w:r w:rsidR="00C608B7" w:rsidRPr="00C608B7">
        <w:rPr>
          <w:rFonts w:ascii="Times New Roman" w:hAnsi="Times New Roman" w:cs="Times New Roman"/>
          <w:sz w:val="22"/>
          <w:szCs w:val="22"/>
        </w:rPr>
        <w:t xml:space="preserve"> </w:t>
      </w:r>
      <w:r w:rsidR="00DB5A6B">
        <w:rPr>
          <w:rFonts w:ascii="Times New Roman" w:hAnsi="Times New Roman" w:cs="Times New Roman"/>
          <w:sz w:val="22"/>
          <w:szCs w:val="22"/>
        </w:rPr>
        <w:t>-</w:t>
      </w:r>
      <w:r w:rsidR="00BA6E02">
        <w:rPr>
          <w:rFonts w:ascii="Times New Roman" w:hAnsi="Times New Roman" w:cs="Times New Roman"/>
          <w:sz w:val="22"/>
          <w:szCs w:val="22"/>
        </w:rPr>
        <w:t xml:space="preserve"> tamponada</w:t>
      </w:r>
      <w:r w:rsidR="00DB5A6B">
        <w:rPr>
          <w:rFonts w:ascii="Times New Roman" w:hAnsi="Times New Roman" w:cs="Times New Roman"/>
          <w:sz w:val="22"/>
          <w:szCs w:val="22"/>
        </w:rPr>
        <w:t>, PAKIET 4 - folie chirurgiczne.</w:t>
      </w:r>
    </w:p>
    <w:p w:rsidR="0003777B" w:rsidRPr="0003777B" w:rsidRDefault="0003777B" w:rsidP="0003777B">
      <w:pPr>
        <w:pStyle w:val="Zwykytekst"/>
        <w:numPr>
          <w:ilvl w:val="0"/>
          <w:numId w:val="31"/>
        </w:numPr>
        <w:spacing w:line="360" w:lineRule="auto"/>
        <w:jc w:val="both"/>
        <w:rPr>
          <w:rFonts w:ascii="Times New Roman" w:hAnsi="Times New Roman" w:cs="Times New Roman"/>
          <w:sz w:val="22"/>
          <w:szCs w:val="22"/>
        </w:rPr>
      </w:pPr>
      <w:r w:rsidRPr="0003777B">
        <w:rPr>
          <w:rFonts w:ascii="Times New Roman" w:hAnsi="Times New Roman" w:cs="Times New Roman"/>
          <w:sz w:val="22"/>
          <w:szCs w:val="22"/>
        </w:rPr>
        <w:t xml:space="preserve">Zamawiający dopuszcza składanie ofert częściowych na dowolną ilość pakietów. </w:t>
      </w:r>
    </w:p>
    <w:p w:rsidR="0003777B" w:rsidRPr="0003777B" w:rsidRDefault="0003777B" w:rsidP="0003777B">
      <w:pPr>
        <w:pStyle w:val="Zwykytekst"/>
        <w:numPr>
          <w:ilvl w:val="0"/>
          <w:numId w:val="31"/>
        </w:numPr>
        <w:spacing w:line="360" w:lineRule="auto"/>
        <w:jc w:val="both"/>
        <w:rPr>
          <w:rFonts w:ascii="Times New Roman" w:hAnsi="Times New Roman" w:cs="Times New Roman"/>
          <w:sz w:val="22"/>
          <w:szCs w:val="22"/>
        </w:rPr>
      </w:pPr>
      <w:r w:rsidRPr="0003777B">
        <w:rPr>
          <w:rFonts w:ascii="Times New Roman" w:hAnsi="Times New Roman" w:cs="Times New Roman"/>
          <w:sz w:val="22"/>
          <w:szCs w:val="22"/>
        </w:rPr>
        <w:t xml:space="preserve">Dostarczane materiały opatrunkowe muszą pochodzić z bieżącej produkcji oraz posiadać aktualny termin przydatności do stosowania (nie krótszy niż 6 miesięcy). </w:t>
      </w:r>
    </w:p>
    <w:p w:rsidR="0003777B" w:rsidRPr="0003777B" w:rsidRDefault="0003777B" w:rsidP="0003777B">
      <w:pPr>
        <w:pStyle w:val="Zwykytekst"/>
        <w:numPr>
          <w:ilvl w:val="0"/>
          <w:numId w:val="31"/>
        </w:numPr>
        <w:spacing w:line="360" w:lineRule="auto"/>
        <w:jc w:val="both"/>
        <w:rPr>
          <w:rFonts w:ascii="Times New Roman" w:hAnsi="Times New Roman" w:cs="Times New Roman"/>
          <w:sz w:val="22"/>
          <w:szCs w:val="22"/>
        </w:rPr>
      </w:pPr>
      <w:r w:rsidRPr="0003777B">
        <w:rPr>
          <w:rFonts w:ascii="Times New Roman" w:hAnsi="Times New Roman" w:cs="Times New Roman"/>
          <w:sz w:val="22"/>
          <w:szCs w:val="22"/>
        </w:rPr>
        <w:t xml:space="preserve">Wykonawca, którego oferta zostanie uznana za najkorzystniejszą zobowiązany jest do przesłania                    do Zamawiającego, najpóźniej następnego dnia po dokonaniu wyboru oferty najkorzystniejszej, formularza specyfikacji cenowej w formie arkusza programu MS Excel (.xls). na adres e-mail: </w:t>
      </w:r>
      <w:hyperlink r:id="rId16" w:history="1">
        <w:r w:rsidRPr="0003777B">
          <w:rPr>
            <w:rStyle w:val="Hipercze"/>
            <w:rFonts w:ascii="Times New Roman" w:hAnsi="Times New Roman" w:cs="Times New Roman"/>
            <w:sz w:val="22"/>
            <w:szCs w:val="22"/>
          </w:rPr>
          <w:t>anna.debniak@bielanski.med.pl</w:t>
        </w:r>
      </w:hyperlink>
      <w:r w:rsidRPr="0003777B">
        <w:rPr>
          <w:rFonts w:ascii="Times New Roman" w:hAnsi="Times New Roman" w:cs="Times New Roman"/>
          <w:sz w:val="22"/>
          <w:szCs w:val="22"/>
        </w:rPr>
        <w:t xml:space="preserve">; </w:t>
      </w:r>
      <w:hyperlink r:id="rId17" w:history="1">
        <w:r w:rsidRPr="0003777B">
          <w:rPr>
            <w:rStyle w:val="Hipercze"/>
            <w:rFonts w:ascii="Times New Roman" w:hAnsi="Times New Roman" w:cs="Times New Roman"/>
            <w:sz w:val="22"/>
            <w:szCs w:val="22"/>
          </w:rPr>
          <w:t>gretta.kuras@bielanski.med.pl</w:t>
        </w:r>
      </w:hyperlink>
    </w:p>
    <w:p w:rsidR="00B0158F" w:rsidRDefault="00B0158F" w:rsidP="006B7C2E">
      <w:pPr>
        <w:widowControl w:val="0"/>
        <w:rPr>
          <w:rFonts w:cs="Arial"/>
          <w:b/>
          <w:sz w:val="10"/>
          <w:szCs w:val="10"/>
        </w:rPr>
      </w:pPr>
    </w:p>
    <w:p w:rsidR="00B0158F" w:rsidRDefault="00B0158F" w:rsidP="006B7C2E">
      <w:pPr>
        <w:widowControl w:val="0"/>
        <w:rPr>
          <w:rFonts w:cs="Arial"/>
          <w:b/>
          <w:sz w:val="10"/>
          <w:szCs w:val="10"/>
        </w:rPr>
      </w:pPr>
    </w:p>
    <w:p w:rsidR="0003777B" w:rsidRDefault="0003777B" w:rsidP="0003777B">
      <w:pPr>
        <w:pStyle w:val="Akapitzlist"/>
        <w:ind w:left="0"/>
      </w:pPr>
    </w:p>
    <w:p w:rsidR="00BA6E02" w:rsidRDefault="0003777B" w:rsidP="0003777B">
      <w:pPr>
        <w:pStyle w:val="Zwykytekst"/>
        <w:spacing w:line="360" w:lineRule="auto"/>
        <w:rPr>
          <w:rFonts w:ascii="Times New Roman" w:hAnsi="Times New Roman" w:cs="Times New Roman"/>
          <w:b/>
          <w:sz w:val="22"/>
          <w:szCs w:val="22"/>
        </w:rPr>
      </w:pPr>
      <w:r>
        <w:rPr>
          <w:rFonts w:ascii="Arial" w:hAnsi="Arial" w:cs="Arial"/>
          <w:b/>
          <w:sz w:val="22"/>
          <w:szCs w:val="22"/>
        </w:rPr>
        <w:t xml:space="preserve">          </w:t>
      </w:r>
      <w:r w:rsidR="00BA6E02">
        <w:rPr>
          <w:rFonts w:ascii="Arial" w:hAnsi="Arial" w:cs="Arial"/>
          <w:b/>
          <w:sz w:val="22"/>
          <w:szCs w:val="22"/>
        </w:rPr>
        <w:t>PAKIET  1</w:t>
      </w:r>
      <w:r>
        <w:rPr>
          <w:rFonts w:ascii="Arial" w:hAnsi="Arial" w:cs="Arial"/>
          <w:b/>
          <w:sz w:val="22"/>
          <w:szCs w:val="22"/>
        </w:rPr>
        <w:t xml:space="preserve">  </w:t>
      </w:r>
      <w:r w:rsidR="00BA6E02">
        <w:rPr>
          <w:rFonts w:ascii="Arial" w:hAnsi="Arial" w:cs="Arial"/>
          <w:b/>
          <w:sz w:val="22"/>
          <w:szCs w:val="22"/>
        </w:rPr>
        <w:t>-   OPATRUNKI  SPECJALISTYCZNE (MATRYCA Z KLEJEM)</w:t>
      </w:r>
      <w:r>
        <w:rPr>
          <w:rFonts w:ascii="Times New Roman" w:hAnsi="Times New Roman" w:cs="Times New Roman"/>
          <w:b/>
          <w:sz w:val="22"/>
          <w:szCs w:val="22"/>
        </w:rPr>
        <w:t xml:space="preserve">     </w:t>
      </w:r>
    </w:p>
    <w:p w:rsidR="0003777B" w:rsidRDefault="00BA6E02" w:rsidP="0003777B">
      <w:pPr>
        <w:pStyle w:val="Zwykytekst"/>
        <w:spacing w:line="360" w:lineRule="auto"/>
        <w:rPr>
          <w:rFonts w:ascii="Times New Roman" w:hAnsi="Times New Roman" w:cs="Times New Roman"/>
          <w:b/>
          <w:sz w:val="22"/>
          <w:szCs w:val="22"/>
        </w:rPr>
      </w:pPr>
      <w:r>
        <w:rPr>
          <w:rFonts w:ascii="Times New Roman" w:hAnsi="Times New Roman" w:cs="Times New Roman"/>
          <w:b/>
          <w:sz w:val="22"/>
          <w:szCs w:val="22"/>
        </w:rPr>
        <w:t xml:space="preserve">                                     </w:t>
      </w:r>
      <w:r w:rsidR="0003777B">
        <w:rPr>
          <w:rFonts w:ascii="Times New Roman" w:hAnsi="Times New Roman" w:cs="Times New Roman"/>
          <w:sz w:val="22"/>
          <w:szCs w:val="22"/>
        </w:rPr>
        <w:t>CPV 33.60.00.00-6</w:t>
      </w:r>
    </w:p>
    <w:tbl>
      <w:tblPr>
        <w:tblW w:w="94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70"/>
        <w:gridCol w:w="1842"/>
        <w:gridCol w:w="1134"/>
        <w:gridCol w:w="1275"/>
      </w:tblGrid>
      <w:tr w:rsidR="0003777B" w:rsidTr="00B0158F">
        <w:tc>
          <w:tcPr>
            <w:tcW w:w="675" w:type="dxa"/>
            <w:tcBorders>
              <w:top w:val="single" w:sz="4" w:space="0" w:color="auto"/>
              <w:left w:val="single" w:sz="4" w:space="0" w:color="auto"/>
              <w:bottom w:val="single" w:sz="4" w:space="0" w:color="auto"/>
              <w:right w:val="single" w:sz="4" w:space="0" w:color="auto"/>
            </w:tcBorders>
            <w:shd w:val="clear" w:color="auto" w:fill="F2F2F2"/>
          </w:tcPr>
          <w:p w:rsidR="0003777B" w:rsidRDefault="0003777B" w:rsidP="00B0158F">
            <w:pPr>
              <w:spacing w:afterLines="60" w:after="144"/>
              <w:jc w:val="center"/>
              <w:rPr>
                <w:b/>
              </w:rPr>
            </w:pPr>
          </w:p>
          <w:p w:rsidR="0003777B" w:rsidRDefault="0003777B" w:rsidP="00B0158F">
            <w:pPr>
              <w:spacing w:afterLines="60" w:after="144"/>
              <w:jc w:val="center"/>
              <w:rPr>
                <w:b/>
              </w:rPr>
            </w:pPr>
            <w:r>
              <w:rPr>
                <w:b/>
              </w:rPr>
              <w:t>L.p.</w:t>
            </w:r>
          </w:p>
        </w:tc>
        <w:tc>
          <w:tcPr>
            <w:tcW w:w="4570" w:type="dxa"/>
            <w:tcBorders>
              <w:top w:val="single" w:sz="4" w:space="0" w:color="auto"/>
              <w:left w:val="single" w:sz="4" w:space="0" w:color="auto"/>
              <w:bottom w:val="single" w:sz="4" w:space="0" w:color="auto"/>
              <w:right w:val="single" w:sz="4" w:space="0" w:color="auto"/>
            </w:tcBorders>
            <w:shd w:val="clear" w:color="auto" w:fill="F2F2F2"/>
          </w:tcPr>
          <w:p w:rsidR="0003777B" w:rsidRDefault="0003777B" w:rsidP="00B0158F">
            <w:pPr>
              <w:jc w:val="center"/>
              <w:rPr>
                <w:b/>
              </w:rPr>
            </w:pPr>
          </w:p>
          <w:p w:rsidR="0003777B" w:rsidRDefault="0003777B" w:rsidP="00B0158F">
            <w:pPr>
              <w:jc w:val="center"/>
              <w:rPr>
                <w:b/>
              </w:rPr>
            </w:pPr>
            <w:r>
              <w:rPr>
                <w:b/>
              </w:rPr>
              <w:t>Charakterystyka</w:t>
            </w:r>
          </w:p>
          <w:p w:rsidR="0003777B" w:rsidRDefault="0003777B" w:rsidP="00B0158F">
            <w:pPr>
              <w:jc w:val="center"/>
              <w:rPr>
                <w:b/>
              </w:rPr>
            </w:pPr>
            <w:r>
              <w:rPr>
                <w:b/>
              </w:rPr>
              <w:t xml:space="preserve"> materiału opatrunkowego</w:t>
            </w:r>
          </w:p>
          <w:p w:rsidR="0003777B" w:rsidRDefault="0003777B" w:rsidP="00B0158F">
            <w:pPr>
              <w:spacing w:afterLines="60" w:after="144"/>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2F2F2"/>
            <w:vAlign w:val="bottom"/>
          </w:tcPr>
          <w:p w:rsidR="0003777B" w:rsidRDefault="0003777B" w:rsidP="00B0158F">
            <w:pPr>
              <w:jc w:val="center"/>
              <w:rPr>
                <w:b/>
              </w:rPr>
            </w:pPr>
            <w:r>
              <w:rPr>
                <w:b/>
              </w:rPr>
              <w:t>Rozmiar</w:t>
            </w:r>
          </w:p>
          <w:p w:rsidR="0003777B" w:rsidRDefault="0003777B" w:rsidP="00B0158F">
            <w:pPr>
              <w:jc w:val="center"/>
              <w:rPr>
                <w:b/>
              </w:rPr>
            </w:pPr>
          </w:p>
          <w:p w:rsidR="0003777B" w:rsidRDefault="0003777B" w:rsidP="00B0158F">
            <w:pPr>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bottom"/>
          </w:tcPr>
          <w:p w:rsidR="0003777B" w:rsidRDefault="0003777B" w:rsidP="00B0158F">
            <w:pPr>
              <w:jc w:val="center"/>
              <w:rPr>
                <w:b/>
              </w:rPr>
            </w:pPr>
            <w:r>
              <w:rPr>
                <w:b/>
              </w:rPr>
              <w:t>Jedn.</w:t>
            </w:r>
          </w:p>
          <w:p w:rsidR="0003777B" w:rsidRDefault="0003777B" w:rsidP="00B0158F">
            <w:pPr>
              <w:jc w:val="center"/>
              <w:rPr>
                <w:b/>
              </w:rPr>
            </w:pPr>
            <w:r>
              <w:rPr>
                <w:b/>
              </w:rPr>
              <w:t xml:space="preserve"> miary</w:t>
            </w:r>
          </w:p>
          <w:p w:rsidR="0003777B" w:rsidRDefault="0003777B" w:rsidP="00B0158F">
            <w:pPr>
              <w:jc w:val="center"/>
              <w:rPr>
                <w:b/>
              </w:rPr>
            </w:pPr>
          </w:p>
          <w:p w:rsidR="0003777B" w:rsidRDefault="0003777B" w:rsidP="00B0158F">
            <w:pPr>
              <w:jc w:val="center"/>
              <w:rPr>
                <w:b/>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bottom"/>
          </w:tcPr>
          <w:p w:rsidR="0003777B" w:rsidRDefault="0003777B" w:rsidP="00B0158F">
            <w:pPr>
              <w:jc w:val="center"/>
              <w:rPr>
                <w:b/>
              </w:rPr>
            </w:pPr>
            <w:r>
              <w:rPr>
                <w:b/>
              </w:rPr>
              <w:t xml:space="preserve">Ilość </w:t>
            </w:r>
          </w:p>
          <w:p w:rsidR="0003777B" w:rsidRDefault="0003777B" w:rsidP="00B0158F">
            <w:pPr>
              <w:jc w:val="center"/>
              <w:rPr>
                <w:b/>
              </w:rPr>
            </w:pPr>
          </w:p>
          <w:p w:rsidR="0003777B" w:rsidRDefault="0003777B" w:rsidP="00B0158F">
            <w:pPr>
              <w:jc w:val="center"/>
              <w:rPr>
                <w:b/>
              </w:rPr>
            </w:pPr>
          </w:p>
        </w:tc>
      </w:tr>
      <w:tr w:rsidR="0003777B" w:rsidTr="00B0158F">
        <w:trPr>
          <w:trHeight w:val="789"/>
        </w:trPr>
        <w:tc>
          <w:tcPr>
            <w:tcW w:w="675" w:type="dxa"/>
            <w:tcBorders>
              <w:top w:val="single" w:sz="4" w:space="0" w:color="auto"/>
              <w:left w:val="single" w:sz="4" w:space="0" w:color="auto"/>
              <w:bottom w:val="single" w:sz="4" w:space="0" w:color="auto"/>
              <w:right w:val="single" w:sz="4" w:space="0" w:color="auto"/>
            </w:tcBorders>
            <w:hideMark/>
          </w:tcPr>
          <w:p w:rsidR="0003777B" w:rsidRDefault="0003777B" w:rsidP="00B0158F">
            <w:pPr>
              <w:pStyle w:val="Zwykytekst"/>
              <w:spacing w:line="360"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4570" w:type="dxa"/>
            <w:tcBorders>
              <w:top w:val="single" w:sz="4" w:space="0" w:color="auto"/>
              <w:left w:val="single" w:sz="4" w:space="0" w:color="auto"/>
              <w:bottom w:val="single" w:sz="4" w:space="0" w:color="auto"/>
              <w:right w:val="single" w:sz="4" w:space="0" w:color="auto"/>
            </w:tcBorders>
          </w:tcPr>
          <w:p w:rsidR="0003777B" w:rsidRDefault="0003777B" w:rsidP="00B0158F">
            <w:pPr>
              <w:pStyle w:val="Zwykytekst"/>
              <w:spacing w:line="360" w:lineRule="auto"/>
              <w:rPr>
                <w:rFonts w:ascii="Times New Roman" w:hAnsi="Times New Roman" w:cs="Times New Roman"/>
                <w:sz w:val="22"/>
                <w:szCs w:val="22"/>
              </w:rPr>
            </w:pPr>
            <w:r>
              <w:rPr>
                <w:rFonts w:ascii="Times New Roman" w:hAnsi="Times New Roman" w:cs="Times New Roman"/>
                <w:sz w:val="22"/>
                <w:szCs w:val="22"/>
              </w:rPr>
              <w:t xml:space="preserve">Matryca z klejem do tkanek </w:t>
            </w:r>
          </w:p>
          <w:p w:rsidR="0003777B" w:rsidRDefault="0003777B" w:rsidP="00B0158F">
            <w:pPr>
              <w:pStyle w:val="Zwykytekst"/>
              <w:rPr>
                <w:rFonts w:ascii="Times New Roman" w:hAnsi="Times New Roman" w:cs="Times New Roman"/>
                <w:sz w:val="22"/>
                <w:szCs w:val="22"/>
              </w:rPr>
            </w:pPr>
            <w:r>
              <w:rPr>
                <w:rFonts w:ascii="Times New Roman" w:hAnsi="Times New Roman" w:cs="Times New Roman"/>
                <w:sz w:val="22"/>
                <w:szCs w:val="22"/>
              </w:rPr>
              <w:t xml:space="preserve">- zawierająca fibrynogen i trombinę </w:t>
            </w:r>
          </w:p>
          <w:p w:rsidR="0003777B" w:rsidRDefault="0003777B" w:rsidP="00B0158F">
            <w:pPr>
              <w:pStyle w:val="Zwykytekst"/>
              <w:rPr>
                <w:rFonts w:ascii="Times New Roman" w:hAnsi="Times New Roman" w:cs="Times New Roman"/>
                <w:sz w:val="22"/>
                <w:szCs w:val="22"/>
              </w:rPr>
            </w:pPr>
            <w:r>
              <w:rPr>
                <w:rFonts w:ascii="Times New Roman" w:hAnsi="Times New Roman" w:cs="Times New Roman"/>
                <w:sz w:val="22"/>
                <w:szCs w:val="22"/>
              </w:rPr>
              <w:t>- produkt leczniczy</w:t>
            </w:r>
          </w:p>
          <w:p w:rsidR="0003777B" w:rsidRDefault="0003777B" w:rsidP="00B0158F">
            <w:pPr>
              <w:pStyle w:val="Zwykytekst"/>
              <w:rPr>
                <w:rFonts w:ascii="Times New Roman" w:hAnsi="Times New Roman" w:cs="Times New Roman"/>
                <w:sz w:val="10"/>
                <w:szCs w:val="10"/>
              </w:rPr>
            </w:pPr>
          </w:p>
        </w:tc>
        <w:tc>
          <w:tcPr>
            <w:tcW w:w="1842" w:type="dxa"/>
            <w:tcBorders>
              <w:top w:val="single" w:sz="4" w:space="0" w:color="auto"/>
              <w:left w:val="single" w:sz="4" w:space="0" w:color="auto"/>
              <w:bottom w:val="single" w:sz="4" w:space="0" w:color="auto"/>
              <w:right w:val="single" w:sz="4" w:space="0" w:color="auto"/>
            </w:tcBorders>
            <w:hideMark/>
          </w:tcPr>
          <w:p w:rsidR="0003777B" w:rsidRDefault="0003777B" w:rsidP="00B0158F">
            <w:pPr>
              <w:pStyle w:val="Zwykytekst"/>
              <w:spacing w:line="360" w:lineRule="auto"/>
              <w:jc w:val="center"/>
              <w:rPr>
                <w:rFonts w:ascii="Times New Roman" w:hAnsi="Times New Roman" w:cs="Times New Roman"/>
                <w:sz w:val="22"/>
                <w:szCs w:val="22"/>
              </w:rPr>
            </w:pPr>
            <w:r>
              <w:rPr>
                <w:rFonts w:ascii="Times New Roman" w:hAnsi="Times New Roman" w:cs="Times New Roman"/>
                <w:sz w:val="22"/>
                <w:szCs w:val="22"/>
              </w:rPr>
              <w:t>4,8 cm x 4,8 cm</w:t>
            </w:r>
          </w:p>
        </w:tc>
        <w:tc>
          <w:tcPr>
            <w:tcW w:w="1134" w:type="dxa"/>
            <w:tcBorders>
              <w:top w:val="single" w:sz="4" w:space="0" w:color="auto"/>
              <w:left w:val="single" w:sz="4" w:space="0" w:color="auto"/>
              <w:bottom w:val="single" w:sz="4" w:space="0" w:color="auto"/>
              <w:right w:val="single" w:sz="4" w:space="0" w:color="auto"/>
            </w:tcBorders>
            <w:hideMark/>
          </w:tcPr>
          <w:p w:rsidR="0003777B" w:rsidRDefault="0003777B" w:rsidP="00B0158F">
            <w:pPr>
              <w:jc w:val="center"/>
            </w:pPr>
            <w:r>
              <w:t>szt.</w:t>
            </w:r>
          </w:p>
        </w:tc>
        <w:tc>
          <w:tcPr>
            <w:tcW w:w="1275" w:type="dxa"/>
            <w:tcBorders>
              <w:top w:val="single" w:sz="4" w:space="0" w:color="auto"/>
              <w:left w:val="single" w:sz="4" w:space="0" w:color="auto"/>
              <w:bottom w:val="single" w:sz="4" w:space="0" w:color="auto"/>
              <w:right w:val="single" w:sz="4" w:space="0" w:color="auto"/>
            </w:tcBorders>
          </w:tcPr>
          <w:p w:rsidR="0003777B" w:rsidRDefault="0003777B" w:rsidP="00B0158F">
            <w:pPr>
              <w:pStyle w:val="Zwykytekst"/>
              <w:spacing w:line="360" w:lineRule="auto"/>
              <w:jc w:val="center"/>
              <w:rPr>
                <w:rFonts w:ascii="Times New Roman" w:hAnsi="Times New Roman" w:cs="Times New Roman"/>
                <w:sz w:val="22"/>
                <w:szCs w:val="22"/>
              </w:rPr>
            </w:pPr>
            <w:r>
              <w:rPr>
                <w:rFonts w:ascii="Times New Roman" w:hAnsi="Times New Roman" w:cs="Times New Roman"/>
                <w:sz w:val="22"/>
                <w:szCs w:val="22"/>
              </w:rPr>
              <w:t>170</w:t>
            </w:r>
          </w:p>
        </w:tc>
      </w:tr>
      <w:tr w:rsidR="0003777B" w:rsidTr="00B0158F">
        <w:tc>
          <w:tcPr>
            <w:tcW w:w="675" w:type="dxa"/>
            <w:tcBorders>
              <w:top w:val="single" w:sz="4" w:space="0" w:color="auto"/>
              <w:left w:val="single" w:sz="4" w:space="0" w:color="auto"/>
              <w:bottom w:val="single" w:sz="4" w:space="0" w:color="auto"/>
              <w:right w:val="single" w:sz="4" w:space="0" w:color="auto"/>
            </w:tcBorders>
            <w:hideMark/>
          </w:tcPr>
          <w:p w:rsidR="0003777B" w:rsidRDefault="0003777B" w:rsidP="00B0158F">
            <w:pPr>
              <w:pStyle w:val="Zwykytekst"/>
              <w:spacing w:line="360"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4570" w:type="dxa"/>
            <w:tcBorders>
              <w:top w:val="single" w:sz="4" w:space="0" w:color="auto"/>
              <w:left w:val="single" w:sz="4" w:space="0" w:color="auto"/>
              <w:bottom w:val="single" w:sz="4" w:space="0" w:color="auto"/>
              <w:right w:val="single" w:sz="4" w:space="0" w:color="auto"/>
            </w:tcBorders>
          </w:tcPr>
          <w:p w:rsidR="0003777B" w:rsidRDefault="0003777B" w:rsidP="00B0158F">
            <w:pPr>
              <w:pStyle w:val="Zwykytekst"/>
              <w:spacing w:line="360" w:lineRule="auto"/>
              <w:rPr>
                <w:rFonts w:ascii="Times New Roman" w:hAnsi="Times New Roman" w:cs="Times New Roman"/>
                <w:sz w:val="22"/>
                <w:szCs w:val="22"/>
              </w:rPr>
            </w:pPr>
            <w:r>
              <w:rPr>
                <w:rFonts w:ascii="Times New Roman" w:hAnsi="Times New Roman" w:cs="Times New Roman"/>
                <w:sz w:val="22"/>
                <w:szCs w:val="22"/>
              </w:rPr>
              <w:t xml:space="preserve">Matryca z klejem do tkanek </w:t>
            </w:r>
          </w:p>
          <w:p w:rsidR="0003777B" w:rsidRDefault="0003777B" w:rsidP="00B0158F">
            <w:pPr>
              <w:pStyle w:val="Zwykytekst"/>
              <w:rPr>
                <w:rFonts w:ascii="Times New Roman" w:hAnsi="Times New Roman" w:cs="Times New Roman"/>
                <w:sz w:val="22"/>
                <w:szCs w:val="22"/>
              </w:rPr>
            </w:pPr>
            <w:r>
              <w:rPr>
                <w:rFonts w:ascii="Times New Roman" w:hAnsi="Times New Roman" w:cs="Times New Roman"/>
                <w:sz w:val="22"/>
                <w:szCs w:val="22"/>
              </w:rPr>
              <w:t xml:space="preserve">- zawierająca fibrynogen i trombinę </w:t>
            </w:r>
          </w:p>
          <w:p w:rsidR="0003777B" w:rsidRDefault="0003777B" w:rsidP="00B0158F">
            <w:pPr>
              <w:pStyle w:val="Zwykytekst"/>
              <w:rPr>
                <w:rFonts w:ascii="Times New Roman" w:hAnsi="Times New Roman" w:cs="Times New Roman"/>
                <w:sz w:val="22"/>
                <w:szCs w:val="22"/>
              </w:rPr>
            </w:pPr>
            <w:r>
              <w:rPr>
                <w:rFonts w:ascii="Times New Roman" w:hAnsi="Times New Roman" w:cs="Times New Roman"/>
                <w:sz w:val="22"/>
                <w:szCs w:val="22"/>
              </w:rPr>
              <w:t>- produkt leczniczy</w:t>
            </w:r>
          </w:p>
          <w:p w:rsidR="0003777B" w:rsidRDefault="0003777B" w:rsidP="00B0158F">
            <w:pPr>
              <w:pStyle w:val="Zwykytekst"/>
              <w:rPr>
                <w:rFonts w:ascii="Times New Roman" w:hAnsi="Times New Roman" w:cs="Times New Roman"/>
                <w:sz w:val="10"/>
                <w:szCs w:val="10"/>
              </w:rPr>
            </w:pPr>
          </w:p>
        </w:tc>
        <w:tc>
          <w:tcPr>
            <w:tcW w:w="1842" w:type="dxa"/>
            <w:tcBorders>
              <w:top w:val="single" w:sz="4" w:space="0" w:color="auto"/>
              <w:left w:val="single" w:sz="4" w:space="0" w:color="auto"/>
              <w:bottom w:val="single" w:sz="4" w:space="0" w:color="auto"/>
              <w:right w:val="single" w:sz="4" w:space="0" w:color="auto"/>
            </w:tcBorders>
            <w:hideMark/>
          </w:tcPr>
          <w:p w:rsidR="0003777B" w:rsidRDefault="0003777B" w:rsidP="00B0158F">
            <w:pPr>
              <w:pStyle w:val="Zwykytekst"/>
              <w:spacing w:line="360" w:lineRule="auto"/>
              <w:jc w:val="center"/>
              <w:rPr>
                <w:rFonts w:ascii="Times New Roman" w:hAnsi="Times New Roman" w:cs="Times New Roman"/>
                <w:sz w:val="22"/>
                <w:szCs w:val="22"/>
              </w:rPr>
            </w:pPr>
            <w:r>
              <w:rPr>
                <w:rFonts w:ascii="Times New Roman" w:hAnsi="Times New Roman" w:cs="Times New Roman"/>
                <w:sz w:val="22"/>
                <w:szCs w:val="22"/>
              </w:rPr>
              <w:t>3 cm x 2,5 cm</w:t>
            </w:r>
          </w:p>
        </w:tc>
        <w:tc>
          <w:tcPr>
            <w:tcW w:w="1134" w:type="dxa"/>
            <w:tcBorders>
              <w:top w:val="single" w:sz="4" w:space="0" w:color="auto"/>
              <w:left w:val="single" w:sz="4" w:space="0" w:color="auto"/>
              <w:bottom w:val="single" w:sz="4" w:space="0" w:color="auto"/>
              <w:right w:val="single" w:sz="4" w:space="0" w:color="auto"/>
            </w:tcBorders>
            <w:hideMark/>
          </w:tcPr>
          <w:p w:rsidR="0003777B" w:rsidRDefault="0003777B" w:rsidP="00B0158F">
            <w:pPr>
              <w:jc w:val="center"/>
            </w:pPr>
            <w:r>
              <w:t>szt.</w:t>
            </w:r>
          </w:p>
        </w:tc>
        <w:tc>
          <w:tcPr>
            <w:tcW w:w="1275" w:type="dxa"/>
            <w:tcBorders>
              <w:top w:val="single" w:sz="4" w:space="0" w:color="auto"/>
              <w:left w:val="single" w:sz="4" w:space="0" w:color="auto"/>
              <w:bottom w:val="single" w:sz="4" w:space="0" w:color="auto"/>
              <w:right w:val="single" w:sz="4" w:space="0" w:color="auto"/>
            </w:tcBorders>
          </w:tcPr>
          <w:p w:rsidR="0003777B" w:rsidRDefault="0003777B" w:rsidP="00B0158F">
            <w:pPr>
              <w:pStyle w:val="Zwykytekst"/>
              <w:spacing w:line="360" w:lineRule="auto"/>
              <w:jc w:val="center"/>
              <w:rPr>
                <w:rFonts w:ascii="Times New Roman" w:hAnsi="Times New Roman" w:cs="Times New Roman"/>
                <w:sz w:val="22"/>
                <w:szCs w:val="22"/>
              </w:rPr>
            </w:pPr>
            <w:r>
              <w:rPr>
                <w:rFonts w:ascii="Times New Roman" w:hAnsi="Times New Roman" w:cs="Times New Roman"/>
                <w:sz w:val="22"/>
                <w:szCs w:val="22"/>
              </w:rPr>
              <w:t>180</w:t>
            </w:r>
          </w:p>
        </w:tc>
      </w:tr>
      <w:tr w:rsidR="0003777B" w:rsidTr="00B0158F">
        <w:tc>
          <w:tcPr>
            <w:tcW w:w="675" w:type="dxa"/>
            <w:tcBorders>
              <w:top w:val="single" w:sz="4" w:space="0" w:color="auto"/>
              <w:left w:val="single" w:sz="4" w:space="0" w:color="auto"/>
              <w:bottom w:val="single" w:sz="4" w:space="0" w:color="auto"/>
              <w:right w:val="single" w:sz="4" w:space="0" w:color="auto"/>
            </w:tcBorders>
            <w:hideMark/>
          </w:tcPr>
          <w:p w:rsidR="0003777B" w:rsidRDefault="0003777B" w:rsidP="00B0158F">
            <w:pPr>
              <w:pStyle w:val="Zwykytekst"/>
              <w:spacing w:line="360"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4570" w:type="dxa"/>
            <w:tcBorders>
              <w:top w:val="single" w:sz="4" w:space="0" w:color="auto"/>
              <w:left w:val="single" w:sz="4" w:space="0" w:color="auto"/>
              <w:bottom w:val="single" w:sz="4" w:space="0" w:color="auto"/>
              <w:right w:val="single" w:sz="4" w:space="0" w:color="auto"/>
            </w:tcBorders>
          </w:tcPr>
          <w:p w:rsidR="0003777B" w:rsidRDefault="0003777B" w:rsidP="00B0158F">
            <w:pPr>
              <w:pStyle w:val="Zwykytekst"/>
              <w:spacing w:line="360" w:lineRule="auto"/>
              <w:rPr>
                <w:rFonts w:ascii="Times New Roman" w:hAnsi="Times New Roman" w:cs="Times New Roman"/>
                <w:sz w:val="22"/>
                <w:szCs w:val="22"/>
              </w:rPr>
            </w:pPr>
            <w:r>
              <w:rPr>
                <w:rFonts w:ascii="Times New Roman" w:hAnsi="Times New Roman" w:cs="Times New Roman"/>
                <w:sz w:val="22"/>
                <w:szCs w:val="22"/>
              </w:rPr>
              <w:t xml:space="preserve">Matryca z klejem do tkanek </w:t>
            </w:r>
          </w:p>
          <w:p w:rsidR="0003777B" w:rsidRDefault="0003777B" w:rsidP="00B0158F">
            <w:pPr>
              <w:pStyle w:val="Zwykytekst"/>
              <w:rPr>
                <w:rFonts w:ascii="Times New Roman" w:hAnsi="Times New Roman" w:cs="Times New Roman"/>
                <w:sz w:val="22"/>
                <w:szCs w:val="22"/>
              </w:rPr>
            </w:pPr>
            <w:r>
              <w:rPr>
                <w:rFonts w:ascii="Times New Roman" w:hAnsi="Times New Roman" w:cs="Times New Roman"/>
                <w:sz w:val="22"/>
                <w:szCs w:val="22"/>
              </w:rPr>
              <w:t xml:space="preserve">- zawierająca fibrynogen i trombinę </w:t>
            </w:r>
          </w:p>
          <w:p w:rsidR="0003777B" w:rsidRDefault="0003777B" w:rsidP="00B0158F">
            <w:pPr>
              <w:pStyle w:val="Zwykytekst"/>
              <w:rPr>
                <w:rFonts w:ascii="Times New Roman" w:hAnsi="Times New Roman" w:cs="Times New Roman"/>
                <w:sz w:val="22"/>
                <w:szCs w:val="22"/>
              </w:rPr>
            </w:pPr>
            <w:r>
              <w:rPr>
                <w:rFonts w:ascii="Times New Roman" w:hAnsi="Times New Roman" w:cs="Times New Roman"/>
                <w:sz w:val="22"/>
                <w:szCs w:val="22"/>
              </w:rPr>
              <w:t>- produkt leczniczy</w:t>
            </w:r>
          </w:p>
          <w:p w:rsidR="0003777B" w:rsidRDefault="0003777B" w:rsidP="00B0158F">
            <w:pPr>
              <w:pStyle w:val="Zwykytekst"/>
              <w:spacing w:line="360" w:lineRule="auto"/>
              <w:rPr>
                <w:rFonts w:ascii="Times New Roman" w:hAnsi="Times New Roman" w:cs="Times New Roman"/>
                <w:sz w:val="10"/>
                <w:szCs w:val="10"/>
              </w:rPr>
            </w:pPr>
          </w:p>
        </w:tc>
        <w:tc>
          <w:tcPr>
            <w:tcW w:w="1842" w:type="dxa"/>
            <w:tcBorders>
              <w:top w:val="single" w:sz="4" w:space="0" w:color="auto"/>
              <w:left w:val="single" w:sz="4" w:space="0" w:color="auto"/>
              <w:bottom w:val="single" w:sz="4" w:space="0" w:color="auto"/>
              <w:right w:val="single" w:sz="4" w:space="0" w:color="auto"/>
            </w:tcBorders>
            <w:hideMark/>
          </w:tcPr>
          <w:p w:rsidR="0003777B" w:rsidRDefault="0003777B" w:rsidP="00B0158F">
            <w:pPr>
              <w:pStyle w:val="Zwykytekst"/>
              <w:spacing w:line="360" w:lineRule="auto"/>
              <w:jc w:val="center"/>
              <w:rPr>
                <w:rFonts w:ascii="Times New Roman" w:hAnsi="Times New Roman" w:cs="Times New Roman"/>
                <w:sz w:val="22"/>
                <w:szCs w:val="22"/>
              </w:rPr>
            </w:pPr>
            <w:r>
              <w:rPr>
                <w:rFonts w:ascii="Times New Roman" w:hAnsi="Times New Roman" w:cs="Times New Roman"/>
                <w:sz w:val="22"/>
                <w:szCs w:val="22"/>
              </w:rPr>
              <w:t>9,5 cm x 4,8 cm</w:t>
            </w:r>
          </w:p>
        </w:tc>
        <w:tc>
          <w:tcPr>
            <w:tcW w:w="1134" w:type="dxa"/>
            <w:tcBorders>
              <w:top w:val="single" w:sz="4" w:space="0" w:color="auto"/>
              <w:left w:val="single" w:sz="4" w:space="0" w:color="auto"/>
              <w:bottom w:val="single" w:sz="4" w:space="0" w:color="auto"/>
              <w:right w:val="single" w:sz="4" w:space="0" w:color="auto"/>
            </w:tcBorders>
            <w:hideMark/>
          </w:tcPr>
          <w:p w:rsidR="0003777B" w:rsidRDefault="0003777B" w:rsidP="00B0158F">
            <w:pPr>
              <w:jc w:val="center"/>
            </w:pPr>
            <w:r>
              <w:t>szt.</w:t>
            </w:r>
          </w:p>
        </w:tc>
        <w:tc>
          <w:tcPr>
            <w:tcW w:w="1275" w:type="dxa"/>
            <w:tcBorders>
              <w:top w:val="single" w:sz="4" w:space="0" w:color="auto"/>
              <w:left w:val="single" w:sz="4" w:space="0" w:color="auto"/>
              <w:bottom w:val="single" w:sz="4" w:space="0" w:color="auto"/>
              <w:right w:val="single" w:sz="4" w:space="0" w:color="auto"/>
            </w:tcBorders>
          </w:tcPr>
          <w:p w:rsidR="0003777B" w:rsidRDefault="0003777B" w:rsidP="00B0158F">
            <w:pPr>
              <w:pStyle w:val="Zwykytekst"/>
              <w:spacing w:line="360" w:lineRule="auto"/>
              <w:jc w:val="center"/>
              <w:rPr>
                <w:rFonts w:ascii="Times New Roman" w:hAnsi="Times New Roman" w:cs="Times New Roman"/>
                <w:sz w:val="22"/>
                <w:szCs w:val="22"/>
              </w:rPr>
            </w:pPr>
            <w:r>
              <w:rPr>
                <w:rFonts w:ascii="Times New Roman" w:hAnsi="Times New Roman" w:cs="Times New Roman"/>
                <w:sz w:val="22"/>
                <w:szCs w:val="22"/>
              </w:rPr>
              <w:t>90</w:t>
            </w:r>
          </w:p>
        </w:tc>
      </w:tr>
      <w:tr w:rsidR="0003777B" w:rsidTr="00B0158F">
        <w:tc>
          <w:tcPr>
            <w:tcW w:w="675" w:type="dxa"/>
            <w:tcBorders>
              <w:top w:val="single" w:sz="4" w:space="0" w:color="auto"/>
              <w:left w:val="single" w:sz="4" w:space="0" w:color="auto"/>
              <w:bottom w:val="single" w:sz="4" w:space="0" w:color="auto"/>
              <w:right w:val="single" w:sz="4" w:space="0" w:color="auto"/>
            </w:tcBorders>
            <w:hideMark/>
          </w:tcPr>
          <w:p w:rsidR="0003777B" w:rsidRDefault="0003777B" w:rsidP="00B0158F">
            <w:pPr>
              <w:pStyle w:val="Zwykytekst"/>
              <w:spacing w:line="360"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4570" w:type="dxa"/>
            <w:tcBorders>
              <w:top w:val="single" w:sz="4" w:space="0" w:color="auto"/>
              <w:left w:val="single" w:sz="4" w:space="0" w:color="auto"/>
              <w:bottom w:val="single" w:sz="4" w:space="0" w:color="auto"/>
              <w:right w:val="single" w:sz="4" w:space="0" w:color="auto"/>
            </w:tcBorders>
          </w:tcPr>
          <w:p w:rsidR="0003777B" w:rsidRDefault="0003777B" w:rsidP="00B0158F">
            <w:pPr>
              <w:pStyle w:val="Zwykytekst"/>
              <w:spacing w:line="360" w:lineRule="auto"/>
              <w:rPr>
                <w:rFonts w:ascii="Times New Roman" w:hAnsi="Times New Roman" w:cs="Times New Roman"/>
                <w:sz w:val="22"/>
                <w:szCs w:val="22"/>
              </w:rPr>
            </w:pPr>
            <w:r>
              <w:rPr>
                <w:rFonts w:ascii="Times New Roman" w:hAnsi="Times New Roman" w:cs="Times New Roman"/>
                <w:sz w:val="22"/>
                <w:szCs w:val="22"/>
              </w:rPr>
              <w:t xml:space="preserve">Zrolowana matryca z klejem do tkanek </w:t>
            </w:r>
          </w:p>
          <w:p w:rsidR="0003777B" w:rsidRDefault="0003777B" w:rsidP="00B0158F">
            <w:pPr>
              <w:pStyle w:val="Zwykytekst"/>
              <w:rPr>
                <w:rFonts w:ascii="Times New Roman" w:hAnsi="Times New Roman" w:cs="Times New Roman"/>
                <w:sz w:val="22"/>
                <w:szCs w:val="22"/>
              </w:rPr>
            </w:pPr>
            <w:r>
              <w:rPr>
                <w:rFonts w:ascii="Times New Roman" w:hAnsi="Times New Roman" w:cs="Times New Roman"/>
                <w:sz w:val="22"/>
                <w:szCs w:val="22"/>
              </w:rPr>
              <w:t xml:space="preserve">- zawierająca fibrynogen i trombinę </w:t>
            </w:r>
          </w:p>
          <w:p w:rsidR="0003777B" w:rsidRDefault="0003777B" w:rsidP="00B0158F">
            <w:pPr>
              <w:pStyle w:val="Zwykytekst"/>
              <w:rPr>
                <w:rFonts w:ascii="Times New Roman" w:hAnsi="Times New Roman" w:cs="Times New Roman"/>
                <w:sz w:val="22"/>
                <w:szCs w:val="22"/>
              </w:rPr>
            </w:pPr>
            <w:r>
              <w:rPr>
                <w:rFonts w:ascii="Times New Roman" w:hAnsi="Times New Roman" w:cs="Times New Roman"/>
                <w:sz w:val="22"/>
                <w:szCs w:val="22"/>
              </w:rPr>
              <w:t>- produkt leczniczy</w:t>
            </w:r>
          </w:p>
          <w:p w:rsidR="0003777B" w:rsidRDefault="0003777B" w:rsidP="00B0158F">
            <w:pPr>
              <w:pStyle w:val="Zwykytekst"/>
              <w:rPr>
                <w:rFonts w:ascii="Times New Roman" w:hAnsi="Times New Roman" w:cs="Times New Roman"/>
                <w:sz w:val="10"/>
                <w:szCs w:val="10"/>
              </w:rPr>
            </w:pPr>
          </w:p>
        </w:tc>
        <w:tc>
          <w:tcPr>
            <w:tcW w:w="1842" w:type="dxa"/>
            <w:tcBorders>
              <w:top w:val="single" w:sz="4" w:space="0" w:color="auto"/>
              <w:left w:val="single" w:sz="4" w:space="0" w:color="auto"/>
              <w:bottom w:val="single" w:sz="4" w:space="0" w:color="auto"/>
              <w:right w:val="single" w:sz="4" w:space="0" w:color="auto"/>
            </w:tcBorders>
            <w:hideMark/>
          </w:tcPr>
          <w:p w:rsidR="0003777B" w:rsidRDefault="0003777B" w:rsidP="00B0158F">
            <w:pPr>
              <w:pStyle w:val="Zwykytekst"/>
              <w:spacing w:line="360" w:lineRule="auto"/>
              <w:jc w:val="center"/>
              <w:rPr>
                <w:rFonts w:ascii="Times New Roman" w:hAnsi="Times New Roman" w:cs="Times New Roman"/>
                <w:sz w:val="22"/>
                <w:szCs w:val="22"/>
              </w:rPr>
            </w:pPr>
            <w:r>
              <w:rPr>
                <w:rFonts w:ascii="Times New Roman" w:hAnsi="Times New Roman" w:cs="Times New Roman"/>
                <w:sz w:val="22"/>
                <w:szCs w:val="22"/>
              </w:rPr>
              <w:t>4,8 cm x 4,8 cm</w:t>
            </w:r>
          </w:p>
        </w:tc>
        <w:tc>
          <w:tcPr>
            <w:tcW w:w="1134" w:type="dxa"/>
            <w:tcBorders>
              <w:top w:val="single" w:sz="4" w:space="0" w:color="auto"/>
              <w:left w:val="single" w:sz="4" w:space="0" w:color="auto"/>
              <w:bottom w:val="single" w:sz="4" w:space="0" w:color="auto"/>
              <w:right w:val="single" w:sz="4" w:space="0" w:color="auto"/>
            </w:tcBorders>
            <w:hideMark/>
          </w:tcPr>
          <w:p w:rsidR="0003777B" w:rsidRDefault="0003777B" w:rsidP="00B0158F">
            <w:pPr>
              <w:jc w:val="center"/>
            </w:pPr>
            <w:r>
              <w:t>szt.</w:t>
            </w:r>
          </w:p>
        </w:tc>
        <w:tc>
          <w:tcPr>
            <w:tcW w:w="1275" w:type="dxa"/>
            <w:tcBorders>
              <w:top w:val="single" w:sz="4" w:space="0" w:color="auto"/>
              <w:left w:val="single" w:sz="4" w:space="0" w:color="auto"/>
              <w:bottom w:val="single" w:sz="4" w:space="0" w:color="auto"/>
              <w:right w:val="single" w:sz="4" w:space="0" w:color="auto"/>
            </w:tcBorders>
          </w:tcPr>
          <w:p w:rsidR="0003777B" w:rsidRDefault="0003777B" w:rsidP="00B0158F">
            <w:pPr>
              <w:pStyle w:val="Zwykytekst"/>
              <w:spacing w:line="360" w:lineRule="auto"/>
              <w:jc w:val="center"/>
              <w:rPr>
                <w:rFonts w:ascii="Times New Roman" w:hAnsi="Times New Roman" w:cs="Times New Roman"/>
                <w:sz w:val="22"/>
                <w:szCs w:val="22"/>
              </w:rPr>
            </w:pPr>
            <w:r>
              <w:rPr>
                <w:rFonts w:ascii="Times New Roman" w:hAnsi="Times New Roman" w:cs="Times New Roman"/>
                <w:sz w:val="22"/>
                <w:szCs w:val="22"/>
              </w:rPr>
              <w:t>20</w:t>
            </w:r>
          </w:p>
        </w:tc>
      </w:tr>
    </w:tbl>
    <w:p w:rsidR="0003777B" w:rsidRDefault="0003777B" w:rsidP="0003777B">
      <w:pPr>
        <w:pStyle w:val="Zwykytekst"/>
        <w:spacing w:line="360" w:lineRule="auto"/>
        <w:rPr>
          <w:rFonts w:ascii="Times New Roman" w:hAnsi="Times New Roman" w:cs="Times New Roman"/>
          <w:b/>
          <w:sz w:val="22"/>
          <w:szCs w:val="22"/>
        </w:rPr>
      </w:pPr>
      <w:r>
        <w:rPr>
          <w:rFonts w:ascii="Times New Roman" w:hAnsi="Times New Roman" w:cs="Times New Roman"/>
          <w:b/>
          <w:sz w:val="22"/>
          <w:szCs w:val="22"/>
        </w:rPr>
        <w:t xml:space="preserve">     </w:t>
      </w:r>
    </w:p>
    <w:p w:rsidR="00B0158F" w:rsidRDefault="00B0158F" w:rsidP="0003777B">
      <w:pPr>
        <w:pStyle w:val="Zwykytekst"/>
        <w:spacing w:line="360" w:lineRule="auto"/>
        <w:rPr>
          <w:rFonts w:ascii="Times New Roman" w:hAnsi="Times New Roman" w:cs="Times New Roman"/>
          <w:b/>
          <w:sz w:val="22"/>
          <w:szCs w:val="22"/>
        </w:rPr>
      </w:pPr>
    </w:p>
    <w:p w:rsidR="00FF55E7" w:rsidRDefault="00FF55E7" w:rsidP="00EE683D">
      <w:pPr>
        <w:pStyle w:val="Zwykytekst"/>
        <w:spacing w:line="360" w:lineRule="auto"/>
        <w:rPr>
          <w:rFonts w:ascii="Times New Roman" w:hAnsi="Times New Roman" w:cs="Times New Roman"/>
          <w:sz w:val="22"/>
          <w:szCs w:val="22"/>
        </w:rPr>
      </w:pPr>
    </w:p>
    <w:p w:rsidR="00FF55E7" w:rsidRDefault="00FF55E7" w:rsidP="00EE683D">
      <w:pPr>
        <w:pStyle w:val="Zwykytekst"/>
        <w:spacing w:line="360" w:lineRule="auto"/>
        <w:rPr>
          <w:rFonts w:ascii="Times New Roman" w:hAnsi="Times New Roman" w:cs="Times New Roman"/>
          <w:sz w:val="22"/>
          <w:szCs w:val="22"/>
        </w:rPr>
      </w:pPr>
    </w:p>
    <w:p w:rsidR="0003777B" w:rsidRDefault="0003777B" w:rsidP="0003777B">
      <w:pPr>
        <w:pStyle w:val="Zwykytekst"/>
        <w:spacing w:line="360" w:lineRule="auto"/>
        <w:rPr>
          <w:rFonts w:ascii="Times New Roman" w:hAnsi="Times New Roman" w:cs="Times New Roman"/>
          <w:b/>
          <w:sz w:val="22"/>
          <w:szCs w:val="22"/>
        </w:rPr>
      </w:pPr>
      <w:r>
        <w:rPr>
          <w:rFonts w:ascii="Times New Roman" w:hAnsi="Times New Roman" w:cs="Times New Roman"/>
          <w:b/>
          <w:sz w:val="22"/>
          <w:szCs w:val="22"/>
        </w:rPr>
        <w:t xml:space="preserve">         </w:t>
      </w:r>
      <w:r w:rsidR="00F11112">
        <w:rPr>
          <w:rFonts w:ascii="Times New Roman" w:hAnsi="Times New Roman" w:cs="Times New Roman"/>
          <w:b/>
          <w:sz w:val="22"/>
          <w:szCs w:val="22"/>
        </w:rPr>
        <w:t xml:space="preserve">   </w:t>
      </w:r>
      <w:r w:rsidR="00B0158F">
        <w:rPr>
          <w:rFonts w:ascii="Arial" w:hAnsi="Arial" w:cs="Arial"/>
          <w:b/>
          <w:sz w:val="22"/>
          <w:szCs w:val="22"/>
        </w:rPr>
        <w:t xml:space="preserve">PAKIET  </w:t>
      </w:r>
      <w:r w:rsidR="00BA6E02">
        <w:rPr>
          <w:rFonts w:ascii="Arial" w:hAnsi="Arial" w:cs="Arial"/>
          <w:b/>
          <w:sz w:val="22"/>
          <w:szCs w:val="22"/>
        </w:rPr>
        <w:t>2</w:t>
      </w:r>
      <w:r>
        <w:rPr>
          <w:rFonts w:ascii="Arial" w:hAnsi="Arial" w:cs="Arial"/>
          <w:b/>
          <w:sz w:val="22"/>
          <w:szCs w:val="22"/>
        </w:rPr>
        <w:t xml:space="preserve">  -   OPATRUNKI  SPECJALISTYCZNE </w:t>
      </w:r>
      <w:r>
        <w:rPr>
          <w:rFonts w:ascii="Times New Roman" w:hAnsi="Times New Roman" w:cs="Times New Roman"/>
          <w:b/>
          <w:sz w:val="22"/>
          <w:szCs w:val="22"/>
        </w:rPr>
        <w:t xml:space="preserve">   </w:t>
      </w:r>
      <w:r>
        <w:rPr>
          <w:rFonts w:ascii="Times New Roman" w:hAnsi="Times New Roman" w:cs="Times New Roman"/>
          <w:sz w:val="22"/>
          <w:szCs w:val="22"/>
        </w:rPr>
        <w:t>CPV 33.14.11.10-4</w:t>
      </w: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567"/>
        <w:gridCol w:w="1876"/>
        <w:gridCol w:w="992"/>
        <w:gridCol w:w="1385"/>
      </w:tblGrid>
      <w:tr w:rsidR="0003777B" w:rsidTr="002F167F">
        <w:tc>
          <w:tcPr>
            <w:tcW w:w="720" w:type="dxa"/>
            <w:tcBorders>
              <w:top w:val="single" w:sz="4" w:space="0" w:color="auto"/>
              <w:left w:val="single" w:sz="4" w:space="0" w:color="auto"/>
              <w:bottom w:val="single" w:sz="4" w:space="0" w:color="auto"/>
              <w:right w:val="single" w:sz="4" w:space="0" w:color="auto"/>
            </w:tcBorders>
            <w:shd w:val="clear" w:color="auto" w:fill="F2F2F2"/>
            <w:vAlign w:val="bottom"/>
          </w:tcPr>
          <w:p w:rsidR="0003777B" w:rsidRDefault="0003777B" w:rsidP="00B0158F">
            <w:pPr>
              <w:jc w:val="center"/>
              <w:rPr>
                <w:b/>
              </w:rPr>
            </w:pPr>
            <w:r>
              <w:rPr>
                <w:b/>
              </w:rPr>
              <w:t>L.p.</w:t>
            </w:r>
          </w:p>
          <w:p w:rsidR="0003777B" w:rsidRDefault="0003777B" w:rsidP="00B0158F">
            <w:pPr>
              <w:jc w:val="center"/>
              <w:rPr>
                <w:b/>
              </w:rPr>
            </w:pPr>
          </w:p>
        </w:tc>
        <w:tc>
          <w:tcPr>
            <w:tcW w:w="4567" w:type="dxa"/>
            <w:tcBorders>
              <w:top w:val="single" w:sz="4" w:space="0" w:color="auto"/>
              <w:left w:val="single" w:sz="4" w:space="0" w:color="auto"/>
              <w:bottom w:val="single" w:sz="4" w:space="0" w:color="auto"/>
              <w:right w:val="single" w:sz="4" w:space="0" w:color="auto"/>
            </w:tcBorders>
            <w:shd w:val="clear" w:color="auto" w:fill="F2F2F2"/>
            <w:vAlign w:val="bottom"/>
          </w:tcPr>
          <w:p w:rsidR="0003777B" w:rsidRDefault="0003777B" w:rsidP="00B0158F">
            <w:pPr>
              <w:jc w:val="center"/>
              <w:rPr>
                <w:b/>
                <w:sz w:val="10"/>
                <w:szCs w:val="10"/>
              </w:rPr>
            </w:pPr>
          </w:p>
          <w:p w:rsidR="0003777B" w:rsidRDefault="0003777B" w:rsidP="00B0158F">
            <w:pPr>
              <w:jc w:val="center"/>
              <w:rPr>
                <w:b/>
              </w:rPr>
            </w:pPr>
            <w:r>
              <w:rPr>
                <w:b/>
              </w:rPr>
              <w:t xml:space="preserve">Charakterystyka </w:t>
            </w:r>
          </w:p>
          <w:p w:rsidR="0003777B" w:rsidRDefault="0003777B" w:rsidP="00B0158F">
            <w:pPr>
              <w:jc w:val="center"/>
              <w:rPr>
                <w:b/>
              </w:rPr>
            </w:pPr>
            <w:r>
              <w:rPr>
                <w:b/>
              </w:rPr>
              <w:t>materiału opatrunkowego</w:t>
            </w:r>
          </w:p>
          <w:p w:rsidR="0003777B" w:rsidRDefault="0003777B" w:rsidP="00B0158F">
            <w:pPr>
              <w:jc w:val="center"/>
              <w:rPr>
                <w:b/>
              </w:rPr>
            </w:pPr>
          </w:p>
        </w:tc>
        <w:tc>
          <w:tcPr>
            <w:tcW w:w="1876" w:type="dxa"/>
            <w:tcBorders>
              <w:top w:val="single" w:sz="4" w:space="0" w:color="auto"/>
              <w:left w:val="single" w:sz="4" w:space="0" w:color="auto"/>
              <w:bottom w:val="single" w:sz="4" w:space="0" w:color="auto"/>
              <w:right w:val="single" w:sz="4" w:space="0" w:color="auto"/>
            </w:tcBorders>
            <w:shd w:val="clear" w:color="auto" w:fill="F2F2F2"/>
            <w:vAlign w:val="bottom"/>
          </w:tcPr>
          <w:p w:rsidR="0003777B" w:rsidRDefault="0003777B" w:rsidP="00B0158F">
            <w:pPr>
              <w:jc w:val="center"/>
              <w:rPr>
                <w:b/>
              </w:rPr>
            </w:pPr>
            <w:r>
              <w:rPr>
                <w:b/>
              </w:rPr>
              <w:t>Rozmiar</w:t>
            </w:r>
          </w:p>
          <w:p w:rsidR="0003777B" w:rsidRDefault="0003777B" w:rsidP="00B0158F">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bottom"/>
          </w:tcPr>
          <w:p w:rsidR="0003777B" w:rsidRDefault="0003777B" w:rsidP="00B0158F">
            <w:pPr>
              <w:jc w:val="center"/>
              <w:rPr>
                <w:b/>
              </w:rPr>
            </w:pPr>
            <w:r>
              <w:rPr>
                <w:b/>
              </w:rPr>
              <w:t xml:space="preserve">Jedn. </w:t>
            </w:r>
          </w:p>
          <w:p w:rsidR="0003777B" w:rsidRDefault="0003777B" w:rsidP="00B0158F">
            <w:pPr>
              <w:jc w:val="center"/>
              <w:rPr>
                <w:b/>
              </w:rPr>
            </w:pPr>
            <w:r>
              <w:rPr>
                <w:b/>
              </w:rPr>
              <w:t>miary</w:t>
            </w:r>
          </w:p>
          <w:p w:rsidR="0003777B" w:rsidRDefault="0003777B" w:rsidP="00B0158F">
            <w:pPr>
              <w:jc w:val="center"/>
              <w:rPr>
                <w:b/>
              </w:rPr>
            </w:pPr>
          </w:p>
        </w:tc>
        <w:tc>
          <w:tcPr>
            <w:tcW w:w="1385" w:type="dxa"/>
            <w:tcBorders>
              <w:top w:val="single" w:sz="4" w:space="0" w:color="auto"/>
              <w:left w:val="single" w:sz="4" w:space="0" w:color="auto"/>
              <w:bottom w:val="single" w:sz="4" w:space="0" w:color="auto"/>
              <w:right w:val="single" w:sz="4" w:space="0" w:color="auto"/>
            </w:tcBorders>
            <w:shd w:val="clear" w:color="auto" w:fill="F2F2F2"/>
            <w:vAlign w:val="bottom"/>
          </w:tcPr>
          <w:p w:rsidR="0003777B" w:rsidRDefault="0003777B" w:rsidP="00B0158F">
            <w:pPr>
              <w:jc w:val="center"/>
              <w:rPr>
                <w:b/>
              </w:rPr>
            </w:pPr>
            <w:r>
              <w:rPr>
                <w:b/>
              </w:rPr>
              <w:t>Ilość</w:t>
            </w:r>
          </w:p>
          <w:p w:rsidR="0003777B" w:rsidRDefault="0003777B" w:rsidP="00B0158F">
            <w:pPr>
              <w:jc w:val="center"/>
              <w:rPr>
                <w:b/>
              </w:rPr>
            </w:pPr>
          </w:p>
        </w:tc>
      </w:tr>
      <w:tr w:rsidR="0003777B" w:rsidTr="002F167F">
        <w:tc>
          <w:tcPr>
            <w:tcW w:w="720" w:type="dxa"/>
            <w:tcBorders>
              <w:top w:val="single" w:sz="4" w:space="0" w:color="auto"/>
              <w:left w:val="single" w:sz="4" w:space="0" w:color="auto"/>
              <w:bottom w:val="single" w:sz="4" w:space="0" w:color="auto"/>
              <w:right w:val="single" w:sz="4" w:space="0" w:color="auto"/>
            </w:tcBorders>
            <w:hideMark/>
          </w:tcPr>
          <w:p w:rsidR="0003777B" w:rsidRPr="00FC1C7D" w:rsidRDefault="0003777B" w:rsidP="00B0158F">
            <w:pPr>
              <w:pStyle w:val="Zwykytekst"/>
              <w:spacing w:line="360" w:lineRule="auto"/>
              <w:jc w:val="center"/>
              <w:rPr>
                <w:rFonts w:ascii="Times New Roman" w:hAnsi="Times New Roman" w:cs="Times New Roman"/>
                <w:sz w:val="22"/>
                <w:szCs w:val="22"/>
              </w:rPr>
            </w:pPr>
            <w:r w:rsidRPr="00FC1C7D">
              <w:rPr>
                <w:rFonts w:ascii="Times New Roman" w:hAnsi="Times New Roman" w:cs="Times New Roman"/>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rsidR="0003777B" w:rsidRPr="00FC1C7D" w:rsidRDefault="0003777B" w:rsidP="00B0158F">
            <w:pPr>
              <w:spacing w:before="60"/>
              <w:jc w:val="left"/>
              <w:rPr>
                <w:rFonts w:ascii="Times New Roman" w:hAnsi="Times New Roman"/>
              </w:rPr>
            </w:pPr>
            <w:r w:rsidRPr="00FC1C7D">
              <w:rPr>
                <w:rFonts w:ascii="Times New Roman" w:hAnsi="Times New Roman"/>
              </w:rPr>
              <w:t>Przeciwbakteryjny op</w:t>
            </w:r>
            <w:r>
              <w:rPr>
                <w:rFonts w:ascii="Times New Roman" w:hAnsi="Times New Roman"/>
              </w:rPr>
              <w:t>atrunek z pianki poliuretanowej:</w:t>
            </w:r>
          </w:p>
          <w:p w:rsidR="0003777B" w:rsidRPr="00FC1C7D" w:rsidRDefault="0003777B" w:rsidP="00B0158F">
            <w:pPr>
              <w:spacing w:before="60"/>
              <w:jc w:val="left"/>
              <w:rPr>
                <w:rFonts w:ascii="Times New Roman" w:hAnsi="Times New Roman"/>
              </w:rPr>
            </w:pPr>
            <w:r w:rsidRPr="00FC1C7D">
              <w:rPr>
                <w:rFonts w:ascii="Times New Roman" w:hAnsi="Times New Roman"/>
              </w:rPr>
              <w:t xml:space="preserve">zawierający siarczan srebra i węgiel aktywowany, </w:t>
            </w:r>
          </w:p>
          <w:p w:rsidR="0003777B" w:rsidRPr="00FC1C7D" w:rsidRDefault="0003777B" w:rsidP="00B0158F">
            <w:pPr>
              <w:spacing w:before="60"/>
              <w:jc w:val="left"/>
              <w:rPr>
                <w:rFonts w:ascii="Times New Roman" w:hAnsi="Times New Roman"/>
              </w:rPr>
            </w:pPr>
            <w:r w:rsidRPr="00FC1C7D">
              <w:rPr>
                <w:rFonts w:ascii="Times New Roman" w:hAnsi="Times New Roman"/>
              </w:rPr>
              <w:t xml:space="preserve">z warstwą kontaktową, </w:t>
            </w:r>
          </w:p>
          <w:p w:rsidR="0003777B" w:rsidRPr="00FC1C7D" w:rsidRDefault="0003777B" w:rsidP="00B0158F">
            <w:pPr>
              <w:spacing w:before="60"/>
              <w:jc w:val="left"/>
              <w:rPr>
                <w:rFonts w:ascii="Times New Roman" w:hAnsi="Times New Roman"/>
              </w:rPr>
            </w:pPr>
            <w:r w:rsidRPr="00FC1C7D">
              <w:rPr>
                <w:rFonts w:ascii="Times New Roman" w:hAnsi="Times New Roman"/>
              </w:rPr>
              <w:t xml:space="preserve">przeznaczony do zaopatrywania powierzchownych ran ostrych i przewlekłych, </w:t>
            </w:r>
          </w:p>
          <w:p w:rsidR="0003777B" w:rsidRPr="00FC1C7D" w:rsidRDefault="0003777B" w:rsidP="00B0158F">
            <w:pPr>
              <w:spacing w:before="60"/>
              <w:jc w:val="left"/>
              <w:rPr>
                <w:rFonts w:ascii="Times New Roman" w:hAnsi="Times New Roman"/>
              </w:rPr>
            </w:pPr>
            <w:r w:rsidRPr="00FC1C7D">
              <w:rPr>
                <w:rFonts w:ascii="Times New Roman" w:hAnsi="Times New Roman"/>
              </w:rPr>
              <w:t xml:space="preserve">z oznakami infekcji lub zagrożonych infekcją, </w:t>
            </w:r>
          </w:p>
          <w:p w:rsidR="0003777B" w:rsidRPr="00FC1C7D" w:rsidRDefault="0003777B" w:rsidP="00B0158F">
            <w:pPr>
              <w:spacing w:before="60"/>
              <w:jc w:val="left"/>
              <w:rPr>
                <w:rFonts w:ascii="Times New Roman" w:hAnsi="Times New Roman"/>
              </w:rPr>
            </w:pPr>
            <w:r w:rsidRPr="00FC1C7D">
              <w:rPr>
                <w:rFonts w:ascii="Times New Roman" w:hAnsi="Times New Roman"/>
              </w:rPr>
              <w:t>z niewielkim i średnim wysiękiem</w:t>
            </w:r>
          </w:p>
        </w:tc>
        <w:tc>
          <w:tcPr>
            <w:tcW w:w="1876" w:type="dxa"/>
            <w:tcBorders>
              <w:top w:val="single" w:sz="4" w:space="0" w:color="auto"/>
              <w:left w:val="single" w:sz="4" w:space="0" w:color="auto"/>
              <w:bottom w:val="single" w:sz="4" w:space="0" w:color="auto"/>
              <w:right w:val="single" w:sz="4" w:space="0" w:color="auto"/>
            </w:tcBorders>
            <w:vAlign w:val="center"/>
            <w:hideMark/>
          </w:tcPr>
          <w:p w:rsidR="0003777B" w:rsidRPr="00FC1C7D" w:rsidRDefault="0003777B" w:rsidP="00B0158F">
            <w:pPr>
              <w:spacing w:before="60"/>
              <w:jc w:val="center"/>
              <w:rPr>
                <w:rFonts w:ascii="Times New Roman" w:hAnsi="Times New Roman"/>
              </w:rPr>
            </w:pPr>
            <w:r w:rsidRPr="00FC1C7D">
              <w:rPr>
                <w:rFonts w:ascii="Times New Roman" w:hAnsi="Times New Roman"/>
              </w:rPr>
              <w:t>12,5 cm x 12,5 cm</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Default="0003777B" w:rsidP="00B0158F">
            <w:pPr>
              <w:spacing w:before="60"/>
              <w:jc w:val="center"/>
              <w:rPr>
                <w:rFonts w:ascii="Times New Roman" w:hAnsi="Times New Roman"/>
              </w:rPr>
            </w:pPr>
          </w:p>
          <w:p w:rsidR="002F167F" w:rsidRPr="00FC1C7D" w:rsidRDefault="002F167F"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3777B" w:rsidRPr="00FC1C7D" w:rsidRDefault="0003777B" w:rsidP="00B0158F">
            <w:pPr>
              <w:spacing w:before="60"/>
              <w:jc w:val="center"/>
              <w:rPr>
                <w:rFonts w:ascii="Times New Roman" w:hAnsi="Times New Roman"/>
              </w:rPr>
            </w:pPr>
            <w:r w:rsidRPr="00FC1C7D">
              <w:rPr>
                <w:rFonts w:ascii="Times New Roman" w:hAnsi="Times New Roman"/>
              </w:rPr>
              <w:t>szt.</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c>
          <w:tcPr>
            <w:tcW w:w="1385" w:type="dxa"/>
            <w:tcBorders>
              <w:top w:val="single" w:sz="4" w:space="0" w:color="auto"/>
              <w:left w:val="single" w:sz="4" w:space="0" w:color="auto"/>
              <w:bottom w:val="single" w:sz="4" w:space="0" w:color="auto"/>
              <w:right w:val="single" w:sz="4" w:space="0" w:color="auto"/>
            </w:tcBorders>
            <w:vAlign w:val="bottom"/>
          </w:tcPr>
          <w:p w:rsidR="0003777B" w:rsidRPr="00FC1C7D" w:rsidRDefault="0003777B" w:rsidP="00B0158F">
            <w:pPr>
              <w:spacing w:before="60"/>
              <w:jc w:val="center"/>
              <w:rPr>
                <w:rFonts w:ascii="Times New Roman" w:hAnsi="Times New Roman"/>
              </w:rPr>
            </w:pPr>
            <w:r w:rsidRPr="00FC1C7D">
              <w:rPr>
                <w:rFonts w:ascii="Times New Roman" w:hAnsi="Times New Roman"/>
              </w:rPr>
              <w:t>10</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r>
      <w:tr w:rsidR="0003777B" w:rsidTr="002F167F">
        <w:tc>
          <w:tcPr>
            <w:tcW w:w="720" w:type="dxa"/>
            <w:tcBorders>
              <w:top w:val="single" w:sz="4" w:space="0" w:color="auto"/>
              <w:left w:val="single" w:sz="4" w:space="0" w:color="auto"/>
              <w:bottom w:val="single" w:sz="4" w:space="0" w:color="auto"/>
              <w:right w:val="single" w:sz="4" w:space="0" w:color="auto"/>
            </w:tcBorders>
            <w:hideMark/>
          </w:tcPr>
          <w:p w:rsidR="0003777B" w:rsidRPr="00FC1C7D" w:rsidRDefault="0003777B" w:rsidP="00B0158F">
            <w:pPr>
              <w:pStyle w:val="Zwykytekst"/>
              <w:spacing w:line="360" w:lineRule="auto"/>
              <w:jc w:val="center"/>
              <w:rPr>
                <w:rFonts w:ascii="Times New Roman" w:hAnsi="Times New Roman" w:cs="Times New Roman"/>
                <w:sz w:val="22"/>
                <w:szCs w:val="22"/>
              </w:rPr>
            </w:pPr>
            <w:r w:rsidRPr="00FC1C7D">
              <w:rPr>
                <w:rFonts w:ascii="Times New Roman" w:hAnsi="Times New Roman" w:cs="Times New Roman"/>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rsidR="0003777B" w:rsidRPr="00FC1C7D" w:rsidRDefault="0003777B" w:rsidP="00B0158F">
            <w:pPr>
              <w:spacing w:before="60"/>
              <w:jc w:val="left"/>
              <w:rPr>
                <w:rFonts w:ascii="Times New Roman" w:hAnsi="Times New Roman"/>
              </w:rPr>
            </w:pPr>
            <w:r w:rsidRPr="00FC1C7D">
              <w:rPr>
                <w:rFonts w:ascii="Times New Roman" w:hAnsi="Times New Roman"/>
              </w:rPr>
              <w:t>Transparentny opatrunek kontaktowy z siatki poliamidowej</w:t>
            </w:r>
          </w:p>
          <w:p w:rsidR="0003777B" w:rsidRPr="00FC1C7D" w:rsidRDefault="0003777B" w:rsidP="00B0158F">
            <w:pPr>
              <w:spacing w:before="60"/>
              <w:jc w:val="left"/>
              <w:rPr>
                <w:rFonts w:ascii="Times New Roman" w:hAnsi="Times New Roman"/>
              </w:rPr>
            </w:pPr>
            <w:r w:rsidRPr="00FC1C7D">
              <w:rPr>
                <w:rFonts w:ascii="Times New Roman" w:hAnsi="Times New Roman"/>
              </w:rPr>
              <w:t>obustronnie pokryty warstwą silikonu, przeznaczony do zaopatrywania ostrych                            i przewlekłych ran o wysięku słabym do bardzo dużego</w:t>
            </w:r>
          </w:p>
        </w:tc>
        <w:tc>
          <w:tcPr>
            <w:tcW w:w="1876" w:type="dxa"/>
            <w:tcBorders>
              <w:top w:val="single" w:sz="4" w:space="0" w:color="auto"/>
              <w:left w:val="single" w:sz="4" w:space="0" w:color="auto"/>
              <w:bottom w:val="single" w:sz="4" w:space="0" w:color="auto"/>
              <w:right w:val="single" w:sz="4" w:space="0" w:color="auto"/>
            </w:tcBorders>
            <w:vAlign w:val="center"/>
            <w:hideMark/>
          </w:tcPr>
          <w:p w:rsidR="0003777B" w:rsidRDefault="0003777B" w:rsidP="002F167F">
            <w:pPr>
              <w:spacing w:before="60"/>
              <w:jc w:val="center"/>
              <w:rPr>
                <w:rFonts w:ascii="Times New Roman" w:hAnsi="Times New Roman"/>
              </w:rPr>
            </w:pPr>
            <w:r w:rsidRPr="00FC1C7D">
              <w:rPr>
                <w:rFonts w:ascii="Times New Roman" w:hAnsi="Times New Roman"/>
              </w:rPr>
              <w:t>7,5 cm x 10 cm</w:t>
            </w:r>
          </w:p>
          <w:p w:rsidR="002F167F" w:rsidRDefault="002F167F" w:rsidP="002F167F">
            <w:pPr>
              <w:spacing w:before="60"/>
              <w:jc w:val="center"/>
              <w:rPr>
                <w:rFonts w:ascii="Times New Roman" w:hAnsi="Times New Roman"/>
              </w:rPr>
            </w:pPr>
          </w:p>
          <w:p w:rsidR="002F167F" w:rsidRDefault="002F167F" w:rsidP="002F167F">
            <w:pPr>
              <w:spacing w:before="60"/>
              <w:jc w:val="center"/>
              <w:rPr>
                <w:rFonts w:ascii="Times New Roman" w:hAnsi="Times New Roman"/>
              </w:rPr>
            </w:pPr>
          </w:p>
          <w:p w:rsidR="002F167F" w:rsidRPr="00FC1C7D" w:rsidRDefault="002F167F" w:rsidP="002F167F">
            <w:pPr>
              <w:spacing w:before="6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3777B" w:rsidRPr="00FC1C7D" w:rsidRDefault="0003777B" w:rsidP="00B0158F">
            <w:pPr>
              <w:spacing w:before="60"/>
              <w:jc w:val="center"/>
              <w:rPr>
                <w:rFonts w:ascii="Times New Roman" w:hAnsi="Times New Roman"/>
              </w:rPr>
            </w:pPr>
            <w:r w:rsidRPr="00FC1C7D">
              <w:rPr>
                <w:rFonts w:ascii="Times New Roman" w:hAnsi="Times New Roman"/>
              </w:rPr>
              <w:t>szt.</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c>
          <w:tcPr>
            <w:tcW w:w="1385" w:type="dxa"/>
            <w:tcBorders>
              <w:top w:val="single" w:sz="4" w:space="0" w:color="auto"/>
              <w:left w:val="single" w:sz="4" w:space="0" w:color="auto"/>
              <w:bottom w:val="single" w:sz="4" w:space="0" w:color="auto"/>
              <w:right w:val="single" w:sz="4" w:space="0" w:color="auto"/>
            </w:tcBorders>
            <w:vAlign w:val="bottom"/>
          </w:tcPr>
          <w:p w:rsidR="0003777B" w:rsidRPr="00FC1C7D" w:rsidRDefault="0003777B" w:rsidP="00B0158F">
            <w:pPr>
              <w:spacing w:before="60"/>
              <w:jc w:val="center"/>
              <w:rPr>
                <w:rFonts w:ascii="Times New Roman" w:hAnsi="Times New Roman"/>
              </w:rPr>
            </w:pPr>
            <w:r w:rsidRPr="00FC1C7D">
              <w:rPr>
                <w:rFonts w:ascii="Times New Roman" w:hAnsi="Times New Roman"/>
              </w:rPr>
              <w:t>20</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r>
      <w:tr w:rsidR="0003777B" w:rsidTr="002F167F">
        <w:tc>
          <w:tcPr>
            <w:tcW w:w="720" w:type="dxa"/>
            <w:tcBorders>
              <w:top w:val="single" w:sz="4" w:space="0" w:color="auto"/>
              <w:left w:val="single" w:sz="4" w:space="0" w:color="auto"/>
              <w:bottom w:val="single" w:sz="4" w:space="0" w:color="auto"/>
              <w:right w:val="single" w:sz="4" w:space="0" w:color="auto"/>
            </w:tcBorders>
            <w:hideMark/>
          </w:tcPr>
          <w:p w:rsidR="0003777B" w:rsidRPr="00FC1C7D" w:rsidRDefault="0003777B" w:rsidP="00B0158F">
            <w:pPr>
              <w:pStyle w:val="Zwykytekst"/>
              <w:jc w:val="center"/>
              <w:rPr>
                <w:rFonts w:ascii="Times New Roman" w:hAnsi="Times New Roman" w:cs="Times New Roman"/>
                <w:sz w:val="22"/>
                <w:szCs w:val="22"/>
              </w:rPr>
            </w:pPr>
            <w:r w:rsidRPr="00FC1C7D">
              <w:rPr>
                <w:rFonts w:ascii="Times New Roman" w:hAnsi="Times New Roman" w:cs="Times New Roman"/>
                <w:sz w:val="22"/>
                <w:szCs w:val="22"/>
              </w:rPr>
              <w:t>3</w:t>
            </w:r>
          </w:p>
        </w:tc>
        <w:tc>
          <w:tcPr>
            <w:tcW w:w="4567" w:type="dxa"/>
            <w:tcBorders>
              <w:top w:val="single" w:sz="4" w:space="0" w:color="auto"/>
              <w:left w:val="single" w:sz="4" w:space="0" w:color="auto"/>
              <w:bottom w:val="single" w:sz="4" w:space="0" w:color="auto"/>
              <w:right w:val="single" w:sz="4" w:space="0" w:color="auto"/>
            </w:tcBorders>
            <w:vAlign w:val="center"/>
          </w:tcPr>
          <w:p w:rsidR="0003777B" w:rsidRPr="00FC1C7D" w:rsidRDefault="0003777B" w:rsidP="00B0158F">
            <w:pPr>
              <w:spacing w:before="60"/>
              <w:jc w:val="left"/>
              <w:rPr>
                <w:rFonts w:ascii="Times New Roman" w:hAnsi="Times New Roman"/>
              </w:rPr>
            </w:pPr>
            <w:r w:rsidRPr="00FC1C7D">
              <w:rPr>
                <w:rFonts w:ascii="Times New Roman" w:hAnsi="Times New Roman"/>
              </w:rPr>
              <w:t>Transparentny opatrunek kontaktowy z siatki poliamidowej</w:t>
            </w:r>
          </w:p>
          <w:p w:rsidR="0003777B" w:rsidRPr="00FC1C7D" w:rsidRDefault="0003777B" w:rsidP="00B0158F">
            <w:pPr>
              <w:spacing w:before="60"/>
              <w:jc w:val="left"/>
              <w:rPr>
                <w:rFonts w:ascii="Times New Roman" w:hAnsi="Times New Roman"/>
              </w:rPr>
            </w:pPr>
            <w:r w:rsidRPr="00FC1C7D">
              <w:rPr>
                <w:rFonts w:ascii="Times New Roman" w:hAnsi="Times New Roman"/>
              </w:rPr>
              <w:t>obustronnie pokryty warstwą silikonu, przeznaczony do zaopatrywania ostrych                            i przewlekłych ran o wysięku słabym do bardzo dużego</w:t>
            </w:r>
          </w:p>
        </w:tc>
        <w:tc>
          <w:tcPr>
            <w:tcW w:w="1876" w:type="dxa"/>
            <w:tcBorders>
              <w:top w:val="single" w:sz="4" w:space="0" w:color="auto"/>
              <w:left w:val="single" w:sz="4" w:space="0" w:color="auto"/>
              <w:bottom w:val="single" w:sz="4" w:space="0" w:color="auto"/>
              <w:right w:val="single" w:sz="4" w:space="0" w:color="auto"/>
            </w:tcBorders>
            <w:vAlign w:val="center"/>
            <w:hideMark/>
          </w:tcPr>
          <w:p w:rsidR="0003777B" w:rsidRPr="00FC1C7D" w:rsidRDefault="0003777B" w:rsidP="00B0158F">
            <w:pPr>
              <w:spacing w:before="60"/>
              <w:jc w:val="center"/>
              <w:rPr>
                <w:rFonts w:ascii="Times New Roman" w:hAnsi="Times New Roman"/>
              </w:rPr>
            </w:pPr>
            <w:r w:rsidRPr="00FC1C7D">
              <w:rPr>
                <w:rFonts w:ascii="Times New Roman" w:hAnsi="Times New Roman"/>
              </w:rPr>
              <w:t>15 cm x 20 cm</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3777B" w:rsidRPr="00FC1C7D" w:rsidRDefault="0003777B" w:rsidP="00B0158F">
            <w:pPr>
              <w:spacing w:before="60"/>
              <w:jc w:val="center"/>
              <w:rPr>
                <w:rFonts w:ascii="Times New Roman" w:hAnsi="Times New Roman"/>
              </w:rPr>
            </w:pPr>
            <w:r w:rsidRPr="00FC1C7D">
              <w:rPr>
                <w:rFonts w:ascii="Times New Roman" w:hAnsi="Times New Roman"/>
              </w:rPr>
              <w:t>szt.</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c>
          <w:tcPr>
            <w:tcW w:w="1385" w:type="dxa"/>
            <w:tcBorders>
              <w:top w:val="single" w:sz="4" w:space="0" w:color="auto"/>
              <w:left w:val="single" w:sz="4" w:space="0" w:color="auto"/>
              <w:bottom w:val="single" w:sz="4" w:space="0" w:color="auto"/>
              <w:right w:val="single" w:sz="4" w:space="0" w:color="auto"/>
            </w:tcBorders>
            <w:vAlign w:val="bottom"/>
          </w:tcPr>
          <w:p w:rsidR="0003777B" w:rsidRPr="00FC1C7D" w:rsidRDefault="0003777B" w:rsidP="00B0158F">
            <w:pPr>
              <w:spacing w:before="60"/>
              <w:jc w:val="center"/>
              <w:rPr>
                <w:rFonts w:ascii="Times New Roman" w:hAnsi="Times New Roman"/>
              </w:rPr>
            </w:pPr>
            <w:r w:rsidRPr="00FC1C7D">
              <w:rPr>
                <w:rFonts w:ascii="Times New Roman" w:hAnsi="Times New Roman"/>
              </w:rPr>
              <w:t>10</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r>
      <w:tr w:rsidR="0003777B" w:rsidTr="002F167F">
        <w:tc>
          <w:tcPr>
            <w:tcW w:w="720" w:type="dxa"/>
            <w:tcBorders>
              <w:top w:val="single" w:sz="4" w:space="0" w:color="auto"/>
              <w:left w:val="single" w:sz="4" w:space="0" w:color="auto"/>
              <w:bottom w:val="single" w:sz="4" w:space="0" w:color="auto"/>
              <w:right w:val="single" w:sz="4" w:space="0" w:color="auto"/>
            </w:tcBorders>
          </w:tcPr>
          <w:p w:rsidR="0003777B" w:rsidRPr="00FC1C7D" w:rsidRDefault="0003777B" w:rsidP="00B0158F">
            <w:pPr>
              <w:pStyle w:val="Zwykytekst"/>
              <w:jc w:val="center"/>
              <w:rPr>
                <w:rFonts w:ascii="Times New Roman" w:hAnsi="Times New Roman" w:cs="Times New Roman"/>
                <w:sz w:val="22"/>
                <w:szCs w:val="22"/>
              </w:rPr>
            </w:pPr>
            <w:r w:rsidRPr="00FC1C7D">
              <w:rPr>
                <w:rFonts w:ascii="Times New Roman" w:hAnsi="Times New Roman" w:cs="Times New Roman"/>
                <w:sz w:val="22"/>
                <w:szCs w:val="22"/>
              </w:rPr>
              <w:t>4</w:t>
            </w:r>
          </w:p>
        </w:tc>
        <w:tc>
          <w:tcPr>
            <w:tcW w:w="4567" w:type="dxa"/>
            <w:tcBorders>
              <w:top w:val="single" w:sz="4" w:space="0" w:color="auto"/>
              <w:left w:val="single" w:sz="4" w:space="0" w:color="auto"/>
              <w:bottom w:val="single" w:sz="4" w:space="0" w:color="auto"/>
              <w:right w:val="single" w:sz="4" w:space="0" w:color="auto"/>
            </w:tcBorders>
          </w:tcPr>
          <w:p w:rsidR="0003777B" w:rsidRPr="00FC1C7D" w:rsidRDefault="0003777B" w:rsidP="00B0158F">
            <w:pPr>
              <w:spacing w:before="60"/>
              <w:jc w:val="left"/>
              <w:rPr>
                <w:rFonts w:ascii="Times New Roman" w:hAnsi="Times New Roman"/>
              </w:rPr>
            </w:pPr>
            <w:r w:rsidRPr="00FC1C7D">
              <w:rPr>
                <w:rFonts w:ascii="Times New Roman" w:hAnsi="Times New Roman"/>
              </w:rPr>
              <w:t>Przeciwbakteryjny opatrunek z pianki poliuretanowej</w:t>
            </w:r>
          </w:p>
          <w:p w:rsidR="0003777B" w:rsidRPr="00FC1C7D" w:rsidRDefault="0003777B" w:rsidP="00B0158F">
            <w:pPr>
              <w:spacing w:before="60"/>
              <w:jc w:val="left"/>
              <w:rPr>
                <w:rFonts w:ascii="Times New Roman" w:hAnsi="Times New Roman"/>
              </w:rPr>
            </w:pPr>
            <w:r w:rsidRPr="00FC1C7D">
              <w:rPr>
                <w:rFonts w:ascii="Times New Roman" w:hAnsi="Times New Roman"/>
              </w:rPr>
              <w:t xml:space="preserve">zawierający siarczan srebra i węgiel aktywowany, </w:t>
            </w:r>
          </w:p>
          <w:p w:rsidR="0003777B" w:rsidRPr="00FC1C7D" w:rsidRDefault="0003777B" w:rsidP="00B0158F">
            <w:pPr>
              <w:spacing w:before="60"/>
              <w:jc w:val="left"/>
              <w:rPr>
                <w:rFonts w:ascii="Times New Roman" w:hAnsi="Times New Roman"/>
              </w:rPr>
            </w:pPr>
            <w:r w:rsidRPr="00FC1C7D">
              <w:rPr>
                <w:rFonts w:ascii="Times New Roman" w:hAnsi="Times New Roman"/>
              </w:rPr>
              <w:t xml:space="preserve">z cienkim obramowaniem z folii poliuretanowej, przeznaczony do zaopatrywania powierzchownych ran ostrych i przewlekłych, </w:t>
            </w:r>
            <w:r>
              <w:rPr>
                <w:rFonts w:ascii="Times New Roman" w:hAnsi="Times New Roman"/>
              </w:rPr>
              <w:t xml:space="preserve">               </w:t>
            </w:r>
            <w:r w:rsidRPr="00FC1C7D">
              <w:rPr>
                <w:rFonts w:ascii="Times New Roman" w:hAnsi="Times New Roman"/>
              </w:rPr>
              <w:t>z oznakami infekcji lub zagrożonych infekcją, ze średnim i dużym  wysiękiem</w:t>
            </w:r>
          </w:p>
        </w:tc>
        <w:tc>
          <w:tcPr>
            <w:tcW w:w="1876" w:type="dxa"/>
            <w:tcBorders>
              <w:top w:val="single" w:sz="4" w:space="0" w:color="auto"/>
              <w:left w:val="single" w:sz="4" w:space="0" w:color="auto"/>
              <w:bottom w:val="single" w:sz="4" w:space="0" w:color="auto"/>
              <w:right w:val="single" w:sz="4" w:space="0" w:color="auto"/>
            </w:tcBorders>
            <w:vAlign w:val="center"/>
          </w:tcPr>
          <w:p w:rsidR="0003777B" w:rsidRPr="00FC1C7D" w:rsidRDefault="0003777B" w:rsidP="00B0158F">
            <w:pPr>
              <w:spacing w:before="60"/>
              <w:jc w:val="center"/>
              <w:rPr>
                <w:rFonts w:ascii="Times New Roman" w:hAnsi="Times New Roman"/>
              </w:rPr>
            </w:pPr>
            <w:r w:rsidRPr="00FC1C7D">
              <w:rPr>
                <w:rFonts w:ascii="Times New Roman" w:hAnsi="Times New Roman"/>
              </w:rPr>
              <w:t>12,5 cm x 12,5 cm</w:t>
            </w:r>
          </w:p>
          <w:p w:rsidR="0003777B" w:rsidRPr="00FC1C7D" w:rsidRDefault="0003777B" w:rsidP="00B0158F">
            <w:pPr>
              <w:spacing w:before="60"/>
              <w:jc w:val="center"/>
              <w:rPr>
                <w:rFonts w:ascii="Times New Roman" w:hAnsi="Times New Roman"/>
              </w:rPr>
            </w:pPr>
          </w:p>
          <w:p w:rsidR="0003777B" w:rsidRDefault="0003777B" w:rsidP="00B0158F">
            <w:pPr>
              <w:spacing w:before="60"/>
              <w:jc w:val="center"/>
              <w:rPr>
                <w:rFonts w:ascii="Times New Roman" w:hAnsi="Times New Roman"/>
              </w:rPr>
            </w:pPr>
          </w:p>
          <w:p w:rsidR="002F167F" w:rsidRPr="00FC1C7D" w:rsidRDefault="002F167F"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3777B" w:rsidRPr="00FC1C7D" w:rsidRDefault="0003777B" w:rsidP="00B0158F">
            <w:pPr>
              <w:spacing w:before="60"/>
              <w:jc w:val="center"/>
              <w:rPr>
                <w:rFonts w:ascii="Times New Roman" w:hAnsi="Times New Roman"/>
              </w:rPr>
            </w:pPr>
            <w:r w:rsidRPr="00FC1C7D">
              <w:rPr>
                <w:rFonts w:ascii="Times New Roman" w:hAnsi="Times New Roman"/>
              </w:rPr>
              <w:t>szt.</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c>
          <w:tcPr>
            <w:tcW w:w="1385" w:type="dxa"/>
            <w:tcBorders>
              <w:top w:val="single" w:sz="4" w:space="0" w:color="auto"/>
              <w:left w:val="single" w:sz="4" w:space="0" w:color="auto"/>
              <w:bottom w:val="single" w:sz="4" w:space="0" w:color="auto"/>
              <w:right w:val="single" w:sz="4" w:space="0" w:color="auto"/>
            </w:tcBorders>
            <w:vAlign w:val="bottom"/>
          </w:tcPr>
          <w:p w:rsidR="0003777B" w:rsidRPr="00FC1C7D" w:rsidRDefault="0003777B" w:rsidP="00B0158F">
            <w:pPr>
              <w:spacing w:before="60"/>
              <w:jc w:val="center"/>
              <w:rPr>
                <w:rFonts w:ascii="Times New Roman" w:hAnsi="Times New Roman"/>
              </w:rPr>
            </w:pPr>
            <w:r w:rsidRPr="00FC1C7D">
              <w:rPr>
                <w:rFonts w:ascii="Times New Roman" w:hAnsi="Times New Roman"/>
              </w:rPr>
              <w:t>20</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r>
      <w:tr w:rsidR="0003777B" w:rsidTr="002F167F">
        <w:tc>
          <w:tcPr>
            <w:tcW w:w="720" w:type="dxa"/>
            <w:tcBorders>
              <w:top w:val="single" w:sz="4" w:space="0" w:color="auto"/>
              <w:left w:val="single" w:sz="4" w:space="0" w:color="auto"/>
              <w:bottom w:val="single" w:sz="4" w:space="0" w:color="auto"/>
              <w:right w:val="single" w:sz="4" w:space="0" w:color="auto"/>
            </w:tcBorders>
          </w:tcPr>
          <w:p w:rsidR="0003777B" w:rsidRPr="00FC1C7D" w:rsidRDefault="0003777B" w:rsidP="00B0158F">
            <w:pPr>
              <w:pStyle w:val="Zwykytekst"/>
              <w:jc w:val="center"/>
              <w:rPr>
                <w:rFonts w:ascii="Times New Roman" w:hAnsi="Times New Roman" w:cs="Times New Roman"/>
                <w:sz w:val="22"/>
                <w:szCs w:val="22"/>
              </w:rPr>
            </w:pPr>
            <w:r w:rsidRPr="00FC1C7D">
              <w:rPr>
                <w:rFonts w:ascii="Times New Roman" w:hAnsi="Times New Roman" w:cs="Times New Roman"/>
                <w:sz w:val="22"/>
                <w:szCs w:val="22"/>
              </w:rPr>
              <w:t>5</w:t>
            </w:r>
          </w:p>
        </w:tc>
        <w:tc>
          <w:tcPr>
            <w:tcW w:w="4567" w:type="dxa"/>
            <w:tcBorders>
              <w:top w:val="single" w:sz="4" w:space="0" w:color="auto"/>
              <w:left w:val="single" w:sz="4" w:space="0" w:color="auto"/>
              <w:bottom w:val="single" w:sz="4" w:space="0" w:color="auto"/>
              <w:right w:val="single" w:sz="4" w:space="0" w:color="auto"/>
            </w:tcBorders>
          </w:tcPr>
          <w:p w:rsidR="0003777B" w:rsidRPr="00FC1C7D" w:rsidRDefault="0003777B" w:rsidP="00B0158F">
            <w:pPr>
              <w:spacing w:before="60"/>
              <w:jc w:val="left"/>
              <w:rPr>
                <w:rFonts w:ascii="Times New Roman" w:hAnsi="Times New Roman"/>
              </w:rPr>
            </w:pPr>
            <w:r w:rsidRPr="00FC1C7D">
              <w:rPr>
                <w:rFonts w:ascii="Times New Roman" w:hAnsi="Times New Roman"/>
              </w:rPr>
              <w:t>Przeciwbakteryjny opatrunek z pianki poliuretanowej</w:t>
            </w:r>
          </w:p>
          <w:p w:rsidR="0003777B" w:rsidRPr="00FC1C7D" w:rsidRDefault="0003777B" w:rsidP="00B0158F">
            <w:pPr>
              <w:spacing w:before="60"/>
              <w:jc w:val="left"/>
              <w:rPr>
                <w:rFonts w:ascii="Times New Roman" w:hAnsi="Times New Roman"/>
              </w:rPr>
            </w:pPr>
            <w:r w:rsidRPr="00FC1C7D">
              <w:rPr>
                <w:rFonts w:ascii="Times New Roman" w:hAnsi="Times New Roman"/>
              </w:rPr>
              <w:t xml:space="preserve">zawierający siarczan srebra i węgiel aktywowany, </w:t>
            </w:r>
          </w:p>
          <w:p w:rsidR="0003777B" w:rsidRPr="00FC1C7D" w:rsidRDefault="0003777B" w:rsidP="00B0158F">
            <w:pPr>
              <w:spacing w:before="60"/>
              <w:jc w:val="left"/>
              <w:rPr>
                <w:rFonts w:ascii="Times New Roman" w:hAnsi="Times New Roman"/>
              </w:rPr>
            </w:pPr>
            <w:r w:rsidRPr="00FC1C7D">
              <w:rPr>
                <w:rFonts w:ascii="Times New Roman" w:hAnsi="Times New Roman"/>
              </w:rPr>
              <w:t xml:space="preserve">z cienkim obramowaniem z folii poliuretanowej, przeznaczony do zaopatrywania </w:t>
            </w:r>
            <w:r w:rsidRPr="00FC1C7D">
              <w:rPr>
                <w:rFonts w:ascii="Times New Roman" w:hAnsi="Times New Roman"/>
              </w:rPr>
              <w:lastRenderedPageBreak/>
              <w:t>powierzchownych ran ostrych i przewlekłych,                z oznakami infekcji lub zagrożonych infekcją, ze średnim i dużym  wysiękiem</w:t>
            </w:r>
          </w:p>
        </w:tc>
        <w:tc>
          <w:tcPr>
            <w:tcW w:w="1876" w:type="dxa"/>
            <w:tcBorders>
              <w:top w:val="single" w:sz="4" w:space="0" w:color="auto"/>
              <w:left w:val="single" w:sz="4" w:space="0" w:color="auto"/>
              <w:bottom w:val="single" w:sz="4" w:space="0" w:color="auto"/>
              <w:right w:val="single" w:sz="4" w:space="0" w:color="auto"/>
            </w:tcBorders>
            <w:vAlign w:val="center"/>
          </w:tcPr>
          <w:p w:rsidR="0003777B" w:rsidRPr="00FC1C7D" w:rsidRDefault="0003777B" w:rsidP="00B0158F">
            <w:pPr>
              <w:spacing w:before="60"/>
              <w:jc w:val="center"/>
              <w:rPr>
                <w:rFonts w:ascii="Times New Roman" w:hAnsi="Times New Roman"/>
              </w:rPr>
            </w:pPr>
            <w:r w:rsidRPr="00FC1C7D">
              <w:rPr>
                <w:rFonts w:ascii="Times New Roman" w:hAnsi="Times New Roman"/>
              </w:rPr>
              <w:lastRenderedPageBreak/>
              <w:t>17,5 cm x 17,5 cm</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3777B" w:rsidRPr="00FC1C7D" w:rsidRDefault="0003777B" w:rsidP="00B0158F">
            <w:pPr>
              <w:spacing w:before="60"/>
              <w:jc w:val="center"/>
              <w:rPr>
                <w:rFonts w:ascii="Times New Roman" w:hAnsi="Times New Roman"/>
              </w:rPr>
            </w:pPr>
            <w:r w:rsidRPr="00FC1C7D">
              <w:rPr>
                <w:rFonts w:ascii="Times New Roman" w:hAnsi="Times New Roman"/>
              </w:rPr>
              <w:t>szt.</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c>
          <w:tcPr>
            <w:tcW w:w="1385" w:type="dxa"/>
            <w:tcBorders>
              <w:top w:val="single" w:sz="4" w:space="0" w:color="auto"/>
              <w:left w:val="single" w:sz="4" w:space="0" w:color="auto"/>
              <w:bottom w:val="single" w:sz="4" w:space="0" w:color="auto"/>
              <w:right w:val="single" w:sz="4" w:space="0" w:color="auto"/>
            </w:tcBorders>
            <w:vAlign w:val="bottom"/>
          </w:tcPr>
          <w:p w:rsidR="0003777B" w:rsidRPr="00FC1C7D" w:rsidRDefault="0003777B" w:rsidP="00B0158F">
            <w:pPr>
              <w:spacing w:before="60"/>
              <w:jc w:val="center"/>
              <w:rPr>
                <w:rFonts w:ascii="Times New Roman" w:hAnsi="Times New Roman"/>
              </w:rPr>
            </w:pPr>
            <w:r w:rsidRPr="00FC1C7D">
              <w:rPr>
                <w:rFonts w:ascii="Times New Roman" w:hAnsi="Times New Roman"/>
              </w:rPr>
              <w:lastRenderedPageBreak/>
              <w:t>10</w:t>
            </w:r>
          </w:p>
          <w:p w:rsidR="0003777B"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r>
      <w:tr w:rsidR="0003777B" w:rsidTr="002F167F">
        <w:tc>
          <w:tcPr>
            <w:tcW w:w="720" w:type="dxa"/>
            <w:tcBorders>
              <w:top w:val="single" w:sz="4" w:space="0" w:color="auto"/>
              <w:left w:val="single" w:sz="4" w:space="0" w:color="auto"/>
              <w:bottom w:val="single" w:sz="4" w:space="0" w:color="auto"/>
              <w:right w:val="single" w:sz="4" w:space="0" w:color="auto"/>
            </w:tcBorders>
          </w:tcPr>
          <w:p w:rsidR="0003777B" w:rsidRDefault="0003777B" w:rsidP="00B0158F">
            <w:pPr>
              <w:pStyle w:val="Zwykytekst"/>
              <w:jc w:val="center"/>
              <w:rPr>
                <w:rFonts w:ascii="Times New Roman" w:hAnsi="Times New Roman" w:cs="Times New Roman"/>
                <w:sz w:val="22"/>
                <w:szCs w:val="22"/>
              </w:rPr>
            </w:pPr>
            <w:r>
              <w:rPr>
                <w:rFonts w:ascii="Times New Roman" w:hAnsi="Times New Roman" w:cs="Times New Roman"/>
                <w:sz w:val="22"/>
                <w:szCs w:val="22"/>
              </w:rPr>
              <w:lastRenderedPageBreak/>
              <w:t>6</w:t>
            </w:r>
          </w:p>
        </w:tc>
        <w:tc>
          <w:tcPr>
            <w:tcW w:w="4567" w:type="dxa"/>
            <w:tcBorders>
              <w:top w:val="single" w:sz="4" w:space="0" w:color="auto"/>
              <w:left w:val="single" w:sz="4" w:space="0" w:color="auto"/>
              <w:bottom w:val="single" w:sz="4" w:space="0" w:color="auto"/>
              <w:right w:val="single" w:sz="4" w:space="0" w:color="auto"/>
            </w:tcBorders>
            <w:vAlign w:val="center"/>
          </w:tcPr>
          <w:p w:rsidR="0003777B" w:rsidRPr="00FC1C7D" w:rsidRDefault="0003777B" w:rsidP="00B0158F">
            <w:pPr>
              <w:spacing w:before="60"/>
              <w:jc w:val="left"/>
              <w:rPr>
                <w:rFonts w:ascii="Times New Roman" w:hAnsi="Times New Roman"/>
              </w:rPr>
            </w:pPr>
            <w:r w:rsidRPr="00FC1C7D">
              <w:rPr>
                <w:rFonts w:ascii="Times New Roman" w:hAnsi="Times New Roman"/>
              </w:rPr>
              <w:t xml:space="preserve">Jałowy, czterowarstwowy opatrunek z pianki poliuretanowej </w:t>
            </w:r>
          </w:p>
          <w:p w:rsidR="0003777B" w:rsidRPr="00FC1C7D" w:rsidRDefault="0003777B" w:rsidP="00B0158F">
            <w:pPr>
              <w:spacing w:before="60"/>
              <w:jc w:val="left"/>
              <w:rPr>
                <w:rFonts w:ascii="Times New Roman" w:hAnsi="Times New Roman"/>
              </w:rPr>
            </w:pPr>
            <w:r w:rsidRPr="00FC1C7D">
              <w:rPr>
                <w:rFonts w:ascii="Times New Roman" w:hAnsi="Times New Roman"/>
              </w:rPr>
              <w:t xml:space="preserve">na rany bez wysięku lub z małym wysiękiem, </w:t>
            </w:r>
          </w:p>
          <w:p w:rsidR="0003777B" w:rsidRPr="00FC1C7D" w:rsidRDefault="0003777B" w:rsidP="00B0158F">
            <w:pPr>
              <w:spacing w:before="60"/>
              <w:jc w:val="left"/>
              <w:rPr>
                <w:rFonts w:ascii="Times New Roman" w:hAnsi="Times New Roman"/>
              </w:rPr>
            </w:pPr>
            <w:r w:rsidRPr="00FC1C7D">
              <w:rPr>
                <w:rFonts w:ascii="Times New Roman" w:hAnsi="Times New Roman"/>
              </w:rPr>
              <w:t xml:space="preserve">warstwa kontaktująca z raną ma właściwości hydrofobowe i nie przylega do łożyska rany, umożliwiając bezurazową wymianę opatrunku, </w:t>
            </w:r>
          </w:p>
          <w:p w:rsidR="0003777B" w:rsidRPr="00FC1C7D" w:rsidRDefault="0003777B" w:rsidP="00B0158F">
            <w:pPr>
              <w:spacing w:before="60"/>
              <w:jc w:val="left"/>
              <w:rPr>
                <w:rFonts w:ascii="Times New Roman" w:hAnsi="Times New Roman"/>
              </w:rPr>
            </w:pPr>
            <w:r w:rsidRPr="00FC1C7D">
              <w:rPr>
                <w:rFonts w:ascii="Times New Roman" w:hAnsi="Times New Roman"/>
              </w:rPr>
              <w:t xml:space="preserve">środkowa warstwa chłonna wykonana z pianki poliuretanowej oraz warstwa rozpraszająca równomiernie wysięk, warstwa zewnętrzna jest zbudowana z przezroczystej wodoodpornej folii poliuretanowej, </w:t>
            </w:r>
          </w:p>
          <w:p w:rsidR="0003777B" w:rsidRPr="00FC1C7D" w:rsidRDefault="0003777B" w:rsidP="00B0158F">
            <w:pPr>
              <w:spacing w:before="60"/>
              <w:jc w:val="left"/>
              <w:rPr>
                <w:rFonts w:ascii="Times New Roman" w:hAnsi="Times New Roman"/>
              </w:rPr>
            </w:pPr>
            <w:r w:rsidRPr="00FC1C7D">
              <w:rPr>
                <w:rFonts w:ascii="Times New Roman" w:hAnsi="Times New Roman"/>
              </w:rPr>
              <w:t>opatrunek może pozostawać na ranie do 7 dni</w:t>
            </w:r>
          </w:p>
        </w:tc>
        <w:tc>
          <w:tcPr>
            <w:tcW w:w="1876" w:type="dxa"/>
            <w:tcBorders>
              <w:top w:val="single" w:sz="4" w:space="0" w:color="auto"/>
              <w:left w:val="single" w:sz="4" w:space="0" w:color="auto"/>
              <w:bottom w:val="single" w:sz="4" w:space="0" w:color="auto"/>
              <w:right w:val="single" w:sz="4" w:space="0" w:color="auto"/>
            </w:tcBorders>
            <w:vAlign w:val="center"/>
          </w:tcPr>
          <w:p w:rsidR="0003777B" w:rsidRDefault="0003777B" w:rsidP="00B0158F">
            <w:pPr>
              <w:spacing w:before="60"/>
              <w:jc w:val="center"/>
              <w:rPr>
                <w:rFonts w:ascii="Times New Roman" w:hAnsi="Times New Roman"/>
              </w:rPr>
            </w:pPr>
            <w:r w:rsidRPr="00FC1C7D">
              <w:rPr>
                <w:rFonts w:ascii="Times New Roman" w:hAnsi="Times New Roman"/>
              </w:rPr>
              <w:t>17,5 cm x 17,5 cm</w:t>
            </w:r>
          </w:p>
          <w:p w:rsidR="0003777B" w:rsidRDefault="0003777B" w:rsidP="00B0158F">
            <w:pPr>
              <w:spacing w:before="60"/>
              <w:jc w:val="center"/>
              <w:rPr>
                <w:rFonts w:ascii="Times New Roman" w:hAnsi="Times New Roman"/>
              </w:rPr>
            </w:pPr>
          </w:p>
          <w:p w:rsidR="0003777B" w:rsidRDefault="0003777B" w:rsidP="00B0158F">
            <w:pPr>
              <w:spacing w:before="60"/>
              <w:jc w:val="center"/>
              <w:rPr>
                <w:rFonts w:ascii="Times New Roman" w:hAnsi="Times New Roman"/>
              </w:rPr>
            </w:pPr>
          </w:p>
          <w:p w:rsidR="0003777B" w:rsidRDefault="0003777B" w:rsidP="00B0158F">
            <w:pPr>
              <w:spacing w:before="60"/>
              <w:jc w:val="center"/>
              <w:rPr>
                <w:rFonts w:ascii="Times New Roman" w:hAnsi="Times New Roman"/>
              </w:rPr>
            </w:pPr>
          </w:p>
          <w:p w:rsidR="002F167F" w:rsidRDefault="002F167F" w:rsidP="00B0158F">
            <w:pPr>
              <w:spacing w:before="60"/>
              <w:jc w:val="center"/>
              <w:rPr>
                <w:rFonts w:ascii="Times New Roman" w:hAnsi="Times New Roman"/>
              </w:rPr>
            </w:pPr>
          </w:p>
          <w:p w:rsidR="002F167F" w:rsidRDefault="002F167F" w:rsidP="00B0158F">
            <w:pPr>
              <w:spacing w:before="60"/>
              <w:jc w:val="center"/>
              <w:rPr>
                <w:rFonts w:ascii="Times New Roman" w:hAnsi="Times New Roman"/>
              </w:rPr>
            </w:pPr>
          </w:p>
          <w:p w:rsidR="002F167F" w:rsidRDefault="002F167F" w:rsidP="00B0158F">
            <w:pPr>
              <w:spacing w:before="60"/>
              <w:jc w:val="center"/>
              <w:rPr>
                <w:rFonts w:ascii="Times New Roman" w:hAnsi="Times New Roman"/>
              </w:rPr>
            </w:pPr>
          </w:p>
          <w:p w:rsidR="002F167F" w:rsidRDefault="002F167F" w:rsidP="00B0158F">
            <w:pPr>
              <w:spacing w:before="60"/>
              <w:jc w:val="center"/>
              <w:rPr>
                <w:rFonts w:ascii="Times New Roman" w:hAnsi="Times New Roman"/>
              </w:rPr>
            </w:pPr>
          </w:p>
          <w:p w:rsidR="002F167F" w:rsidRPr="00FC1C7D" w:rsidRDefault="002F167F" w:rsidP="00B0158F">
            <w:pPr>
              <w:spacing w:before="6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3777B" w:rsidRDefault="0003777B" w:rsidP="00B0158F">
            <w:pPr>
              <w:spacing w:before="60"/>
              <w:jc w:val="center"/>
              <w:rPr>
                <w:rFonts w:ascii="Times New Roman" w:hAnsi="Times New Roman"/>
              </w:rPr>
            </w:pPr>
            <w:r w:rsidRPr="00FC1C7D">
              <w:rPr>
                <w:rFonts w:ascii="Times New Roman" w:hAnsi="Times New Roman"/>
              </w:rPr>
              <w:t>szt.</w:t>
            </w:r>
          </w:p>
          <w:p w:rsidR="0003777B" w:rsidRDefault="0003777B" w:rsidP="00B0158F">
            <w:pPr>
              <w:spacing w:before="60"/>
              <w:jc w:val="center"/>
              <w:rPr>
                <w:rFonts w:ascii="Times New Roman" w:hAnsi="Times New Roman"/>
              </w:rPr>
            </w:pPr>
          </w:p>
          <w:p w:rsidR="0003777B" w:rsidRDefault="0003777B" w:rsidP="00B0158F">
            <w:pPr>
              <w:spacing w:before="60"/>
              <w:jc w:val="center"/>
              <w:rPr>
                <w:rFonts w:ascii="Times New Roman" w:hAnsi="Times New Roman"/>
              </w:rPr>
            </w:pPr>
          </w:p>
          <w:p w:rsidR="0003777B" w:rsidRDefault="0003777B" w:rsidP="00B0158F">
            <w:pPr>
              <w:spacing w:before="60"/>
              <w:jc w:val="center"/>
              <w:rPr>
                <w:rFonts w:ascii="Times New Roman" w:hAnsi="Times New Roman"/>
              </w:rPr>
            </w:pPr>
          </w:p>
          <w:p w:rsidR="002F167F" w:rsidRDefault="002F167F" w:rsidP="00B0158F">
            <w:pPr>
              <w:spacing w:before="60"/>
              <w:jc w:val="center"/>
              <w:rPr>
                <w:rFonts w:ascii="Times New Roman" w:hAnsi="Times New Roman"/>
              </w:rPr>
            </w:pPr>
          </w:p>
          <w:p w:rsidR="002F167F" w:rsidRDefault="002F167F" w:rsidP="00B0158F">
            <w:pPr>
              <w:spacing w:before="60"/>
              <w:jc w:val="center"/>
              <w:rPr>
                <w:rFonts w:ascii="Times New Roman" w:hAnsi="Times New Roman"/>
              </w:rPr>
            </w:pPr>
          </w:p>
          <w:p w:rsidR="002F167F" w:rsidRDefault="002F167F" w:rsidP="00B0158F">
            <w:pPr>
              <w:spacing w:before="60"/>
              <w:jc w:val="center"/>
              <w:rPr>
                <w:rFonts w:ascii="Times New Roman" w:hAnsi="Times New Roman"/>
              </w:rPr>
            </w:pPr>
          </w:p>
          <w:p w:rsidR="002F167F" w:rsidRDefault="002F167F"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c>
          <w:tcPr>
            <w:tcW w:w="1385" w:type="dxa"/>
            <w:tcBorders>
              <w:top w:val="single" w:sz="4" w:space="0" w:color="auto"/>
              <w:left w:val="single" w:sz="4" w:space="0" w:color="auto"/>
              <w:bottom w:val="single" w:sz="4" w:space="0" w:color="auto"/>
              <w:right w:val="single" w:sz="4" w:space="0" w:color="auto"/>
            </w:tcBorders>
            <w:vAlign w:val="bottom"/>
          </w:tcPr>
          <w:p w:rsidR="0003777B" w:rsidRDefault="0003777B" w:rsidP="00B0158F">
            <w:pPr>
              <w:spacing w:before="60"/>
              <w:jc w:val="center"/>
              <w:rPr>
                <w:rFonts w:ascii="Times New Roman" w:hAnsi="Times New Roman"/>
              </w:rPr>
            </w:pPr>
            <w:r w:rsidRPr="00FC1C7D">
              <w:rPr>
                <w:rFonts w:ascii="Times New Roman" w:hAnsi="Times New Roman"/>
              </w:rPr>
              <w:t>10</w:t>
            </w:r>
          </w:p>
          <w:p w:rsidR="0003777B" w:rsidRDefault="0003777B" w:rsidP="00B0158F">
            <w:pPr>
              <w:spacing w:before="60"/>
              <w:jc w:val="center"/>
              <w:rPr>
                <w:rFonts w:ascii="Times New Roman" w:hAnsi="Times New Roman"/>
              </w:rPr>
            </w:pPr>
          </w:p>
          <w:p w:rsidR="0003777B" w:rsidRDefault="0003777B" w:rsidP="00B0158F">
            <w:pPr>
              <w:spacing w:before="60"/>
              <w:jc w:val="center"/>
              <w:rPr>
                <w:rFonts w:ascii="Times New Roman" w:hAnsi="Times New Roman"/>
              </w:rPr>
            </w:pPr>
          </w:p>
          <w:p w:rsidR="0003777B" w:rsidRDefault="0003777B" w:rsidP="00B0158F">
            <w:pPr>
              <w:spacing w:before="60"/>
              <w:jc w:val="center"/>
              <w:rPr>
                <w:rFonts w:ascii="Times New Roman" w:hAnsi="Times New Roman"/>
              </w:rPr>
            </w:pPr>
          </w:p>
          <w:p w:rsidR="002F167F" w:rsidRDefault="002F167F" w:rsidP="00B0158F">
            <w:pPr>
              <w:spacing w:before="60"/>
              <w:jc w:val="center"/>
              <w:rPr>
                <w:rFonts w:ascii="Times New Roman" w:hAnsi="Times New Roman"/>
              </w:rPr>
            </w:pPr>
          </w:p>
          <w:p w:rsidR="002F167F" w:rsidRDefault="002F167F" w:rsidP="00B0158F">
            <w:pPr>
              <w:spacing w:before="60"/>
              <w:jc w:val="center"/>
              <w:rPr>
                <w:rFonts w:ascii="Times New Roman" w:hAnsi="Times New Roman"/>
              </w:rPr>
            </w:pPr>
          </w:p>
          <w:p w:rsidR="0003777B" w:rsidRDefault="0003777B" w:rsidP="00B0158F">
            <w:pPr>
              <w:spacing w:before="60"/>
              <w:jc w:val="center"/>
              <w:rPr>
                <w:rFonts w:ascii="Times New Roman" w:hAnsi="Times New Roman"/>
              </w:rPr>
            </w:pPr>
          </w:p>
          <w:p w:rsidR="0003777B"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r>
      <w:tr w:rsidR="0003777B" w:rsidTr="002F167F">
        <w:trPr>
          <w:trHeight w:val="232"/>
        </w:trPr>
        <w:tc>
          <w:tcPr>
            <w:tcW w:w="720" w:type="dxa"/>
            <w:tcBorders>
              <w:top w:val="single" w:sz="4" w:space="0" w:color="auto"/>
              <w:left w:val="single" w:sz="4" w:space="0" w:color="auto"/>
              <w:bottom w:val="single" w:sz="4" w:space="0" w:color="auto"/>
              <w:right w:val="single" w:sz="4" w:space="0" w:color="auto"/>
            </w:tcBorders>
          </w:tcPr>
          <w:p w:rsidR="0003777B" w:rsidRDefault="0003777B" w:rsidP="00B0158F">
            <w:pPr>
              <w:pStyle w:val="Zwykytekst"/>
              <w:jc w:val="center"/>
              <w:rPr>
                <w:rFonts w:ascii="Times New Roman" w:hAnsi="Times New Roman" w:cs="Times New Roman"/>
                <w:sz w:val="22"/>
                <w:szCs w:val="22"/>
              </w:rPr>
            </w:pPr>
            <w:r>
              <w:rPr>
                <w:rFonts w:ascii="Times New Roman" w:hAnsi="Times New Roman" w:cs="Times New Roman"/>
                <w:sz w:val="22"/>
                <w:szCs w:val="22"/>
              </w:rPr>
              <w:t>7</w:t>
            </w:r>
          </w:p>
        </w:tc>
        <w:tc>
          <w:tcPr>
            <w:tcW w:w="4567" w:type="dxa"/>
            <w:tcBorders>
              <w:top w:val="single" w:sz="4" w:space="0" w:color="auto"/>
              <w:left w:val="single" w:sz="4" w:space="0" w:color="auto"/>
              <w:bottom w:val="single" w:sz="4" w:space="0" w:color="auto"/>
              <w:right w:val="single" w:sz="4" w:space="0" w:color="auto"/>
            </w:tcBorders>
            <w:vAlign w:val="bottom"/>
          </w:tcPr>
          <w:p w:rsidR="0003777B" w:rsidRPr="00FC1C7D" w:rsidRDefault="0003777B" w:rsidP="00B0158F">
            <w:pPr>
              <w:spacing w:line="240" w:lineRule="auto"/>
              <w:jc w:val="left"/>
              <w:rPr>
                <w:rFonts w:ascii="Times New Roman" w:hAnsi="Times New Roman"/>
              </w:rPr>
            </w:pPr>
            <w:r w:rsidRPr="00FC1C7D">
              <w:rPr>
                <w:rFonts w:ascii="Times New Roman" w:hAnsi="Times New Roman"/>
              </w:rPr>
              <w:t xml:space="preserve">Cienki opatrunek z pianki poliuretanowej </w:t>
            </w:r>
          </w:p>
          <w:p w:rsidR="0003777B" w:rsidRPr="00FC1C7D" w:rsidRDefault="0003777B" w:rsidP="00B0158F">
            <w:pPr>
              <w:spacing w:line="240" w:lineRule="auto"/>
              <w:jc w:val="left"/>
              <w:rPr>
                <w:rFonts w:ascii="Times New Roman" w:hAnsi="Times New Roman"/>
              </w:rPr>
            </w:pPr>
            <w:r w:rsidRPr="00FC1C7D">
              <w:rPr>
                <w:rFonts w:ascii="Times New Roman" w:hAnsi="Times New Roman"/>
              </w:rPr>
              <w:t xml:space="preserve">z warstwą kontaktową, </w:t>
            </w:r>
          </w:p>
          <w:p w:rsidR="0003777B" w:rsidRPr="00FC1C7D" w:rsidRDefault="0003777B" w:rsidP="00B0158F">
            <w:pPr>
              <w:spacing w:line="240" w:lineRule="auto"/>
              <w:jc w:val="left"/>
              <w:rPr>
                <w:rFonts w:ascii="Times New Roman" w:hAnsi="Times New Roman"/>
              </w:rPr>
            </w:pPr>
            <w:r w:rsidRPr="00FC1C7D">
              <w:rPr>
                <w:rFonts w:ascii="Times New Roman" w:hAnsi="Times New Roman"/>
              </w:rPr>
              <w:t>przeznaczony do ran suchych i z małym wysiękiem, ran powierzchownych, bez cech infekcji</w:t>
            </w:r>
          </w:p>
        </w:tc>
        <w:tc>
          <w:tcPr>
            <w:tcW w:w="1876" w:type="dxa"/>
            <w:tcBorders>
              <w:top w:val="single" w:sz="4" w:space="0" w:color="auto"/>
              <w:left w:val="single" w:sz="4" w:space="0" w:color="auto"/>
              <w:bottom w:val="single" w:sz="4" w:space="0" w:color="auto"/>
              <w:right w:val="single" w:sz="4" w:space="0" w:color="auto"/>
            </w:tcBorders>
            <w:vAlign w:val="center"/>
          </w:tcPr>
          <w:p w:rsidR="0003777B" w:rsidRDefault="0003777B" w:rsidP="00B0158F">
            <w:pPr>
              <w:spacing w:before="60"/>
              <w:jc w:val="center"/>
              <w:rPr>
                <w:rFonts w:ascii="Times New Roman" w:hAnsi="Times New Roman"/>
              </w:rPr>
            </w:pPr>
            <w:r w:rsidRPr="00FC1C7D">
              <w:rPr>
                <w:rFonts w:ascii="Times New Roman" w:hAnsi="Times New Roman"/>
              </w:rPr>
              <w:t>12,5 cm x 12,5 cm</w:t>
            </w:r>
          </w:p>
          <w:p w:rsidR="002F167F" w:rsidRPr="00FC1C7D" w:rsidRDefault="002F167F" w:rsidP="00B0158F">
            <w:pPr>
              <w:spacing w:before="6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3777B" w:rsidRDefault="0003777B" w:rsidP="00B0158F">
            <w:pPr>
              <w:spacing w:before="60"/>
              <w:jc w:val="center"/>
              <w:rPr>
                <w:rFonts w:ascii="Times New Roman" w:hAnsi="Times New Roman"/>
              </w:rPr>
            </w:pPr>
            <w:r w:rsidRPr="00FC1C7D">
              <w:rPr>
                <w:rFonts w:ascii="Times New Roman" w:hAnsi="Times New Roman"/>
              </w:rPr>
              <w:t>szt.</w:t>
            </w:r>
          </w:p>
          <w:p w:rsidR="002F167F" w:rsidRPr="00FC1C7D" w:rsidRDefault="002F167F" w:rsidP="00B0158F">
            <w:pPr>
              <w:spacing w:before="60"/>
              <w:jc w:val="center"/>
              <w:rPr>
                <w:rFonts w:ascii="Times New Roman" w:hAnsi="Times New Roman"/>
              </w:rPr>
            </w:pPr>
          </w:p>
        </w:tc>
        <w:tc>
          <w:tcPr>
            <w:tcW w:w="1385" w:type="dxa"/>
            <w:tcBorders>
              <w:top w:val="single" w:sz="4" w:space="0" w:color="auto"/>
              <w:left w:val="single" w:sz="4" w:space="0" w:color="auto"/>
              <w:bottom w:val="single" w:sz="4" w:space="0" w:color="auto"/>
              <w:right w:val="single" w:sz="4" w:space="0" w:color="auto"/>
            </w:tcBorders>
            <w:vAlign w:val="bottom"/>
          </w:tcPr>
          <w:p w:rsidR="0003777B" w:rsidRPr="00FC1C7D" w:rsidRDefault="0003777B" w:rsidP="00B0158F">
            <w:pPr>
              <w:spacing w:before="60"/>
              <w:jc w:val="center"/>
              <w:rPr>
                <w:rFonts w:ascii="Times New Roman" w:hAnsi="Times New Roman"/>
              </w:rPr>
            </w:pPr>
            <w:r w:rsidRPr="00FC1C7D">
              <w:rPr>
                <w:rFonts w:ascii="Times New Roman" w:hAnsi="Times New Roman"/>
              </w:rPr>
              <w:t>10</w:t>
            </w:r>
          </w:p>
          <w:p w:rsidR="0003777B" w:rsidRDefault="0003777B" w:rsidP="00B0158F">
            <w:pPr>
              <w:spacing w:before="60"/>
              <w:rPr>
                <w:rFonts w:ascii="Times New Roman" w:hAnsi="Times New Roman"/>
              </w:rPr>
            </w:pPr>
          </w:p>
          <w:p w:rsidR="002F167F" w:rsidRPr="00FC1C7D" w:rsidRDefault="002F167F" w:rsidP="00B0158F">
            <w:pPr>
              <w:spacing w:before="60"/>
              <w:rPr>
                <w:rFonts w:ascii="Times New Roman" w:hAnsi="Times New Roman"/>
              </w:rPr>
            </w:pPr>
          </w:p>
        </w:tc>
      </w:tr>
      <w:tr w:rsidR="0003777B" w:rsidTr="002F167F">
        <w:tc>
          <w:tcPr>
            <w:tcW w:w="720" w:type="dxa"/>
            <w:tcBorders>
              <w:top w:val="single" w:sz="4" w:space="0" w:color="auto"/>
              <w:left w:val="single" w:sz="4" w:space="0" w:color="auto"/>
              <w:bottom w:val="single" w:sz="4" w:space="0" w:color="auto"/>
              <w:right w:val="single" w:sz="4" w:space="0" w:color="auto"/>
            </w:tcBorders>
          </w:tcPr>
          <w:p w:rsidR="0003777B" w:rsidRDefault="0003777B" w:rsidP="00B0158F">
            <w:pPr>
              <w:pStyle w:val="Zwykytekst"/>
              <w:jc w:val="center"/>
              <w:rPr>
                <w:rFonts w:ascii="Times New Roman" w:hAnsi="Times New Roman" w:cs="Times New Roman"/>
                <w:sz w:val="22"/>
                <w:szCs w:val="22"/>
              </w:rPr>
            </w:pPr>
            <w:r>
              <w:rPr>
                <w:rFonts w:ascii="Times New Roman" w:hAnsi="Times New Roman" w:cs="Times New Roman"/>
                <w:sz w:val="22"/>
                <w:szCs w:val="22"/>
              </w:rPr>
              <w:t>8</w:t>
            </w:r>
          </w:p>
        </w:tc>
        <w:tc>
          <w:tcPr>
            <w:tcW w:w="4567" w:type="dxa"/>
            <w:tcBorders>
              <w:top w:val="single" w:sz="4" w:space="0" w:color="auto"/>
              <w:left w:val="single" w:sz="4" w:space="0" w:color="auto"/>
              <w:bottom w:val="single" w:sz="4" w:space="0" w:color="auto"/>
              <w:right w:val="single" w:sz="4" w:space="0" w:color="auto"/>
            </w:tcBorders>
            <w:vAlign w:val="bottom"/>
          </w:tcPr>
          <w:p w:rsidR="0003777B" w:rsidRPr="00FC1C7D" w:rsidRDefault="0003777B" w:rsidP="00B0158F">
            <w:pPr>
              <w:spacing w:before="60"/>
              <w:jc w:val="left"/>
              <w:rPr>
                <w:rFonts w:ascii="Times New Roman" w:hAnsi="Times New Roman"/>
              </w:rPr>
            </w:pPr>
            <w:r w:rsidRPr="00FC1C7D">
              <w:rPr>
                <w:rFonts w:ascii="Times New Roman" w:hAnsi="Times New Roman"/>
              </w:rPr>
              <w:t xml:space="preserve">Cienki opatrunek z pianki poliuretanowej </w:t>
            </w:r>
          </w:p>
          <w:p w:rsidR="0003777B" w:rsidRPr="00FC1C7D" w:rsidRDefault="0003777B" w:rsidP="00B0158F">
            <w:pPr>
              <w:spacing w:before="60"/>
              <w:jc w:val="left"/>
              <w:rPr>
                <w:rFonts w:ascii="Times New Roman" w:hAnsi="Times New Roman"/>
              </w:rPr>
            </w:pPr>
            <w:r w:rsidRPr="00FC1C7D">
              <w:rPr>
                <w:rFonts w:ascii="Times New Roman" w:hAnsi="Times New Roman"/>
              </w:rPr>
              <w:t xml:space="preserve">z warstwą kontaktową, </w:t>
            </w:r>
          </w:p>
          <w:p w:rsidR="0003777B" w:rsidRPr="00FC1C7D" w:rsidRDefault="0003777B" w:rsidP="00B0158F">
            <w:pPr>
              <w:spacing w:before="60"/>
              <w:jc w:val="left"/>
              <w:rPr>
                <w:rFonts w:ascii="Times New Roman" w:hAnsi="Times New Roman"/>
              </w:rPr>
            </w:pPr>
            <w:r w:rsidRPr="00FC1C7D">
              <w:rPr>
                <w:rFonts w:ascii="Times New Roman" w:hAnsi="Times New Roman"/>
              </w:rPr>
              <w:t>przeznaczony do ran suchych i z małym wysiękiem, ran powierzchownych, bez cech infekcji</w:t>
            </w:r>
          </w:p>
        </w:tc>
        <w:tc>
          <w:tcPr>
            <w:tcW w:w="1876" w:type="dxa"/>
            <w:tcBorders>
              <w:top w:val="single" w:sz="4" w:space="0" w:color="auto"/>
              <w:left w:val="single" w:sz="4" w:space="0" w:color="auto"/>
              <w:bottom w:val="single" w:sz="4" w:space="0" w:color="auto"/>
              <w:right w:val="single" w:sz="4" w:space="0" w:color="auto"/>
            </w:tcBorders>
            <w:vAlign w:val="center"/>
          </w:tcPr>
          <w:p w:rsidR="0003777B" w:rsidRDefault="0003777B" w:rsidP="00B0158F">
            <w:pPr>
              <w:spacing w:before="60"/>
              <w:jc w:val="center"/>
              <w:rPr>
                <w:rFonts w:ascii="Times New Roman" w:hAnsi="Times New Roman"/>
              </w:rPr>
            </w:pPr>
            <w:r w:rsidRPr="00FC1C7D">
              <w:rPr>
                <w:rFonts w:ascii="Times New Roman" w:hAnsi="Times New Roman"/>
              </w:rPr>
              <w:t>12,5 cm x 12,5 cm</w:t>
            </w:r>
          </w:p>
          <w:p w:rsidR="0003777B" w:rsidRDefault="0003777B" w:rsidP="00B0158F">
            <w:pPr>
              <w:spacing w:before="60"/>
              <w:jc w:val="center"/>
              <w:rPr>
                <w:rFonts w:ascii="Times New Roman" w:hAnsi="Times New Roman"/>
              </w:rPr>
            </w:pPr>
          </w:p>
          <w:p w:rsidR="002F167F" w:rsidRPr="00FC1C7D" w:rsidRDefault="002F167F" w:rsidP="00B0158F">
            <w:pPr>
              <w:spacing w:before="6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3777B" w:rsidRDefault="0003777B" w:rsidP="00B0158F">
            <w:pPr>
              <w:spacing w:before="60"/>
              <w:jc w:val="center"/>
              <w:rPr>
                <w:rFonts w:ascii="Times New Roman" w:hAnsi="Times New Roman"/>
              </w:rPr>
            </w:pPr>
            <w:r w:rsidRPr="00FC1C7D">
              <w:rPr>
                <w:rFonts w:ascii="Times New Roman" w:hAnsi="Times New Roman"/>
              </w:rPr>
              <w:t>szt.</w:t>
            </w:r>
          </w:p>
          <w:p w:rsidR="0003777B"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c>
          <w:tcPr>
            <w:tcW w:w="1385" w:type="dxa"/>
            <w:tcBorders>
              <w:top w:val="single" w:sz="4" w:space="0" w:color="auto"/>
              <w:left w:val="single" w:sz="4" w:space="0" w:color="auto"/>
              <w:bottom w:val="single" w:sz="4" w:space="0" w:color="auto"/>
              <w:right w:val="single" w:sz="4" w:space="0" w:color="auto"/>
            </w:tcBorders>
            <w:vAlign w:val="bottom"/>
          </w:tcPr>
          <w:p w:rsidR="0003777B" w:rsidRPr="00FC1C7D" w:rsidRDefault="0003777B" w:rsidP="00B0158F">
            <w:pPr>
              <w:spacing w:before="60"/>
              <w:jc w:val="center"/>
              <w:rPr>
                <w:rFonts w:ascii="Times New Roman" w:hAnsi="Times New Roman"/>
              </w:rPr>
            </w:pPr>
            <w:r w:rsidRPr="00FC1C7D">
              <w:rPr>
                <w:rFonts w:ascii="Times New Roman" w:hAnsi="Times New Roman"/>
              </w:rPr>
              <w:t>10</w:t>
            </w:r>
          </w:p>
          <w:p w:rsidR="0003777B"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r>
    </w:tbl>
    <w:p w:rsidR="008C7E87" w:rsidRDefault="008C7E87" w:rsidP="00EE683D">
      <w:pPr>
        <w:pStyle w:val="Zwykytekst"/>
        <w:spacing w:line="360" w:lineRule="auto"/>
        <w:rPr>
          <w:rFonts w:ascii="Times New Roman" w:hAnsi="Times New Roman" w:cs="Times New Roman"/>
          <w:sz w:val="22"/>
          <w:szCs w:val="22"/>
        </w:rPr>
      </w:pPr>
    </w:p>
    <w:p w:rsidR="00FF55E7" w:rsidRDefault="00FF55E7" w:rsidP="00EE683D">
      <w:pPr>
        <w:pStyle w:val="Zwykytekst"/>
        <w:spacing w:line="360" w:lineRule="auto"/>
        <w:rPr>
          <w:rFonts w:ascii="Times New Roman" w:hAnsi="Times New Roman" w:cs="Times New Roman"/>
          <w:sz w:val="22"/>
          <w:szCs w:val="22"/>
        </w:rPr>
      </w:pPr>
    </w:p>
    <w:p w:rsidR="00BA6E02" w:rsidRDefault="00BA6E02" w:rsidP="00BA6E02">
      <w:pPr>
        <w:pStyle w:val="Zwykytekst"/>
        <w:spacing w:line="360" w:lineRule="auto"/>
        <w:rPr>
          <w:rFonts w:ascii="Times New Roman" w:hAnsi="Times New Roman" w:cs="Times New Roman"/>
          <w:b/>
          <w:sz w:val="22"/>
          <w:szCs w:val="22"/>
        </w:rPr>
      </w:pPr>
    </w:p>
    <w:p w:rsidR="00BA6E02" w:rsidRPr="003A21D9" w:rsidRDefault="00BA6E02" w:rsidP="00BA6E02">
      <w:pPr>
        <w:widowControl w:val="0"/>
      </w:pPr>
      <w:r>
        <w:t xml:space="preserve">         </w:t>
      </w:r>
      <w:r>
        <w:rPr>
          <w:rFonts w:cs="Arial"/>
          <w:b/>
        </w:rPr>
        <w:t>PAKIET  3  - TAMPONADA</w:t>
      </w:r>
      <w:r>
        <w:t xml:space="preserve">    </w:t>
      </w:r>
      <w:r w:rsidRPr="007F65FE">
        <w:rPr>
          <w:rFonts w:ascii="Times New Roman" w:hAnsi="Times New Roman"/>
        </w:rPr>
        <w:t>CPV</w:t>
      </w:r>
      <w:r w:rsidRPr="007F65FE">
        <w:rPr>
          <w:rFonts w:ascii="Times New Roman" w:hAnsi="Times New Roman"/>
          <w:b/>
        </w:rPr>
        <w:t xml:space="preserve"> </w:t>
      </w:r>
      <w:r w:rsidRPr="007F65FE">
        <w:rPr>
          <w:rFonts w:ascii="Times New Roman" w:hAnsi="Times New Roman"/>
        </w:rPr>
        <w:t>33.14.11.10-4</w:t>
      </w:r>
    </w:p>
    <w:tbl>
      <w:tblPr>
        <w:tblW w:w="9495" w:type="dxa"/>
        <w:tblInd w:w="278" w:type="dxa"/>
        <w:tblLayout w:type="fixed"/>
        <w:tblCellMar>
          <w:left w:w="0" w:type="dxa"/>
          <w:right w:w="0" w:type="dxa"/>
        </w:tblCellMar>
        <w:tblLook w:val="04A0" w:firstRow="1" w:lastRow="0" w:firstColumn="1" w:lastColumn="0" w:noHBand="0" w:noVBand="1"/>
      </w:tblPr>
      <w:tblGrid>
        <w:gridCol w:w="720"/>
        <w:gridCol w:w="4500"/>
        <w:gridCol w:w="1881"/>
        <w:gridCol w:w="1134"/>
        <w:gridCol w:w="1260"/>
      </w:tblGrid>
      <w:tr w:rsidR="00BA6E02" w:rsidTr="001A1FCB">
        <w:trPr>
          <w:trHeight w:val="510"/>
        </w:trPr>
        <w:tc>
          <w:tcPr>
            <w:tcW w:w="720" w:type="dxa"/>
            <w:tcBorders>
              <w:top w:val="single" w:sz="6" w:space="0" w:color="auto"/>
              <w:left w:val="single" w:sz="6" w:space="0" w:color="auto"/>
              <w:bottom w:val="single" w:sz="6" w:space="0" w:color="auto"/>
              <w:right w:val="single" w:sz="6" w:space="0" w:color="auto"/>
            </w:tcBorders>
            <w:shd w:val="clear" w:color="auto" w:fill="F2F2F2"/>
          </w:tcPr>
          <w:p w:rsidR="00BA6E02" w:rsidRDefault="00BA6E02" w:rsidP="001A1FCB">
            <w:pPr>
              <w:spacing w:afterLines="60" w:after="144"/>
              <w:jc w:val="center"/>
              <w:rPr>
                <w:b/>
              </w:rPr>
            </w:pPr>
          </w:p>
          <w:p w:rsidR="00BA6E02" w:rsidRDefault="00BA6E02" w:rsidP="001A1FCB">
            <w:pPr>
              <w:spacing w:afterLines="60" w:after="144"/>
              <w:jc w:val="center"/>
              <w:rPr>
                <w:b/>
              </w:rPr>
            </w:pPr>
            <w:r>
              <w:rPr>
                <w:b/>
              </w:rPr>
              <w:t>L.p.</w:t>
            </w:r>
          </w:p>
        </w:tc>
        <w:tc>
          <w:tcPr>
            <w:tcW w:w="4500" w:type="dxa"/>
            <w:tcBorders>
              <w:top w:val="single" w:sz="6" w:space="0" w:color="auto"/>
              <w:left w:val="nil"/>
              <w:bottom w:val="single" w:sz="6" w:space="0" w:color="auto"/>
              <w:right w:val="single" w:sz="6" w:space="0" w:color="auto"/>
            </w:tcBorders>
            <w:shd w:val="clear" w:color="auto" w:fill="F2F2F2"/>
          </w:tcPr>
          <w:p w:rsidR="00BA6E02" w:rsidRDefault="00BA6E02" w:rsidP="001A1FCB">
            <w:pPr>
              <w:jc w:val="center"/>
              <w:rPr>
                <w:b/>
              </w:rPr>
            </w:pPr>
          </w:p>
          <w:p w:rsidR="00BA6E02" w:rsidRDefault="00BA6E02" w:rsidP="001A1FCB">
            <w:pPr>
              <w:jc w:val="center"/>
              <w:rPr>
                <w:b/>
              </w:rPr>
            </w:pPr>
            <w:r>
              <w:rPr>
                <w:b/>
              </w:rPr>
              <w:t>Charakterystyka</w:t>
            </w:r>
          </w:p>
          <w:p w:rsidR="00BA6E02" w:rsidRDefault="00BA6E02" w:rsidP="001A1FCB">
            <w:pPr>
              <w:jc w:val="center"/>
              <w:rPr>
                <w:b/>
              </w:rPr>
            </w:pPr>
            <w:r>
              <w:rPr>
                <w:b/>
              </w:rPr>
              <w:t xml:space="preserve"> materiału opatrunkowego</w:t>
            </w:r>
          </w:p>
          <w:p w:rsidR="00BA6E02" w:rsidRDefault="00BA6E02" w:rsidP="001A1FCB">
            <w:pPr>
              <w:spacing w:afterLines="60" w:after="144"/>
              <w:jc w:val="center"/>
              <w:rPr>
                <w:b/>
              </w:rPr>
            </w:pPr>
          </w:p>
        </w:tc>
        <w:tc>
          <w:tcPr>
            <w:tcW w:w="1881" w:type="dxa"/>
            <w:tcBorders>
              <w:top w:val="single" w:sz="6" w:space="0" w:color="auto"/>
              <w:left w:val="nil"/>
              <w:bottom w:val="single" w:sz="6" w:space="0" w:color="auto"/>
              <w:right w:val="single" w:sz="6" w:space="0" w:color="auto"/>
            </w:tcBorders>
            <w:shd w:val="clear" w:color="auto" w:fill="F2F2F2"/>
            <w:vAlign w:val="bottom"/>
          </w:tcPr>
          <w:p w:rsidR="00BA6E02" w:rsidRDefault="00BA6E02" w:rsidP="001A1FCB">
            <w:pPr>
              <w:jc w:val="center"/>
              <w:rPr>
                <w:b/>
              </w:rPr>
            </w:pPr>
            <w:r>
              <w:rPr>
                <w:b/>
              </w:rPr>
              <w:t>Rozmiar</w:t>
            </w:r>
          </w:p>
          <w:p w:rsidR="00BA6E02" w:rsidRDefault="00BA6E02" w:rsidP="001A1FCB">
            <w:pPr>
              <w:jc w:val="center"/>
              <w:rPr>
                <w:b/>
              </w:rPr>
            </w:pPr>
          </w:p>
          <w:p w:rsidR="00BA6E02" w:rsidRDefault="00BA6E02" w:rsidP="001A1FCB">
            <w:pPr>
              <w:jc w:val="center"/>
              <w:rPr>
                <w:b/>
              </w:rPr>
            </w:pPr>
          </w:p>
        </w:tc>
        <w:tc>
          <w:tcPr>
            <w:tcW w:w="1134" w:type="dxa"/>
            <w:tcBorders>
              <w:top w:val="single" w:sz="6" w:space="0" w:color="auto"/>
              <w:left w:val="nil"/>
              <w:bottom w:val="single" w:sz="6" w:space="0" w:color="auto"/>
              <w:right w:val="single" w:sz="6" w:space="0" w:color="auto"/>
            </w:tcBorders>
            <w:shd w:val="clear" w:color="auto" w:fill="F2F2F2"/>
            <w:vAlign w:val="bottom"/>
          </w:tcPr>
          <w:p w:rsidR="00BA6E02" w:rsidRDefault="00BA6E02" w:rsidP="001A1FCB">
            <w:pPr>
              <w:jc w:val="center"/>
              <w:rPr>
                <w:b/>
              </w:rPr>
            </w:pPr>
            <w:r>
              <w:rPr>
                <w:b/>
              </w:rPr>
              <w:t>Jedn.</w:t>
            </w:r>
          </w:p>
          <w:p w:rsidR="00BA6E02" w:rsidRDefault="00BA6E02" w:rsidP="001A1FCB">
            <w:pPr>
              <w:jc w:val="center"/>
              <w:rPr>
                <w:b/>
              </w:rPr>
            </w:pPr>
            <w:r>
              <w:rPr>
                <w:b/>
              </w:rPr>
              <w:t xml:space="preserve"> miary</w:t>
            </w:r>
          </w:p>
          <w:p w:rsidR="00BA6E02" w:rsidRDefault="00BA6E02" w:rsidP="001A1FCB">
            <w:pPr>
              <w:jc w:val="center"/>
              <w:rPr>
                <w:b/>
              </w:rPr>
            </w:pPr>
          </w:p>
          <w:p w:rsidR="00BA6E02" w:rsidRDefault="00BA6E02" w:rsidP="001A1FCB">
            <w:pPr>
              <w:jc w:val="center"/>
              <w:rPr>
                <w:b/>
              </w:rPr>
            </w:pPr>
          </w:p>
        </w:tc>
        <w:tc>
          <w:tcPr>
            <w:tcW w:w="1260" w:type="dxa"/>
            <w:tcBorders>
              <w:top w:val="single" w:sz="6" w:space="0" w:color="auto"/>
              <w:left w:val="nil"/>
              <w:bottom w:val="single" w:sz="6" w:space="0" w:color="auto"/>
              <w:right w:val="single" w:sz="6" w:space="0" w:color="auto"/>
            </w:tcBorders>
            <w:shd w:val="clear" w:color="auto" w:fill="F2F2F2"/>
            <w:vAlign w:val="bottom"/>
          </w:tcPr>
          <w:p w:rsidR="00BA6E02" w:rsidRDefault="00BA6E02" w:rsidP="001A1FCB">
            <w:pPr>
              <w:jc w:val="center"/>
              <w:rPr>
                <w:b/>
              </w:rPr>
            </w:pPr>
            <w:r>
              <w:rPr>
                <w:b/>
              </w:rPr>
              <w:t xml:space="preserve">Ilość </w:t>
            </w:r>
          </w:p>
          <w:p w:rsidR="00BA6E02" w:rsidRDefault="00BA6E02" w:rsidP="001A1FCB">
            <w:pPr>
              <w:jc w:val="center"/>
              <w:rPr>
                <w:b/>
              </w:rPr>
            </w:pPr>
          </w:p>
          <w:p w:rsidR="00BA6E02" w:rsidRDefault="00BA6E02" w:rsidP="001A1FCB">
            <w:pPr>
              <w:jc w:val="center"/>
              <w:rPr>
                <w:b/>
              </w:rPr>
            </w:pPr>
          </w:p>
        </w:tc>
      </w:tr>
      <w:tr w:rsidR="00BA6E02" w:rsidTr="001A1FCB">
        <w:trPr>
          <w:trHeight w:val="206"/>
        </w:trPr>
        <w:tc>
          <w:tcPr>
            <w:tcW w:w="720" w:type="dxa"/>
            <w:tcBorders>
              <w:top w:val="single" w:sz="6" w:space="0" w:color="auto"/>
              <w:left w:val="single" w:sz="6" w:space="0" w:color="auto"/>
              <w:bottom w:val="single" w:sz="6" w:space="0" w:color="auto"/>
              <w:right w:val="single" w:sz="6" w:space="0" w:color="auto"/>
            </w:tcBorders>
            <w:hideMark/>
          </w:tcPr>
          <w:p w:rsidR="00BA6E02" w:rsidRPr="00816087" w:rsidRDefault="00BA6E02" w:rsidP="001A1FCB">
            <w:pPr>
              <w:spacing w:afterLines="60" w:after="144"/>
              <w:jc w:val="center"/>
              <w:rPr>
                <w:rFonts w:ascii="Times New Roman" w:hAnsi="Times New Roman"/>
              </w:rPr>
            </w:pPr>
            <w:r>
              <w:rPr>
                <w:rFonts w:ascii="Times New Roman" w:hAnsi="Times New Roman"/>
              </w:rPr>
              <w:t>1</w:t>
            </w:r>
          </w:p>
        </w:tc>
        <w:tc>
          <w:tcPr>
            <w:tcW w:w="4500" w:type="dxa"/>
            <w:tcBorders>
              <w:top w:val="single" w:sz="6" w:space="0" w:color="auto"/>
              <w:left w:val="nil"/>
              <w:bottom w:val="single" w:sz="6" w:space="0" w:color="auto"/>
              <w:right w:val="single" w:sz="6" w:space="0" w:color="auto"/>
            </w:tcBorders>
          </w:tcPr>
          <w:p w:rsidR="00BA6E02" w:rsidRPr="00816087" w:rsidRDefault="00BA6E02" w:rsidP="001A1FCB">
            <w:pPr>
              <w:overflowPunct w:val="0"/>
              <w:autoSpaceDE w:val="0"/>
              <w:autoSpaceDN w:val="0"/>
              <w:adjustRightInd w:val="0"/>
              <w:textAlignment w:val="baseline"/>
              <w:rPr>
                <w:rFonts w:ascii="Times New Roman" w:hAnsi="Times New Roman"/>
              </w:rPr>
            </w:pPr>
            <w:r>
              <w:rPr>
                <w:rFonts w:ascii="Times New Roman" w:hAnsi="Times New Roman"/>
              </w:rPr>
              <w:t xml:space="preserve"> Tamponada jałowa </w:t>
            </w:r>
          </w:p>
          <w:p w:rsidR="00BA6E02" w:rsidRPr="00816087" w:rsidRDefault="00BA6E02" w:rsidP="001A1FCB">
            <w:pPr>
              <w:overflowPunct w:val="0"/>
              <w:autoSpaceDE w:val="0"/>
              <w:autoSpaceDN w:val="0"/>
              <w:adjustRightInd w:val="0"/>
              <w:textAlignment w:val="baseline"/>
              <w:rPr>
                <w:rFonts w:ascii="Times New Roman" w:hAnsi="Times New Roman"/>
              </w:rPr>
            </w:pPr>
            <w:r w:rsidRPr="00816087">
              <w:rPr>
                <w:rFonts w:ascii="Times New Roman" w:hAnsi="Times New Roman"/>
              </w:rPr>
              <w:t xml:space="preserve"> impr</w:t>
            </w:r>
            <w:r>
              <w:rPr>
                <w:rFonts w:ascii="Times New Roman" w:hAnsi="Times New Roman"/>
              </w:rPr>
              <w:t>egnowana parafiną</w:t>
            </w:r>
          </w:p>
        </w:tc>
        <w:tc>
          <w:tcPr>
            <w:tcW w:w="1881" w:type="dxa"/>
            <w:tcBorders>
              <w:top w:val="single" w:sz="6" w:space="0" w:color="auto"/>
              <w:left w:val="nil"/>
              <w:bottom w:val="single" w:sz="6" w:space="0" w:color="auto"/>
              <w:right w:val="single" w:sz="6" w:space="0" w:color="auto"/>
            </w:tcBorders>
            <w:hideMark/>
          </w:tcPr>
          <w:p w:rsidR="00BA6E02" w:rsidRPr="00816087" w:rsidRDefault="00BA6E02" w:rsidP="001A1FCB">
            <w:pPr>
              <w:spacing w:afterLines="60" w:after="144"/>
              <w:jc w:val="center"/>
              <w:rPr>
                <w:rFonts w:ascii="Times New Roman" w:hAnsi="Times New Roman"/>
              </w:rPr>
            </w:pPr>
            <w:smartTag w:uri="urn:schemas-microsoft-com:office:smarttags" w:element="metricconverter">
              <w:smartTagPr>
                <w:attr w:name="ProductID" w:val="2 cm"/>
              </w:smartTagPr>
              <w:r w:rsidRPr="00816087">
                <w:rPr>
                  <w:rFonts w:ascii="Times New Roman" w:hAnsi="Times New Roman"/>
                </w:rPr>
                <w:t>2 cm</w:t>
              </w:r>
            </w:smartTag>
            <w:r w:rsidRPr="00816087">
              <w:rPr>
                <w:rFonts w:ascii="Times New Roman" w:hAnsi="Times New Roman"/>
              </w:rPr>
              <w:t xml:space="preserve"> x </w:t>
            </w:r>
            <w:smartTag w:uri="urn:schemas-microsoft-com:office:smarttags" w:element="metricconverter">
              <w:smartTagPr>
                <w:attr w:name="ProductID" w:val="5 m"/>
              </w:smartTagPr>
              <w:r w:rsidRPr="00816087">
                <w:rPr>
                  <w:rFonts w:ascii="Times New Roman" w:hAnsi="Times New Roman"/>
                </w:rPr>
                <w:t>5 m</w:t>
              </w:r>
            </w:smartTag>
          </w:p>
        </w:tc>
        <w:tc>
          <w:tcPr>
            <w:tcW w:w="1134" w:type="dxa"/>
            <w:tcBorders>
              <w:top w:val="single" w:sz="6" w:space="0" w:color="auto"/>
              <w:left w:val="nil"/>
              <w:bottom w:val="single" w:sz="6" w:space="0" w:color="auto"/>
              <w:right w:val="single" w:sz="6" w:space="0" w:color="auto"/>
            </w:tcBorders>
            <w:hideMark/>
          </w:tcPr>
          <w:p w:rsidR="00BA6E02" w:rsidRPr="00816087" w:rsidRDefault="00BA6E02" w:rsidP="001A1FCB">
            <w:pPr>
              <w:jc w:val="center"/>
              <w:rPr>
                <w:rFonts w:ascii="Times New Roman" w:hAnsi="Times New Roman"/>
              </w:rPr>
            </w:pPr>
            <w:r w:rsidRPr="00816087">
              <w:rPr>
                <w:rFonts w:ascii="Times New Roman" w:hAnsi="Times New Roman"/>
              </w:rPr>
              <w:t>szt.</w:t>
            </w:r>
          </w:p>
        </w:tc>
        <w:tc>
          <w:tcPr>
            <w:tcW w:w="1260" w:type="dxa"/>
            <w:tcBorders>
              <w:top w:val="single" w:sz="6" w:space="0" w:color="auto"/>
              <w:left w:val="nil"/>
              <w:bottom w:val="single" w:sz="6" w:space="0" w:color="auto"/>
              <w:right w:val="single" w:sz="6" w:space="0" w:color="auto"/>
            </w:tcBorders>
          </w:tcPr>
          <w:p w:rsidR="00BA6E02" w:rsidRPr="00816087" w:rsidRDefault="00BA6E02" w:rsidP="001A1FCB">
            <w:pPr>
              <w:spacing w:afterLines="60" w:after="144"/>
              <w:jc w:val="center"/>
              <w:rPr>
                <w:rFonts w:ascii="Times New Roman" w:hAnsi="Times New Roman"/>
              </w:rPr>
            </w:pPr>
            <w:r w:rsidRPr="00816087">
              <w:rPr>
                <w:rFonts w:ascii="Times New Roman" w:hAnsi="Times New Roman"/>
              </w:rPr>
              <w:t>10</w:t>
            </w:r>
          </w:p>
        </w:tc>
      </w:tr>
      <w:tr w:rsidR="00BA6E02" w:rsidTr="001A1FCB">
        <w:trPr>
          <w:trHeight w:val="206"/>
        </w:trPr>
        <w:tc>
          <w:tcPr>
            <w:tcW w:w="720" w:type="dxa"/>
            <w:tcBorders>
              <w:top w:val="single" w:sz="6" w:space="0" w:color="auto"/>
              <w:left w:val="single" w:sz="6" w:space="0" w:color="auto"/>
              <w:bottom w:val="single" w:sz="6" w:space="0" w:color="auto"/>
              <w:right w:val="single" w:sz="6" w:space="0" w:color="auto"/>
            </w:tcBorders>
            <w:hideMark/>
          </w:tcPr>
          <w:p w:rsidR="00BA6E02" w:rsidRPr="00816087" w:rsidRDefault="00BA6E02" w:rsidP="001A1FCB">
            <w:pPr>
              <w:spacing w:afterLines="30" w:after="72"/>
              <w:jc w:val="center"/>
              <w:rPr>
                <w:rFonts w:ascii="Times New Roman" w:hAnsi="Times New Roman"/>
              </w:rPr>
            </w:pPr>
            <w:r>
              <w:rPr>
                <w:rFonts w:ascii="Times New Roman" w:hAnsi="Times New Roman"/>
              </w:rPr>
              <w:t>2</w:t>
            </w:r>
          </w:p>
        </w:tc>
        <w:tc>
          <w:tcPr>
            <w:tcW w:w="4500" w:type="dxa"/>
            <w:tcBorders>
              <w:top w:val="single" w:sz="6" w:space="0" w:color="auto"/>
              <w:left w:val="nil"/>
              <w:bottom w:val="single" w:sz="6" w:space="0" w:color="auto"/>
              <w:right w:val="single" w:sz="6" w:space="0" w:color="auto"/>
            </w:tcBorders>
          </w:tcPr>
          <w:p w:rsidR="00BA6E02" w:rsidRPr="00816087" w:rsidRDefault="00BA6E02" w:rsidP="001A1FCB">
            <w:pPr>
              <w:overflowPunct w:val="0"/>
              <w:autoSpaceDE w:val="0"/>
              <w:autoSpaceDN w:val="0"/>
              <w:adjustRightInd w:val="0"/>
              <w:textAlignment w:val="baseline"/>
              <w:rPr>
                <w:rFonts w:ascii="Times New Roman" w:hAnsi="Times New Roman"/>
              </w:rPr>
            </w:pPr>
            <w:r>
              <w:rPr>
                <w:rFonts w:ascii="Times New Roman" w:hAnsi="Times New Roman"/>
              </w:rPr>
              <w:t xml:space="preserve"> Tamponada jałowa</w:t>
            </w:r>
          </w:p>
          <w:p w:rsidR="00BA6E02" w:rsidRPr="00816087" w:rsidRDefault="00BA6E02" w:rsidP="001A1FCB">
            <w:pPr>
              <w:overflowPunct w:val="0"/>
              <w:autoSpaceDE w:val="0"/>
              <w:autoSpaceDN w:val="0"/>
              <w:adjustRightInd w:val="0"/>
              <w:textAlignment w:val="baseline"/>
              <w:rPr>
                <w:rFonts w:ascii="Times New Roman" w:hAnsi="Times New Roman"/>
                <w:sz w:val="4"/>
                <w:szCs w:val="4"/>
              </w:rPr>
            </w:pPr>
          </w:p>
          <w:p w:rsidR="00BA6E02" w:rsidRPr="00816087" w:rsidRDefault="00BA6E02" w:rsidP="001A1FCB">
            <w:pPr>
              <w:overflowPunct w:val="0"/>
              <w:autoSpaceDE w:val="0"/>
              <w:autoSpaceDN w:val="0"/>
              <w:adjustRightInd w:val="0"/>
              <w:textAlignment w:val="baseline"/>
              <w:rPr>
                <w:rFonts w:ascii="Times New Roman" w:hAnsi="Times New Roman"/>
              </w:rPr>
            </w:pPr>
            <w:r>
              <w:rPr>
                <w:rFonts w:ascii="Times New Roman" w:hAnsi="Times New Roman"/>
              </w:rPr>
              <w:t xml:space="preserve"> impregnowana parafiną.</w:t>
            </w:r>
          </w:p>
        </w:tc>
        <w:tc>
          <w:tcPr>
            <w:tcW w:w="1881" w:type="dxa"/>
            <w:tcBorders>
              <w:top w:val="single" w:sz="6" w:space="0" w:color="auto"/>
              <w:left w:val="nil"/>
              <w:bottom w:val="single" w:sz="6" w:space="0" w:color="auto"/>
              <w:right w:val="single" w:sz="6" w:space="0" w:color="auto"/>
            </w:tcBorders>
            <w:hideMark/>
          </w:tcPr>
          <w:p w:rsidR="00BA6E02" w:rsidRPr="00816087" w:rsidRDefault="00BA6E02" w:rsidP="001A1FCB">
            <w:pPr>
              <w:spacing w:afterLines="30" w:after="72"/>
              <w:jc w:val="center"/>
              <w:rPr>
                <w:rFonts w:ascii="Times New Roman" w:hAnsi="Times New Roman"/>
              </w:rPr>
            </w:pPr>
            <w:r w:rsidRPr="00816087">
              <w:rPr>
                <w:rFonts w:ascii="Times New Roman" w:hAnsi="Times New Roman"/>
              </w:rPr>
              <w:t xml:space="preserve"> </w:t>
            </w:r>
            <w:smartTag w:uri="urn:schemas-microsoft-com:office:smarttags" w:element="metricconverter">
              <w:smartTagPr>
                <w:attr w:name="ProductID" w:val="4 cm"/>
              </w:smartTagPr>
              <w:r w:rsidRPr="00816087">
                <w:rPr>
                  <w:rFonts w:ascii="Times New Roman" w:hAnsi="Times New Roman"/>
                </w:rPr>
                <w:t>4 cm</w:t>
              </w:r>
            </w:smartTag>
            <w:r w:rsidRPr="00816087">
              <w:rPr>
                <w:rFonts w:ascii="Times New Roman" w:hAnsi="Times New Roman"/>
              </w:rPr>
              <w:t xml:space="preserve"> x </w:t>
            </w:r>
            <w:smartTag w:uri="urn:schemas-microsoft-com:office:smarttags" w:element="metricconverter">
              <w:smartTagPr>
                <w:attr w:name="ProductID" w:val="5 m"/>
              </w:smartTagPr>
              <w:r w:rsidRPr="00816087">
                <w:rPr>
                  <w:rFonts w:ascii="Times New Roman" w:hAnsi="Times New Roman"/>
                </w:rPr>
                <w:t>5 m</w:t>
              </w:r>
            </w:smartTag>
          </w:p>
        </w:tc>
        <w:tc>
          <w:tcPr>
            <w:tcW w:w="1134" w:type="dxa"/>
            <w:tcBorders>
              <w:top w:val="single" w:sz="6" w:space="0" w:color="auto"/>
              <w:left w:val="nil"/>
              <w:bottom w:val="single" w:sz="6" w:space="0" w:color="auto"/>
              <w:right w:val="single" w:sz="6" w:space="0" w:color="auto"/>
            </w:tcBorders>
            <w:hideMark/>
          </w:tcPr>
          <w:p w:rsidR="00BA6E02" w:rsidRPr="00816087" w:rsidRDefault="00BA6E02" w:rsidP="001A1FCB">
            <w:pPr>
              <w:jc w:val="center"/>
              <w:rPr>
                <w:rFonts w:ascii="Times New Roman" w:hAnsi="Times New Roman"/>
              </w:rPr>
            </w:pPr>
            <w:r w:rsidRPr="00816087">
              <w:rPr>
                <w:rFonts w:ascii="Times New Roman" w:hAnsi="Times New Roman"/>
              </w:rPr>
              <w:t>szt.</w:t>
            </w:r>
          </w:p>
        </w:tc>
        <w:tc>
          <w:tcPr>
            <w:tcW w:w="1260" w:type="dxa"/>
            <w:tcBorders>
              <w:top w:val="single" w:sz="6" w:space="0" w:color="auto"/>
              <w:left w:val="nil"/>
              <w:bottom w:val="single" w:sz="6" w:space="0" w:color="auto"/>
              <w:right w:val="single" w:sz="6" w:space="0" w:color="auto"/>
            </w:tcBorders>
          </w:tcPr>
          <w:p w:rsidR="00BA6E02" w:rsidRPr="00816087" w:rsidRDefault="00BA6E02" w:rsidP="001A1FCB">
            <w:pPr>
              <w:spacing w:afterLines="60" w:after="144"/>
              <w:jc w:val="center"/>
              <w:rPr>
                <w:rFonts w:ascii="Times New Roman" w:hAnsi="Times New Roman"/>
              </w:rPr>
            </w:pPr>
            <w:r w:rsidRPr="00816087">
              <w:rPr>
                <w:rFonts w:ascii="Times New Roman" w:hAnsi="Times New Roman"/>
              </w:rPr>
              <w:t>2</w:t>
            </w:r>
          </w:p>
        </w:tc>
      </w:tr>
    </w:tbl>
    <w:p w:rsidR="00BA6E02" w:rsidRDefault="00BA6E02" w:rsidP="00BA6E02">
      <w:pPr>
        <w:pStyle w:val="Zwykytekst"/>
        <w:spacing w:line="360" w:lineRule="auto"/>
        <w:rPr>
          <w:rFonts w:ascii="Times New Roman" w:hAnsi="Times New Roman" w:cs="Times New Roman"/>
          <w:b/>
          <w:sz w:val="22"/>
          <w:szCs w:val="22"/>
        </w:rPr>
      </w:pPr>
    </w:p>
    <w:p w:rsidR="008C7E87" w:rsidRDefault="008C7E87" w:rsidP="00EE683D">
      <w:pPr>
        <w:pStyle w:val="Zwykytekst"/>
        <w:spacing w:line="360" w:lineRule="auto"/>
        <w:rPr>
          <w:rFonts w:ascii="Times New Roman" w:hAnsi="Times New Roman" w:cs="Times New Roman"/>
          <w:sz w:val="22"/>
          <w:szCs w:val="22"/>
        </w:rPr>
      </w:pPr>
    </w:p>
    <w:p w:rsidR="0003777B" w:rsidRDefault="0003777B" w:rsidP="00EE683D">
      <w:pPr>
        <w:pStyle w:val="Zwykytekst"/>
        <w:spacing w:line="360" w:lineRule="auto"/>
        <w:rPr>
          <w:rFonts w:ascii="Times New Roman" w:hAnsi="Times New Roman" w:cs="Times New Roman"/>
          <w:sz w:val="22"/>
          <w:szCs w:val="22"/>
        </w:rPr>
      </w:pPr>
    </w:p>
    <w:p w:rsidR="00DB5A6B" w:rsidRDefault="00DB5A6B" w:rsidP="00EE683D">
      <w:pPr>
        <w:pStyle w:val="Zwykytekst"/>
        <w:spacing w:line="360" w:lineRule="auto"/>
        <w:rPr>
          <w:rFonts w:ascii="Times New Roman" w:hAnsi="Times New Roman" w:cs="Times New Roman"/>
          <w:sz w:val="22"/>
          <w:szCs w:val="22"/>
        </w:rPr>
      </w:pPr>
    </w:p>
    <w:p w:rsidR="00DB5A6B" w:rsidRDefault="00DB5A6B" w:rsidP="00EE683D">
      <w:pPr>
        <w:pStyle w:val="Zwykytekst"/>
        <w:spacing w:line="360" w:lineRule="auto"/>
        <w:rPr>
          <w:rFonts w:ascii="Times New Roman" w:hAnsi="Times New Roman" w:cs="Times New Roman"/>
          <w:sz w:val="22"/>
          <w:szCs w:val="22"/>
        </w:rPr>
      </w:pPr>
    </w:p>
    <w:p w:rsidR="00DB5A6B" w:rsidRDefault="00DB5A6B" w:rsidP="00DB5A6B">
      <w:pPr>
        <w:pStyle w:val="Zwykytekst"/>
        <w:spacing w:line="360" w:lineRule="auto"/>
        <w:rPr>
          <w:rFonts w:ascii="Times New Roman" w:hAnsi="Times New Roman" w:cs="Times New Roman"/>
          <w:sz w:val="22"/>
          <w:szCs w:val="22"/>
        </w:rPr>
      </w:pPr>
      <w:r>
        <w:rPr>
          <w:rFonts w:ascii="Arial" w:hAnsi="Arial" w:cs="Arial"/>
          <w:b/>
          <w:sz w:val="22"/>
          <w:szCs w:val="22"/>
        </w:rPr>
        <w:t xml:space="preserve">         PAKIET 4</w:t>
      </w:r>
      <w:r>
        <w:rPr>
          <w:rFonts w:ascii="Arial" w:hAnsi="Arial" w:cs="Arial"/>
          <w:b/>
          <w:sz w:val="22"/>
          <w:szCs w:val="22"/>
        </w:rPr>
        <w:t xml:space="preserve">  -  FOLIE CHIRURGICZNE </w:t>
      </w:r>
      <w:r>
        <w:rPr>
          <w:rFonts w:ascii="Times New Roman" w:hAnsi="Times New Roman" w:cs="Times New Roman"/>
          <w:b/>
          <w:sz w:val="22"/>
          <w:szCs w:val="22"/>
        </w:rPr>
        <w:t xml:space="preserve">    </w:t>
      </w:r>
      <w:r>
        <w:rPr>
          <w:rFonts w:ascii="Times New Roman" w:hAnsi="Times New Roman" w:cs="Times New Roman"/>
          <w:sz w:val="22"/>
          <w:szCs w:val="22"/>
        </w:rPr>
        <w:t>CPV 33.14.11.10-4</w:t>
      </w:r>
    </w:p>
    <w:p w:rsidR="00DB5A6B" w:rsidRPr="00DB5A6B" w:rsidRDefault="00DB5A6B" w:rsidP="00DB5A6B">
      <w:pPr>
        <w:pStyle w:val="Zwykytekst"/>
        <w:spacing w:line="360" w:lineRule="auto"/>
        <w:rPr>
          <w:rFonts w:ascii="Arial" w:hAnsi="Arial" w:cs="Arial"/>
          <w:b/>
          <w:sz w:val="10"/>
          <w:szCs w:val="10"/>
        </w:rPr>
      </w:pPr>
    </w:p>
    <w:tbl>
      <w:tblPr>
        <w:tblW w:w="951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4500"/>
        <w:gridCol w:w="1881"/>
        <w:gridCol w:w="1134"/>
        <w:gridCol w:w="1275"/>
      </w:tblGrid>
      <w:tr w:rsidR="00DB5A6B" w:rsidTr="001A1FCB">
        <w:trPr>
          <w:trHeight w:val="900"/>
        </w:trPr>
        <w:tc>
          <w:tcPr>
            <w:tcW w:w="720" w:type="dxa"/>
            <w:tcBorders>
              <w:top w:val="single" w:sz="4" w:space="0" w:color="auto"/>
              <w:left w:val="single" w:sz="4" w:space="0" w:color="auto"/>
              <w:bottom w:val="single" w:sz="4" w:space="0" w:color="auto"/>
              <w:right w:val="single" w:sz="4" w:space="0" w:color="auto"/>
            </w:tcBorders>
            <w:shd w:val="clear" w:color="auto" w:fill="F2F2F2"/>
            <w:vAlign w:val="bottom"/>
          </w:tcPr>
          <w:p w:rsidR="00DB5A6B" w:rsidRDefault="00DB5A6B" w:rsidP="001A1FCB">
            <w:pPr>
              <w:jc w:val="center"/>
              <w:rPr>
                <w:b/>
              </w:rPr>
            </w:pPr>
            <w:r>
              <w:rPr>
                <w:b/>
              </w:rPr>
              <w:t>L.p.</w:t>
            </w:r>
          </w:p>
          <w:p w:rsidR="00DB5A6B" w:rsidRDefault="00DB5A6B" w:rsidP="001A1FCB">
            <w:pPr>
              <w:jc w:val="center"/>
              <w:rPr>
                <w:b/>
              </w:rPr>
            </w:pPr>
          </w:p>
        </w:tc>
        <w:tc>
          <w:tcPr>
            <w:tcW w:w="4500" w:type="dxa"/>
            <w:tcBorders>
              <w:top w:val="single" w:sz="4" w:space="0" w:color="auto"/>
              <w:left w:val="single" w:sz="4" w:space="0" w:color="auto"/>
              <w:bottom w:val="single" w:sz="4" w:space="0" w:color="auto"/>
              <w:right w:val="single" w:sz="4" w:space="0" w:color="auto"/>
            </w:tcBorders>
            <w:shd w:val="clear" w:color="auto" w:fill="F2F2F2"/>
            <w:vAlign w:val="bottom"/>
          </w:tcPr>
          <w:p w:rsidR="00DB5A6B" w:rsidRDefault="00DB5A6B" w:rsidP="001A1FCB">
            <w:pPr>
              <w:jc w:val="center"/>
              <w:rPr>
                <w:b/>
              </w:rPr>
            </w:pPr>
            <w:r>
              <w:rPr>
                <w:b/>
              </w:rPr>
              <w:t xml:space="preserve">Charakterystyka </w:t>
            </w:r>
          </w:p>
          <w:p w:rsidR="00DB5A6B" w:rsidRDefault="00DB5A6B" w:rsidP="001A1FCB">
            <w:pPr>
              <w:jc w:val="center"/>
              <w:rPr>
                <w:b/>
              </w:rPr>
            </w:pPr>
            <w:r>
              <w:rPr>
                <w:b/>
              </w:rPr>
              <w:t>materiału opatrunkowego</w:t>
            </w:r>
          </w:p>
          <w:p w:rsidR="00DB5A6B" w:rsidRDefault="00DB5A6B" w:rsidP="001A1FCB">
            <w:pPr>
              <w:jc w:val="center"/>
              <w:rPr>
                <w:b/>
              </w:rPr>
            </w:pPr>
          </w:p>
        </w:tc>
        <w:tc>
          <w:tcPr>
            <w:tcW w:w="1881" w:type="dxa"/>
            <w:tcBorders>
              <w:top w:val="single" w:sz="4" w:space="0" w:color="auto"/>
              <w:left w:val="single" w:sz="4" w:space="0" w:color="auto"/>
              <w:bottom w:val="single" w:sz="4" w:space="0" w:color="auto"/>
              <w:right w:val="single" w:sz="4" w:space="0" w:color="auto"/>
            </w:tcBorders>
            <w:shd w:val="clear" w:color="auto" w:fill="F2F2F2"/>
            <w:vAlign w:val="bottom"/>
          </w:tcPr>
          <w:p w:rsidR="00DB5A6B" w:rsidRDefault="00DB5A6B" w:rsidP="001A1FCB">
            <w:pPr>
              <w:jc w:val="center"/>
              <w:rPr>
                <w:b/>
              </w:rPr>
            </w:pPr>
            <w:r>
              <w:rPr>
                <w:b/>
              </w:rPr>
              <w:t>Rozmiar</w:t>
            </w:r>
          </w:p>
          <w:p w:rsidR="00DB5A6B" w:rsidRDefault="00DB5A6B" w:rsidP="001A1FCB">
            <w:pPr>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bottom"/>
          </w:tcPr>
          <w:p w:rsidR="00DB5A6B" w:rsidRDefault="00DB5A6B" w:rsidP="001A1FCB">
            <w:pPr>
              <w:jc w:val="center"/>
              <w:rPr>
                <w:b/>
              </w:rPr>
            </w:pPr>
            <w:r>
              <w:rPr>
                <w:b/>
              </w:rPr>
              <w:t xml:space="preserve">Jedn. </w:t>
            </w:r>
          </w:p>
          <w:p w:rsidR="00DB5A6B" w:rsidRDefault="00DB5A6B" w:rsidP="001A1FCB">
            <w:pPr>
              <w:jc w:val="center"/>
              <w:rPr>
                <w:b/>
              </w:rPr>
            </w:pPr>
            <w:r>
              <w:rPr>
                <w:b/>
              </w:rPr>
              <w:t>miary</w:t>
            </w:r>
          </w:p>
          <w:p w:rsidR="00DB5A6B" w:rsidRDefault="00DB5A6B" w:rsidP="001A1FCB">
            <w:pPr>
              <w:jc w:val="center"/>
              <w:rPr>
                <w:b/>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bottom"/>
          </w:tcPr>
          <w:p w:rsidR="00DB5A6B" w:rsidRDefault="00DB5A6B" w:rsidP="001A1FCB">
            <w:pPr>
              <w:jc w:val="center"/>
              <w:rPr>
                <w:b/>
              </w:rPr>
            </w:pPr>
            <w:r>
              <w:rPr>
                <w:b/>
              </w:rPr>
              <w:t>Ilość</w:t>
            </w:r>
          </w:p>
          <w:p w:rsidR="00DB5A6B" w:rsidRDefault="00DB5A6B" w:rsidP="001A1FCB">
            <w:pPr>
              <w:jc w:val="center"/>
              <w:rPr>
                <w:b/>
              </w:rPr>
            </w:pPr>
          </w:p>
        </w:tc>
      </w:tr>
      <w:tr w:rsidR="00DB5A6B" w:rsidTr="001A1FCB">
        <w:trPr>
          <w:trHeight w:val="450"/>
        </w:trPr>
        <w:tc>
          <w:tcPr>
            <w:tcW w:w="720" w:type="dxa"/>
            <w:tcBorders>
              <w:top w:val="single" w:sz="4" w:space="0" w:color="auto"/>
              <w:left w:val="single" w:sz="4" w:space="0" w:color="auto"/>
              <w:bottom w:val="single" w:sz="4" w:space="0" w:color="auto"/>
              <w:right w:val="single" w:sz="4" w:space="0" w:color="auto"/>
            </w:tcBorders>
            <w:noWrap/>
            <w:vAlign w:val="bottom"/>
          </w:tcPr>
          <w:p w:rsidR="00DB5A6B" w:rsidRPr="008A2B2D" w:rsidRDefault="00DB5A6B" w:rsidP="001A1FCB">
            <w:pPr>
              <w:jc w:val="center"/>
              <w:rPr>
                <w:rFonts w:ascii="Times New Roman" w:hAnsi="Times New Roman"/>
              </w:rPr>
            </w:pPr>
            <w:r w:rsidRPr="008A2B2D">
              <w:rPr>
                <w:rFonts w:ascii="Times New Roman" w:hAnsi="Times New Roman"/>
              </w:rPr>
              <w:t>1</w:t>
            </w:r>
          </w:p>
          <w:p w:rsidR="00DB5A6B" w:rsidRPr="008A2B2D" w:rsidRDefault="00DB5A6B" w:rsidP="001A1FCB">
            <w:pPr>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vAlign w:val="bottom"/>
          </w:tcPr>
          <w:p w:rsidR="00DB5A6B" w:rsidRPr="008A2B2D" w:rsidRDefault="00DB5A6B" w:rsidP="001A1FCB">
            <w:pPr>
              <w:rPr>
                <w:rFonts w:ascii="Times New Roman" w:hAnsi="Times New Roman"/>
              </w:rPr>
            </w:pPr>
            <w:r w:rsidRPr="008A2B2D">
              <w:rPr>
                <w:rFonts w:ascii="Times New Roman" w:hAnsi="Times New Roman"/>
              </w:rPr>
              <w:t>Roztwór polimerowy, błonotwórczy</w:t>
            </w:r>
          </w:p>
          <w:p w:rsidR="00DB5A6B" w:rsidRPr="008A2B2D" w:rsidRDefault="00DB5A6B" w:rsidP="001A1FCB">
            <w:pPr>
              <w:rPr>
                <w:rFonts w:ascii="Times New Roman" w:hAnsi="Times New Roman"/>
                <w:sz w:val="10"/>
                <w:szCs w:val="10"/>
              </w:rPr>
            </w:pPr>
          </w:p>
        </w:tc>
        <w:tc>
          <w:tcPr>
            <w:tcW w:w="1881" w:type="dxa"/>
            <w:tcBorders>
              <w:top w:val="single" w:sz="4" w:space="0" w:color="auto"/>
              <w:left w:val="single" w:sz="4" w:space="0" w:color="auto"/>
              <w:bottom w:val="single" w:sz="4" w:space="0" w:color="auto"/>
              <w:right w:val="single" w:sz="4" w:space="0" w:color="auto"/>
            </w:tcBorders>
            <w:noWrap/>
            <w:vAlign w:val="bottom"/>
          </w:tcPr>
          <w:p w:rsidR="00DB5A6B" w:rsidRPr="008A2B2D" w:rsidRDefault="00DB5A6B" w:rsidP="001A1FCB">
            <w:pPr>
              <w:jc w:val="center"/>
              <w:rPr>
                <w:rFonts w:ascii="Times New Roman" w:hAnsi="Times New Roman"/>
              </w:rPr>
            </w:pPr>
            <w:r w:rsidRPr="008A2B2D">
              <w:rPr>
                <w:rFonts w:ascii="Times New Roman" w:hAnsi="Times New Roman"/>
              </w:rPr>
              <w:t>spray 28 ml</w:t>
            </w:r>
          </w:p>
          <w:p w:rsidR="00DB5A6B" w:rsidRPr="008A2B2D" w:rsidRDefault="00DB5A6B" w:rsidP="001A1FCB">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DB5A6B" w:rsidRPr="008A2B2D" w:rsidRDefault="00DB5A6B" w:rsidP="001A1FCB">
            <w:pPr>
              <w:jc w:val="center"/>
              <w:rPr>
                <w:rFonts w:ascii="Times New Roman" w:hAnsi="Times New Roman"/>
              </w:rPr>
            </w:pPr>
            <w:r w:rsidRPr="008A2B2D">
              <w:rPr>
                <w:rFonts w:ascii="Times New Roman" w:hAnsi="Times New Roman"/>
              </w:rPr>
              <w:t>szt.</w:t>
            </w:r>
          </w:p>
          <w:p w:rsidR="00DB5A6B" w:rsidRPr="008A2B2D" w:rsidRDefault="00DB5A6B" w:rsidP="001A1FCB">
            <w:pPr>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DB5A6B" w:rsidRPr="008A2B2D" w:rsidRDefault="00DB5A6B" w:rsidP="001A1FCB">
            <w:pPr>
              <w:jc w:val="center"/>
              <w:rPr>
                <w:rFonts w:ascii="Times New Roman" w:hAnsi="Times New Roman"/>
              </w:rPr>
            </w:pPr>
            <w:r w:rsidRPr="008A2B2D">
              <w:rPr>
                <w:rFonts w:ascii="Times New Roman" w:hAnsi="Times New Roman"/>
              </w:rPr>
              <w:t>100</w:t>
            </w:r>
          </w:p>
          <w:p w:rsidR="00DB5A6B" w:rsidRPr="008A2B2D" w:rsidRDefault="00DB5A6B" w:rsidP="001A1FCB">
            <w:pPr>
              <w:jc w:val="center"/>
              <w:rPr>
                <w:rFonts w:ascii="Times New Roman" w:hAnsi="Times New Roman"/>
                <w:sz w:val="10"/>
                <w:szCs w:val="10"/>
              </w:rPr>
            </w:pPr>
          </w:p>
          <w:p w:rsidR="00DB5A6B" w:rsidRPr="008A2B2D" w:rsidRDefault="00DB5A6B" w:rsidP="001A1FCB">
            <w:pPr>
              <w:jc w:val="center"/>
              <w:rPr>
                <w:rFonts w:ascii="Times New Roman" w:hAnsi="Times New Roman"/>
                <w:sz w:val="10"/>
                <w:szCs w:val="10"/>
              </w:rPr>
            </w:pPr>
          </w:p>
        </w:tc>
      </w:tr>
      <w:tr w:rsidR="00DB5A6B" w:rsidTr="001A1FCB">
        <w:trPr>
          <w:trHeight w:val="675"/>
        </w:trPr>
        <w:tc>
          <w:tcPr>
            <w:tcW w:w="720" w:type="dxa"/>
            <w:tcBorders>
              <w:top w:val="single" w:sz="4" w:space="0" w:color="auto"/>
              <w:left w:val="single" w:sz="4" w:space="0" w:color="auto"/>
              <w:bottom w:val="single" w:sz="4" w:space="0" w:color="auto"/>
              <w:right w:val="single" w:sz="4" w:space="0" w:color="auto"/>
            </w:tcBorders>
            <w:noWrap/>
            <w:vAlign w:val="bottom"/>
          </w:tcPr>
          <w:p w:rsidR="00DB5A6B" w:rsidRPr="008A2B2D" w:rsidRDefault="00DB5A6B" w:rsidP="001A1FCB">
            <w:pPr>
              <w:jc w:val="center"/>
              <w:rPr>
                <w:rFonts w:ascii="Times New Roman" w:hAnsi="Times New Roman"/>
              </w:rPr>
            </w:pPr>
            <w:r w:rsidRPr="008A2B2D">
              <w:rPr>
                <w:rFonts w:ascii="Times New Roman" w:hAnsi="Times New Roman"/>
              </w:rPr>
              <w:t>2</w:t>
            </w:r>
          </w:p>
          <w:p w:rsidR="00DB5A6B" w:rsidRPr="008A2B2D" w:rsidRDefault="00DB5A6B" w:rsidP="001A1FCB">
            <w:pPr>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vAlign w:val="bottom"/>
          </w:tcPr>
          <w:p w:rsidR="00DB5A6B" w:rsidRPr="008A2B2D" w:rsidRDefault="00DB5A6B" w:rsidP="001A1FCB">
            <w:pPr>
              <w:rPr>
                <w:rFonts w:ascii="Times New Roman" w:hAnsi="Times New Roman"/>
              </w:rPr>
            </w:pPr>
            <w:r w:rsidRPr="008A2B2D">
              <w:rPr>
                <w:rFonts w:ascii="Times New Roman" w:hAnsi="Times New Roman"/>
              </w:rPr>
              <w:t xml:space="preserve">Krem koncentrat do ochrony </w:t>
            </w:r>
            <w:r>
              <w:rPr>
                <w:rFonts w:ascii="Times New Roman" w:hAnsi="Times New Roman"/>
              </w:rPr>
              <w:t>skóry przed płynami ustrojowymi</w:t>
            </w:r>
          </w:p>
        </w:tc>
        <w:tc>
          <w:tcPr>
            <w:tcW w:w="1881" w:type="dxa"/>
            <w:tcBorders>
              <w:top w:val="single" w:sz="4" w:space="0" w:color="auto"/>
              <w:left w:val="single" w:sz="4" w:space="0" w:color="auto"/>
              <w:bottom w:val="single" w:sz="4" w:space="0" w:color="auto"/>
              <w:right w:val="single" w:sz="4" w:space="0" w:color="auto"/>
            </w:tcBorders>
            <w:noWrap/>
            <w:vAlign w:val="bottom"/>
          </w:tcPr>
          <w:p w:rsidR="00DB5A6B" w:rsidRPr="008A2B2D" w:rsidRDefault="00DB5A6B" w:rsidP="001A1FCB">
            <w:pPr>
              <w:jc w:val="center"/>
              <w:rPr>
                <w:rFonts w:ascii="Times New Roman" w:hAnsi="Times New Roman"/>
              </w:rPr>
            </w:pPr>
            <w:smartTag w:uri="urn:schemas-microsoft-com:office:smarttags" w:element="metricconverter">
              <w:smartTagPr>
                <w:attr w:name="ProductID" w:val="28 g"/>
              </w:smartTagPr>
              <w:r w:rsidRPr="008A2B2D">
                <w:rPr>
                  <w:rFonts w:ascii="Times New Roman" w:hAnsi="Times New Roman"/>
                </w:rPr>
                <w:t>28 g</w:t>
              </w:r>
            </w:smartTag>
          </w:p>
          <w:p w:rsidR="00DB5A6B" w:rsidRPr="008A2B2D" w:rsidRDefault="00DB5A6B" w:rsidP="001A1FCB">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DB5A6B" w:rsidRPr="008A2B2D" w:rsidRDefault="00DB5A6B" w:rsidP="001A1FCB">
            <w:pPr>
              <w:jc w:val="center"/>
              <w:rPr>
                <w:rFonts w:ascii="Times New Roman" w:hAnsi="Times New Roman"/>
              </w:rPr>
            </w:pPr>
            <w:r w:rsidRPr="008A2B2D">
              <w:rPr>
                <w:rFonts w:ascii="Times New Roman" w:hAnsi="Times New Roman"/>
              </w:rPr>
              <w:t>szt.</w:t>
            </w:r>
          </w:p>
          <w:p w:rsidR="00DB5A6B" w:rsidRPr="008A2B2D" w:rsidRDefault="00DB5A6B" w:rsidP="001A1FCB">
            <w:pPr>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DB5A6B" w:rsidRPr="008A2B2D" w:rsidRDefault="00DB5A6B" w:rsidP="001A1FCB">
            <w:pPr>
              <w:jc w:val="center"/>
              <w:rPr>
                <w:rFonts w:ascii="Times New Roman" w:hAnsi="Times New Roman"/>
              </w:rPr>
            </w:pPr>
            <w:r w:rsidRPr="008A2B2D">
              <w:rPr>
                <w:rFonts w:ascii="Times New Roman" w:hAnsi="Times New Roman"/>
              </w:rPr>
              <w:t>220</w:t>
            </w:r>
          </w:p>
          <w:p w:rsidR="00DB5A6B" w:rsidRPr="008A2B2D" w:rsidRDefault="00DB5A6B" w:rsidP="001A1FCB">
            <w:pPr>
              <w:jc w:val="center"/>
              <w:rPr>
                <w:rFonts w:ascii="Times New Roman" w:hAnsi="Times New Roman"/>
              </w:rPr>
            </w:pPr>
          </w:p>
        </w:tc>
      </w:tr>
      <w:tr w:rsidR="00DB5A6B" w:rsidTr="001A1FCB">
        <w:trPr>
          <w:trHeight w:val="22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DB5A6B" w:rsidRPr="008A2B2D" w:rsidRDefault="00DB5A6B" w:rsidP="001A1FCB">
            <w:pPr>
              <w:spacing w:line="360" w:lineRule="auto"/>
              <w:jc w:val="center"/>
              <w:rPr>
                <w:rFonts w:ascii="Times New Roman" w:hAnsi="Times New Roman"/>
              </w:rPr>
            </w:pPr>
            <w:r w:rsidRPr="008A2B2D">
              <w:rPr>
                <w:rFonts w:ascii="Times New Roman" w:hAnsi="Times New Roman"/>
              </w:rPr>
              <w:t>3</w:t>
            </w:r>
          </w:p>
        </w:tc>
        <w:tc>
          <w:tcPr>
            <w:tcW w:w="4500" w:type="dxa"/>
            <w:tcBorders>
              <w:top w:val="single" w:sz="4" w:space="0" w:color="auto"/>
              <w:left w:val="single" w:sz="4" w:space="0" w:color="auto"/>
              <w:bottom w:val="single" w:sz="4" w:space="0" w:color="auto"/>
              <w:right w:val="single" w:sz="4" w:space="0" w:color="auto"/>
            </w:tcBorders>
            <w:vAlign w:val="bottom"/>
            <w:hideMark/>
          </w:tcPr>
          <w:p w:rsidR="00DB5A6B" w:rsidRPr="008A2B2D" w:rsidRDefault="00DB5A6B" w:rsidP="001A1FCB">
            <w:pPr>
              <w:spacing w:line="360" w:lineRule="auto"/>
              <w:rPr>
                <w:rFonts w:ascii="Times New Roman" w:hAnsi="Times New Roman"/>
              </w:rPr>
            </w:pPr>
            <w:r w:rsidRPr="008A2B2D">
              <w:rPr>
                <w:rFonts w:ascii="Times New Roman" w:hAnsi="Times New Roman"/>
              </w:rPr>
              <w:t>Folia operacyjna</w:t>
            </w:r>
          </w:p>
        </w:tc>
        <w:tc>
          <w:tcPr>
            <w:tcW w:w="1881" w:type="dxa"/>
            <w:tcBorders>
              <w:top w:val="single" w:sz="4" w:space="0" w:color="auto"/>
              <w:left w:val="single" w:sz="4" w:space="0" w:color="auto"/>
              <w:bottom w:val="single" w:sz="4" w:space="0" w:color="auto"/>
              <w:right w:val="single" w:sz="4" w:space="0" w:color="auto"/>
            </w:tcBorders>
            <w:noWrap/>
            <w:vAlign w:val="bottom"/>
            <w:hideMark/>
          </w:tcPr>
          <w:p w:rsidR="00DB5A6B" w:rsidRPr="008A2B2D" w:rsidRDefault="00DB5A6B" w:rsidP="00DB5A6B">
            <w:pPr>
              <w:spacing w:line="360" w:lineRule="auto"/>
              <w:jc w:val="center"/>
              <w:rPr>
                <w:rFonts w:ascii="Times New Roman" w:hAnsi="Times New Roman"/>
              </w:rPr>
            </w:pPr>
            <w:r>
              <w:rPr>
                <w:rFonts w:ascii="Times New Roman" w:hAnsi="Times New Roman"/>
              </w:rPr>
              <w:t>10</w:t>
            </w:r>
            <w:r w:rsidRPr="008A2B2D">
              <w:rPr>
                <w:rFonts w:ascii="Times New Roman" w:hAnsi="Times New Roman"/>
              </w:rPr>
              <w:t xml:space="preserve"> x 2</w:t>
            </w:r>
            <w:r>
              <w:rPr>
                <w:rFonts w:ascii="Times New Roman" w:hAnsi="Times New Roman"/>
              </w:rPr>
              <w:t>0</w:t>
            </w:r>
            <w:r w:rsidRPr="008A2B2D">
              <w:rPr>
                <w:rFonts w:ascii="Times New Roman" w:hAnsi="Times New Roman"/>
              </w:rPr>
              <w:t xml:space="preserve"> cm</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B5A6B" w:rsidRPr="008A2B2D" w:rsidRDefault="00DB5A6B" w:rsidP="001A1FCB">
            <w:pPr>
              <w:spacing w:line="360" w:lineRule="auto"/>
              <w:jc w:val="center"/>
              <w:rPr>
                <w:rFonts w:ascii="Times New Roman" w:hAnsi="Times New Roman"/>
              </w:rPr>
            </w:pPr>
            <w:r w:rsidRPr="008A2B2D">
              <w:rPr>
                <w:rFonts w:ascii="Times New Roman" w:hAnsi="Times New Roman"/>
              </w:rPr>
              <w:t>szt.</w:t>
            </w:r>
          </w:p>
        </w:tc>
        <w:tc>
          <w:tcPr>
            <w:tcW w:w="1275" w:type="dxa"/>
            <w:tcBorders>
              <w:top w:val="single" w:sz="4" w:space="0" w:color="auto"/>
              <w:left w:val="single" w:sz="4" w:space="0" w:color="auto"/>
              <w:bottom w:val="single" w:sz="4" w:space="0" w:color="auto"/>
              <w:right w:val="single" w:sz="4" w:space="0" w:color="auto"/>
            </w:tcBorders>
            <w:noWrap/>
            <w:vAlign w:val="bottom"/>
          </w:tcPr>
          <w:p w:rsidR="00DB5A6B" w:rsidRPr="008A2B2D" w:rsidRDefault="00DB5A6B" w:rsidP="001A1FCB">
            <w:pPr>
              <w:spacing w:line="360" w:lineRule="auto"/>
              <w:jc w:val="center"/>
              <w:rPr>
                <w:rFonts w:ascii="Times New Roman" w:hAnsi="Times New Roman"/>
              </w:rPr>
            </w:pPr>
            <w:r w:rsidRPr="008A2B2D">
              <w:rPr>
                <w:rFonts w:ascii="Times New Roman" w:hAnsi="Times New Roman"/>
              </w:rPr>
              <w:t>20</w:t>
            </w:r>
          </w:p>
        </w:tc>
      </w:tr>
      <w:tr w:rsidR="00DB5A6B" w:rsidTr="001A1FCB">
        <w:trPr>
          <w:trHeight w:val="22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DB5A6B" w:rsidRPr="008A2B2D" w:rsidRDefault="00DB5A6B" w:rsidP="001A1FCB">
            <w:pPr>
              <w:spacing w:line="360" w:lineRule="auto"/>
              <w:jc w:val="center"/>
              <w:rPr>
                <w:rFonts w:ascii="Times New Roman" w:hAnsi="Times New Roman"/>
              </w:rPr>
            </w:pPr>
            <w:r w:rsidRPr="008A2B2D">
              <w:rPr>
                <w:rFonts w:ascii="Times New Roman" w:hAnsi="Times New Roman"/>
              </w:rPr>
              <w:t>4</w:t>
            </w:r>
          </w:p>
        </w:tc>
        <w:tc>
          <w:tcPr>
            <w:tcW w:w="4500" w:type="dxa"/>
            <w:tcBorders>
              <w:top w:val="single" w:sz="4" w:space="0" w:color="auto"/>
              <w:left w:val="single" w:sz="4" w:space="0" w:color="auto"/>
              <w:bottom w:val="single" w:sz="4" w:space="0" w:color="auto"/>
              <w:right w:val="single" w:sz="4" w:space="0" w:color="auto"/>
            </w:tcBorders>
            <w:vAlign w:val="bottom"/>
            <w:hideMark/>
          </w:tcPr>
          <w:p w:rsidR="00DB5A6B" w:rsidRPr="008A2B2D" w:rsidRDefault="00DB5A6B" w:rsidP="001A1FCB">
            <w:pPr>
              <w:spacing w:line="360" w:lineRule="auto"/>
              <w:rPr>
                <w:rFonts w:ascii="Times New Roman" w:hAnsi="Times New Roman"/>
              </w:rPr>
            </w:pPr>
            <w:r w:rsidRPr="008A2B2D">
              <w:rPr>
                <w:rFonts w:ascii="Times New Roman" w:hAnsi="Times New Roman"/>
              </w:rPr>
              <w:t>Folia operacyjna</w:t>
            </w:r>
          </w:p>
        </w:tc>
        <w:tc>
          <w:tcPr>
            <w:tcW w:w="1881" w:type="dxa"/>
            <w:tcBorders>
              <w:top w:val="single" w:sz="4" w:space="0" w:color="auto"/>
              <w:left w:val="single" w:sz="4" w:space="0" w:color="auto"/>
              <w:bottom w:val="single" w:sz="4" w:space="0" w:color="auto"/>
              <w:right w:val="single" w:sz="4" w:space="0" w:color="auto"/>
            </w:tcBorders>
            <w:noWrap/>
            <w:vAlign w:val="bottom"/>
            <w:hideMark/>
          </w:tcPr>
          <w:p w:rsidR="00DB5A6B" w:rsidRPr="008A2B2D" w:rsidRDefault="00DB5A6B" w:rsidP="001A1FCB">
            <w:pPr>
              <w:spacing w:line="360" w:lineRule="auto"/>
              <w:jc w:val="center"/>
              <w:rPr>
                <w:rFonts w:ascii="Times New Roman" w:hAnsi="Times New Roman"/>
              </w:rPr>
            </w:pPr>
            <w:r w:rsidRPr="008A2B2D">
              <w:rPr>
                <w:rFonts w:ascii="Times New Roman" w:hAnsi="Times New Roman"/>
              </w:rPr>
              <w:t xml:space="preserve">35 x </w:t>
            </w:r>
            <w:smartTag w:uri="urn:schemas-microsoft-com:office:smarttags" w:element="metricconverter">
              <w:smartTagPr>
                <w:attr w:name="ProductID" w:val="35 cm"/>
              </w:smartTagPr>
              <w:r w:rsidRPr="008A2B2D">
                <w:rPr>
                  <w:rFonts w:ascii="Times New Roman" w:hAnsi="Times New Roman"/>
                </w:rPr>
                <w:t>35 cm</w:t>
              </w:r>
            </w:smartTag>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B5A6B" w:rsidRPr="008A2B2D" w:rsidRDefault="00DB5A6B" w:rsidP="001A1FCB">
            <w:pPr>
              <w:spacing w:line="360" w:lineRule="auto"/>
              <w:jc w:val="center"/>
              <w:rPr>
                <w:rFonts w:ascii="Times New Roman" w:hAnsi="Times New Roman"/>
              </w:rPr>
            </w:pPr>
            <w:r w:rsidRPr="008A2B2D">
              <w:rPr>
                <w:rFonts w:ascii="Times New Roman" w:hAnsi="Times New Roman"/>
              </w:rPr>
              <w:t>szt.</w:t>
            </w:r>
          </w:p>
        </w:tc>
        <w:tc>
          <w:tcPr>
            <w:tcW w:w="1275" w:type="dxa"/>
            <w:tcBorders>
              <w:top w:val="single" w:sz="4" w:space="0" w:color="auto"/>
              <w:left w:val="single" w:sz="4" w:space="0" w:color="auto"/>
              <w:bottom w:val="single" w:sz="4" w:space="0" w:color="auto"/>
              <w:right w:val="single" w:sz="4" w:space="0" w:color="auto"/>
            </w:tcBorders>
            <w:noWrap/>
            <w:vAlign w:val="bottom"/>
          </w:tcPr>
          <w:p w:rsidR="00DB5A6B" w:rsidRPr="008A2B2D" w:rsidRDefault="00DB5A6B" w:rsidP="001A1FCB">
            <w:pPr>
              <w:spacing w:line="360" w:lineRule="auto"/>
              <w:jc w:val="center"/>
              <w:rPr>
                <w:rFonts w:ascii="Times New Roman" w:hAnsi="Times New Roman"/>
              </w:rPr>
            </w:pPr>
            <w:r w:rsidRPr="008A2B2D">
              <w:rPr>
                <w:rFonts w:ascii="Times New Roman" w:hAnsi="Times New Roman"/>
              </w:rPr>
              <w:t>180</w:t>
            </w:r>
          </w:p>
        </w:tc>
      </w:tr>
      <w:tr w:rsidR="00DB5A6B" w:rsidTr="001A1FCB">
        <w:trPr>
          <w:trHeight w:val="22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DB5A6B" w:rsidRPr="008A2B2D" w:rsidRDefault="00DB5A6B" w:rsidP="001A1FCB">
            <w:pPr>
              <w:spacing w:line="360" w:lineRule="auto"/>
              <w:jc w:val="center"/>
              <w:rPr>
                <w:rFonts w:ascii="Times New Roman" w:hAnsi="Times New Roman"/>
              </w:rPr>
            </w:pPr>
            <w:r w:rsidRPr="008A2B2D">
              <w:rPr>
                <w:rFonts w:ascii="Times New Roman" w:hAnsi="Times New Roman"/>
              </w:rPr>
              <w:t>5</w:t>
            </w:r>
          </w:p>
        </w:tc>
        <w:tc>
          <w:tcPr>
            <w:tcW w:w="4500" w:type="dxa"/>
            <w:tcBorders>
              <w:top w:val="single" w:sz="4" w:space="0" w:color="auto"/>
              <w:left w:val="single" w:sz="4" w:space="0" w:color="auto"/>
              <w:bottom w:val="single" w:sz="4" w:space="0" w:color="auto"/>
              <w:right w:val="single" w:sz="4" w:space="0" w:color="auto"/>
            </w:tcBorders>
            <w:vAlign w:val="bottom"/>
            <w:hideMark/>
          </w:tcPr>
          <w:p w:rsidR="00DB5A6B" w:rsidRPr="008A2B2D" w:rsidRDefault="00DB5A6B" w:rsidP="001A1FCB">
            <w:pPr>
              <w:spacing w:line="360" w:lineRule="auto"/>
              <w:rPr>
                <w:rFonts w:ascii="Times New Roman" w:hAnsi="Times New Roman"/>
              </w:rPr>
            </w:pPr>
            <w:r w:rsidRPr="008A2B2D">
              <w:rPr>
                <w:rFonts w:ascii="Times New Roman" w:hAnsi="Times New Roman"/>
              </w:rPr>
              <w:t>Folia operacyjna</w:t>
            </w:r>
          </w:p>
        </w:tc>
        <w:tc>
          <w:tcPr>
            <w:tcW w:w="1881" w:type="dxa"/>
            <w:tcBorders>
              <w:top w:val="single" w:sz="4" w:space="0" w:color="auto"/>
              <w:left w:val="single" w:sz="4" w:space="0" w:color="auto"/>
              <w:bottom w:val="single" w:sz="4" w:space="0" w:color="auto"/>
              <w:right w:val="single" w:sz="4" w:space="0" w:color="auto"/>
            </w:tcBorders>
            <w:noWrap/>
            <w:vAlign w:val="bottom"/>
            <w:hideMark/>
          </w:tcPr>
          <w:p w:rsidR="00DB5A6B" w:rsidRPr="008A2B2D" w:rsidRDefault="00DB5A6B" w:rsidP="001A1FCB">
            <w:pPr>
              <w:spacing w:line="360" w:lineRule="auto"/>
              <w:jc w:val="center"/>
              <w:rPr>
                <w:rFonts w:ascii="Times New Roman" w:hAnsi="Times New Roman"/>
              </w:rPr>
            </w:pPr>
            <w:r w:rsidRPr="008A2B2D">
              <w:rPr>
                <w:rFonts w:ascii="Times New Roman" w:hAnsi="Times New Roman"/>
              </w:rPr>
              <w:t xml:space="preserve">50 x </w:t>
            </w:r>
            <w:smartTag w:uri="urn:schemas-microsoft-com:office:smarttags" w:element="metricconverter">
              <w:smartTagPr>
                <w:attr w:name="ProductID" w:val="45 cm"/>
              </w:smartTagPr>
              <w:r w:rsidRPr="008A2B2D">
                <w:rPr>
                  <w:rFonts w:ascii="Times New Roman" w:hAnsi="Times New Roman"/>
                </w:rPr>
                <w:t>45 cm</w:t>
              </w:r>
            </w:smartTag>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B5A6B" w:rsidRPr="008A2B2D" w:rsidRDefault="00DB5A6B" w:rsidP="001A1FCB">
            <w:pPr>
              <w:spacing w:line="360" w:lineRule="auto"/>
              <w:jc w:val="center"/>
              <w:rPr>
                <w:rFonts w:ascii="Times New Roman" w:hAnsi="Times New Roman"/>
              </w:rPr>
            </w:pPr>
            <w:r w:rsidRPr="008A2B2D">
              <w:rPr>
                <w:rFonts w:ascii="Times New Roman" w:hAnsi="Times New Roman"/>
              </w:rPr>
              <w:t>szt.</w:t>
            </w:r>
          </w:p>
        </w:tc>
        <w:tc>
          <w:tcPr>
            <w:tcW w:w="1275" w:type="dxa"/>
            <w:tcBorders>
              <w:top w:val="single" w:sz="4" w:space="0" w:color="auto"/>
              <w:left w:val="single" w:sz="4" w:space="0" w:color="auto"/>
              <w:bottom w:val="single" w:sz="4" w:space="0" w:color="auto"/>
              <w:right w:val="single" w:sz="4" w:space="0" w:color="auto"/>
            </w:tcBorders>
            <w:noWrap/>
            <w:vAlign w:val="bottom"/>
          </w:tcPr>
          <w:p w:rsidR="00DB5A6B" w:rsidRPr="008A2B2D" w:rsidRDefault="00DB5A6B" w:rsidP="001A1FCB">
            <w:pPr>
              <w:spacing w:line="360" w:lineRule="auto"/>
              <w:jc w:val="center"/>
              <w:rPr>
                <w:rFonts w:ascii="Times New Roman" w:hAnsi="Times New Roman"/>
              </w:rPr>
            </w:pPr>
            <w:r w:rsidRPr="008A2B2D">
              <w:rPr>
                <w:rFonts w:ascii="Times New Roman" w:hAnsi="Times New Roman"/>
              </w:rPr>
              <w:t>350</w:t>
            </w:r>
          </w:p>
        </w:tc>
      </w:tr>
      <w:tr w:rsidR="00DB5A6B" w:rsidTr="001A1FCB">
        <w:trPr>
          <w:trHeight w:val="22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DB5A6B" w:rsidRPr="008A2B2D" w:rsidRDefault="00DB5A6B" w:rsidP="001A1FCB">
            <w:pPr>
              <w:spacing w:line="360" w:lineRule="auto"/>
              <w:jc w:val="center"/>
              <w:rPr>
                <w:rFonts w:ascii="Times New Roman" w:hAnsi="Times New Roman"/>
              </w:rPr>
            </w:pPr>
            <w:r w:rsidRPr="008A2B2D">
              <w:rPr>
                <w:rFonts w:ascii="Times New Roman" w:hAnsi="Times New Roman"/>
              </w:rPr>
              <w:t>6</w:t>
            </w:r>
          </w:p>
        </w:tc>
        <w:tc>
          <w:tcPr>
            <w:tcW w:w="4500" w:type="dxa"/>
            <w:tcBorders>
              <w:top w:val="single" w:sz="4" w:space="0" w:color="auto"/>
              <w:left w:val="single" w:sz="4" w:space="0" w:color="auto"/>
              <w:bottom w:val="single" w:sz="4" w:space="0" w:color="auto"/>
              <w:right w:val="single" w:sz="4" w:space="0" w:color="auto"/>
            </w:tcBorders>
            <w:vAlign w:val="bottom"/>
            <w:hideMark/>
          </w:tcPr>
          <w:p w:rsidR="00DB5A6B" w:rsidRPr="008A2B2D" w:rsidRDefault="00DB5A6B" w:rsidP="001A1FCB">
            <w:pPr>
              <w:spacing w:line="360" w:lineRule="auto"/>
              <w:rPr>
                <w:rFonts w:ascii="Times New Roman" w:hAnsi="Times New Roman"/>
              </w:rPr>
            </w:pPr>
            <w:r w:rsidRPr="008A2B2D">
              <w:rPr>
                <w:rFonts w:ascii="Times New Roman" w:hAnsi="Times New Roman"/>
              </w:rPr>
              <w:t>Folia operacyjna</w:t>
            </w:r>
          </w:p>
        </w:tc>
        <w:tc>
          <w:tcPr>
            <w:tcW w:w="1881" w:type="dxa"/>
            <w:tcBorders>
              <w:top w:val="single" w:sz="4" w:space="0" w:color="auto"/>
              <w:left w:val="single" w:sz="4" w:space="0" w:color="auto"/>
              <w:bottom w:val="single" w:sz="4" w:space="0" w:color="auto"/>
              <w:right w:val="single" w:sz="4" w:space="0" w:color="auto"/>
            </w:tcBorders>
            <w:noWrap/>
            <w:vAlign w:val="bottom"/>
            <w:hideMark/>
          </w:tcPr>
          <w:p w:rsidR="00DB5A6B" w:rsidRPr="008A2B2D" w:rsidRDefault="00DB5A6B" w:rsidP="001A1FCB">
            <w:pPr>
              <w:spacing w:line="360" w:lineRule="auto"/>
              <w:jc w:val="center"/>
              <w:rPr>
                <w:rFonts w:ascii="Times New Roman" w:hAnsi="Times New Roman"/>
              </w:rPr>
            </w:pPr>
            <w:r w:rsidRPr="008A2B2D">
              <w:rPr>
                <w:rFonts w:ascii="Times New Roman" w:hAnsi="Times New Roman"/>
              </w:rPr>
              <w:t xml:space="preserve">60 x </w:t>
            </w:r>
            <w:smartTag w:uri="urn:schemas-microsoft-com:office:smarttags" w:element="metricconverter">
              <w:smartTagPr>
                <w:attr w:name="ProductID" w:val="60 cm"/>
              </w:smartTagPr>
              <w:r w:rsidRPr="008A2B2D">
                <w:rPr>
                  <w:rFonts w:ascii="Times New Roman" w:hAnsi="Times New Roman"/>
                </w:rPr>
                <w:t>60 cm</w:t>
              </w:r>
            </w:smartTag>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B5A6B" w:rsidRPr="008A2B2D" w:rsidRDefault="00DB5A6B" w:rsidP="001A1FCB">
            <w:pPr>
              <w:spacing w:line="360" w:lineRule="auto"/>
              <w:jc w:val="center"/>
              <w:rPr>
                <w:rFonts w:ascii="Times New Roman" w:hAnsi="Times New Roman"/>
              </w:rPr>
            </w:pPr>
            <w:r w:rsidRPr="008A2B2D">
              <w:rPr>
                <w:rFonts w:ascii="Times New Roman" w:hAnsi="Times New Roman"/>
              </w:rPr>
              <w:t>szt.</w:t>
            </w:r>
          </w:p>
        </w:tc>
        <w:tc>
          <w:tcPr>
            <w:tcW w:w="1275" w:type="dxa"/>
            <w:tcBorders>
              <w:top w:val="single" w:sz="4" w:space="0" w:color="auto"/>
              <w:left w:val="single" w:sz="4" w:space="0" w:color="auto"/>
              <w:bottom w:val="single" w:sz="4" w:space="0" w:color="auto"/>
              <w:right w:val="single" w:sz="4" w:space="0" w:color="auto"/>
            </w:tcBorders>
            <w:noWrap/>
            <w:vAlign w:val="bottom"/>
          </w:tcPr>
          <w:p w:rsidR="00DB5A6B" w:rsidRPr="008A2B2D" w:rsidRDefault="00DB5A6B" w:rsidP="001A1FCB">
            <w:pPr>
              <w:spacing w:line="360" w:lineRule="auto"/>
              <w:jc w:val="center"/>
              <w:rPr>
                <w:rFonts w:ascii="Times New Roman" w:hAnsi="Times New Roman"/>
              </w:rPr>
            </w:pPr>
            <w:r w:rsidRPr="008A2B2D">
              <w:rPr>
                <w:rFonts w:ascii="Times New Roman" w:hAnsi="Times New Roman"/>
              </w:rPr>
              <w:t>350</w:t>
            </w:r>
          </w:p>
        </w:tc>
      </w:tr>
      <w:tr w:rsidR="00DB5A6B" w:rsidTr="001A1FCB">
        <w:trPr>
          <w:trHeight w:val="22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DB5A6B" w:rsidRPr="008A2B2D" w:rsidRDefault="00DB5A6B" w:rsidP="001A1FCB">
            <w:pPr>
              <w:spacing w:line="360" w:lineRule="auto"/>
              <w:jc w:val="center"/>
              <w:rPr>
                <w:rFonts w:ascii="Times New Roman" w:hAnsi="Times New Roman"/>
              </w:rPr>
            </w:pPr>
            <w:r w:rsidRPr="008A2B2D">
              <w:rPr>
                <w:rFonts w:ascii="Times New Roman" w:hAnsi="Times New Roman"/>
              </w:rPr>
              <w:t>7</w:t>
            </w:r>
          </w:p>
        </w:tc>
        <w:tc>
          <w:tcPr>
            <w:tcW w:w="4500" w:type="dxa"/>
            <w:tcBorders>
              <w:top w:val="single" w:sz="4" w:space="0" w:color="auto"/>
              <w:left w:val="single" w:sz="4" w:space="0" w:color="auto"/>
              <w:bottom w:val="single" w:sz="4" w:space="0" w:color="auto"/>
              <w:right w:val="single" w:sz="4" w:space="0" w:color="auto"/>
            </w:tcBorders>
            <w:vAlign w:val="bottom"/>
            <w:hideMark/>
          </w:tcPr>
          <w:p w:rsidR="00DB5A6B" w:rsidRPr="008A2B2D" w:rsidRDefault="00DB5A6B" w:rsidP="001A1FCB">
            <w:pPr>
              <w:spacing w:line="360" w:lineRule="auto"/>
              <w:rPr>
                <w:rFonts w:ascii="Times New Roman" w:hAnsi="Times New Roman"/>
              </w:rPr>
            </w:pPr>
            <w:r w:rsidRPr="008A2B2D">
              <w:rPr>
                <w:rFonts w:ascii="Times New Roman" w:hAnsi="Times New Roman"/>
              </w:rPr>
              <w:t>Folia operacyjna jodowana</w:t>
            </w:r>
          </w:p>
        </w:tc>
        <w:tc>
          <w:tcPr>
            <w:tcW w:w="1881" w:type="dxa"/>
            <w:tcBorders>
              <w:top w:val="single" w:sz="4" w:space="0" w:color="auto"/>
              <w:left w:val="single" w:sz="4" w:space="0" w:color="auto"/>
              <w:bottom w:val="single" w:sz="4" w:space="0" w:color="auto"/>
              <w:right w:val="single" w:sz="4" w:space="0" w:color="auto"/>
            </w:tcBorders>
            <w:noWrap/>
            <w:vAlign w:val="bottom"/>
            <w:hideMark/>
          </w:tcPr>
          <w:p w:rsidR="00DB5A6B" w:rsidRPr="008A2B2D" w:rsidRDefault="00DB5A6B" w:rsidP="001A1FCB">
            <w:pPr>
              <w:spacing w:line="360" w:lineRule="auto"/>
              <w:jc w:val="center"/>
              <w:rPr>
                <w:rFonts w:ascii="Times New Roman" w:hAnsi="Times New Roman"/>
              </w:rPr>
            </w:pPr>
            <w:r w:rsidRPr="008A2B2D">
              <w:rPr>
                <w:rFonts w:ascii="Times New Roman" w:hAnsi="Times New Roman"/>
              </w:rPr>
              <w:t xml:space="preserve">34 - 35 x </w:t>
            </w:r>
            <w:smartTag w:uri="urn:schemas-microsoft-com:office:smarttags" w:element="metricconverter">
              <w:smartTagPr>
                <w:attr w:name="ProductID" w:val="35 cm"/>
              </w:smartTagPr>
              <w:r w:rsidRPr="008A2B2D">
                <w:rPr>
                  <w:rFonts w:ascii="Times New Roman" w:hAnsi="Times New Roman"/>
                </w:rPr>
                <w:t>35 cm</w:t>
              </w:r>
            </w:smartTag>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B5A6B" w:rsidRPr="008A2B2D" w:rsidRDefault="00DB5A6B" w:rsidP="001A1FCB">
            <w:pPr>
              <w:spacing w:line="360" w:lineRule="auto"/>
              <w:jc w:val="center"/>
              <w:rPr>
                <w:rFonts w:ascii="Times New Roman" w:hAnsi="Times New Roman"/>
              </w:rPr>
            </w:pPr>
            <w:r w:rsidRPr="008A2B2D">
              <w:rPr>
                <w:rFonts w:ascii="Times New Roman" w:hAnsi="Times New Roman"/>
              </w:rPr>
              <w:t>szt.</w:t>
            </w:r>
          </w:p>
        </w:tc>
        <w:tc>
          <w:tcPr>
            <w:tcW w:w="1275" w:type="dxa"/>
            <w:tcBorders>
              <w:top w:val="single" w:sz="4" w:space="0" w:color="auto"/>
              <w:left w:val="single" w:sz="4" w:space="0" w:color="auto"/>
              <w:bottom w:val="single" w:sz="4" w:space="0" w:color="auto"/>
              <w:right w:val="single" w:sz="4" w:space="0" w:color="auto"/>
            </w:tcBorders>
            <w:noWrap/>
            <w:vAlign w:val="bottom"/>
          </w:tcPr>
          <w:p w:rsidR="00DB5A6B" w:rsidRPr="008A2B2D" w:rsidRDefault="00DB5A6B" w:rsidP="001A1FCB">
            <w:pPr>
              <w:spacing w:line="360" w:lineRule="auto"/>
              <w:jc w:val="center"/>
              <w:rPr>
                <w:rFonts w:ascii="Times New Roman" w:hAnsi="Times New Roman"/>
              </w:rPr>
            </w:pPr>
            <w:r w:rsidRPr="008A2B2D">
              <w:rPr>
                <w:rFonts w:ascii="Times New Roman" w:hAnsi="Times New Roman"/>
              </w:rPr>
              <w:t>500</w:t>
            </w:r>
          </w:p>
        </w:tc>
      </w:tr>
      <w:tr w:rsidR="00DB5A6B" w:rsidTr="001A1FCB">
        <w:trPr>
          <w:trHeight w:val="22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DB5A6B" w:rsidRPr="008A2B2D" w:rsidRDefault="00DB5A6B" w:rsidP="001A1FCB">
            <w:pPr>
              <w:spacing w:line="360" w:lineRule="auto"/>
              <w:jc w:val="center"/>
              <w:rPr>
                <w:rFonts w:ascii="Times New Roman" w:hAnsi="Times New Roman"/>
              </w:rPr>
            </w:pPr>
            <w:r w:rsidRPr="008A2B2D">
              <w:rPr>
                <w:rFonts w:ascii="Times New Roman" w:hAnsi="Times New Roman"/>
              </w:rPr>
              <w:t>8</w:t>
            </w:r>
          </w:p>
        </w:tc>
        <w:tc>
          <w:tcPr>
            <w:tcW w:w="4500" w:type="dxa"/>
            <w:tcBorders>
              <w:top w:val="single" w:sz="4" w:space="0" w:color="auto"/>
              <w:left w:val="single" w:sz="4" w:space="0" w:color="auto"/>
              <w:bottom w:val="single" w:sz="4" w:space="0" w:color="auto"/>
              <w:right w:val="single" w:sz="4" w:space="0" w:color="auto"/>
            </w:tcBorders>
            <w:vAlign w:val="bottom"/>
            <w:hideMark/>
          </w:tcPr>
          <w:p w:rsidR="00DB5A6B" w:rsidRPr="008A2B2D" w:rsidRDefault="00DB5A6B" w:rsidP="001A1FCB">
            <w:pPr>
              <w:spacing w:line="360" w:lineRule="auto"/>
              <w:rPr>
                <w:rFonts w:ascii="Times New Roman" w:hAnsi="Times New Roman"/>
              </w:rPr>
            </w:pPr>
            <w:r w:rsidRPr="008A2B2D">
              <w:rPr>
                <w:rFonts w:ascii="Times New Roman" w:hAnsi="Times New Roman"/>
              </w:rPr>
              <w:t>Plaster poiniekcyjny</w:t>
            </w:r>
          </w:p>
        </w:tc>
        <w:tc>
          <w:tcPr>
            <w:tcW w:w="1881" w:type="dxa"/>
            <w:tcBorders>
              <w:top w:val="single" w:sz="4" w:space="0" w:color="auto"/>
              <w:left w:val="single" w:sz="4" w:space="0" w:color="auto"/>
              <w:bottom w:val="single" w:sz="4" w:space="0" w:color="auto"/>
              <w:right w:val="single" w:sz="4" w:space="0" w:color="auto"/>
            </w:tcBorders>
            <w:noWrap/>
            <w:vAlign w:val="bottom"/>
            <w:hideMark/>
          </w:tcPr>
          <w:p w:rsidR="00DB5A6B" w:rsidRPr="008A2B2D" w:rsidRDefault="00DB5A6B" w:rsidP="001A1FCB">
            <w:pPr>
              <w:spacing w:line="360" w:lineRule="auto"/>
              <w:jc w:val="center"/>
              <w:rPr>
                <w:rFonts w:ascii="Times New Roman" w:hAnsi="Times New Roman"/>
              </w:rPr>
            </w:pPr>
            <w:smartTag w:uri="urn:schemas-microsoft-com:office:smarttags" w:element="metricconverter">
              <w:smartTagPr>
                <w:attr w:name="ProductID" w:val="4 cm"/>
              </w:smartTagPr>
              <w:r w:rsidRPr="008A2B2D">
                <w:rPr>
                  <w:rFonts w:ascii="Times New Roman" w:hAnsi="Times New Roman"/>
                </w:rPr>
                <w:t>4 cm</w:t>
              </w:r>
            </w:smartTag>
            <w:r w:rsidRPr="008A2B2D">
              <w:rPr>
                <w:rFonts w:ascii="Times New Roman" w:hAnsi="Times New Roman"/>
              </w:rPr>
              <w:t xml:space="preserve"> x </w:t>
            </w:r>
            <w:smartTag w:uri="urn:schemas-microsoft-com:office:smarttags" w:element="metricconverter">
              <w:smartTagPr>
                <w:attr w:name="ProductID" w:val="5 m"/>
              </w:smartTagPr>
              <w:r w:rsidRPr="008A2B2D">
                <w:rPr>
                  <w:rFonts w:ascii="Times New Roman" w:hAnsi="Times New Roman"/>
                </w:rPr>
                <w:t>5 m</w:t>
              </w:r>
            </w:smartTag>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B5A6B" w:rsidRPr="008A2B2D" w:rsidRDefault="00DB5A6B" w:rsidP="001A1FCB">
            <w:pPr>
              <w:spacing w:line="360" w:lineRule="auto"/>
              <w:jc w:val="center"/>
              <w:rPr>
                <w:rFonts w:ascii="Times New Roman" w:hAnsi="Times New Roman"/>
              </w:rPr>
            </w:pPr>
            <w:r w:rsidRPr="008A2B2D">
              <w:rPr>
                <w:rFonts w:ascii="Times New Roman" w:hAnsi="Times New Roman"/>
              </w:rPr>
              <w:t>szt.</w:t>
            </w:r>
          </w:p>
        </w:tc>
        <w:tc>
          <w:tcPr>
            <w:tcW w:w="1275" w:type="dxa"/>
            <w:tcBorders>
              <w:top w:val="single" w:sz="4" w:space="0" w:color="auto"/>
              <w:left w:val="single" w:sz="4" w:space="0" w:color="auto"/>
              <w:bottom w:val="single" w:sz="4" w:space="0" w:color="auto"/>
              <w:right w:val="single" w:sz="4" w:space="0" w:color="auto"/>
            </w:tcBorders>
            <w:noWrap/>
            <w:vAlign w:val="bottom"/>
          </w:tcPr>
          <w:p w:rsidR="00DB5A6B" w:rsidRPr="008A2B2D" w:rsidRDefault="00DB5A6B" w:rsidP="001A1FCB">
            <w:pPr>
              <w:spacing w:line="360" w:lineRule="auto"/>
              <w:jc w:val="center"/>
              <w:rPr>
                <w:rFonts w:ascii="Times New Roman" w:hAnsi="Times New Roman"/>
              </w:rPr>
            </w:pPr>
            <w:r w:rsidRPr="008A2B2D">
              <w:rPr>
                <w:rFonts w:ascii="Times New Roman" w:hAnsi="Times New Roman"/>
              </w:rPr>
              <w:t>250</w:t>
            </w:r>
          </w:p>
        </w:tc>
      </w:tr>
    </w:tbl>
    <w:p w:rsidR="00DB5A6B" w:rsidRDefault="00DB5A6B" w:rsidP="00EE683D">
      <w:pPr>
        <w:pStyle w:val="Zwykytekst"/>
        <w:spacing w:line="360" w:lineRule="auto"/>
        <w:rPr>
          <w:rFonts w:ascii="Times New Roman" w:hAnsi="Times New Roman" w:cs="Times New Roman"/>
          <w:sz w:val="22"/>
          <w:szCs w:val="22"/>
        </w:rPr>
      </w:pPr>
    </w:p>
    <w:p w:rsidR="00DB5A6B" w:rsidRDefault="00DB5A6B" w:rsidP="00EE683D">
      <w:pPr>
        <w:pStyle w:val="Zwykytekst"/>
        <w:spacing w:line="360" w:lineRule="auto"/>
        <w:rPr>
          <w:rFonts w:ascii="Times New Roman" w:hAnsi="Times New Roman" w:cs="Times New Roman"/>
          <w:sz w:val="22"/>
          <w:szCs w:val="22"/>
        </w:rPr>
      </w:pPr>
    </w:p>
    <w:p w:rsidR="00DB5A6B" w:rsidRDefault="00DB5A6B" w:rsidP="00EE683D">
      <w:pPr>
        <w:pStyle w:val="Zwykytekst"/>
        <w:spacing w:line="360" w:lineRule="auto"/>
        <w:rPr>
          <w:rFonts w:ascii="Times New Roman" w:hAnsi="Times New Roman" w:cs="Times New Roman"/>
          <w:sz w:val="22"/>
          <w:szCs w:val="22"/>
        </w:rPr>
      </w:pPr>
    </w:p>
    <w:p w:rsidR="00DB5A6B" w:rsidRDefault="00DB5A6B" w:rsidP="00EE683D">
      <w:pPr>
        <w:pStyle w:val="Zwykytekst"/>
        <w:spacing w:line="360" w:lineRule="auto"/>
        <w:rPr>
          <w:rFonts w:ascii="Times New Roman" w:hAnsi="Times New Roman" w:cs="Times New Roman"/>
          <w:sz w:val="22"/>
          <w:szCs w:val="22"/>
        </w:rPr>
      </w:pPr>
    </w:p>
    <w:p w:rsidR="00DB5A6B" w:rsidRDefault="00DB5A6B" w:rsidP="00EE683D">
      <w:pPr>
        <w:pStyle w:val="Zwykytekst"/>
        <w:spacing w:line="360" w:lineRule="auto"/>
        <w:rPr>
          <w:rFonts w:ascii="Times New Roman" w:hAnsi="Times New Roman" w:cs="Times New Roman"/>
          <w:sz w:val="22"/>
          <w:szCs w:val="22"/>
        </w:rPr>
      </w:pPr>
    </w:p>
    <w:p w:rsidR="00DB5A6B" w:rsidRDefault="00DB5A6B" w:rsidP="00EE683D">
      <w:pPr>
        <w:pStyle w:val="Zwykytekst"/>
        <w:spacing w:line="360" w:lineRule="auto"/>
        <w:rPr>
          <w:rFonts w:ascii="Times New Roman" w:hAnsi="Times New Roman" w:cs="Times New Roman"/>
          <w:sz w:val="22"/>
          <w:szCs w:val="22"/>
        </w:rPr>
      </w:pPr>
    </w:p>
    <w:p w:rsidR="00DB5A6B" w:rsidRDefault="00DB5A6B" w:rsidP="00EE683D">
      <w:pPr>
        <w:pStyle w:val="Zwykytekst"/>
        <w:spacing w:line="360" w:lineRule="auto"/>
        <w:rPr>
          <w:rFonts w:ascii="Times New Roman" w:hAnsi="Times New Roman" w:cs="Times New Roman"/>
          <w:sz w:val="22"/>
          <w:szCs w:val="22"/>
        </w:rPr>
      </w:pPr>
    </w:p>
    <w:p w:rsidR="00DB5A6B" w:rsidRDefault="00DB5A6B" w:rsidP="00EE683D">
      <w:pPr>
        <w:pStyle w:val="Zwykytekst"/>
        <w:spacing w:line="360" w:lineRule="auto"/>
        <w:rPr>
          <w:rFonts w:ascii="Times New Roman" w:hAnsi="Times New Roman" w:cs="Times New Roman"/>
          <w:sz w:val="22"/>
          <w:szCs w:val="22"/>
        </w:rPr>
      </w:pPr>
    </w:p>
    <w:p w:rsidR="00DB5A6B" w:rsidRDefault="00DB5A6B" w:rsidP="00EE683D">
      <w:pPr>
        <w:pStyle w:val="Zwykytekst"/>
        <w:spacing w:line="360" w:lineRule="auto"/>
        <w:rPr>
          <w:rFonts w:ascii="Times New Roman" w:hAnsi="Times New Roman" w:cs="Times New Roman"/>
          <w:sz w:val="22"/>
          <w:szCs w:val="22"/>
        </w:rPr>
      </w:pPr>
    </w:p>
    <w:p w:rsidR="00DB5A6B" w:rsidRDefault="00DB5A6B" w:rsidP="00EE683D">
      <w:pPr>
        <w:pStyle w:val="Zwykytekst"/>
        <w:spacing w:line="360" w:lineRule="auto"/>
        <w:rPr>
          <w:rFonts w:ascii="Times New Roman" w:hAnsi="Times New Roman" w:cs="Times New Roman"/>
          <w:sz w:val="22"/>
          <w:szCs w:val="22"/>
        </w:rPr>
      </w:pPr>
    </w:p>
    <w:p w:rsidR="00DB5A6B" w:rsidRDefault="00DB5A6B" w:rsidP="00EE683D">
      <w:pPr>
        <w:pStyle w:val="Zwykytekst"/>
        <w:spacing w:line="360" w:lineRule="auto"/>
        <w:rPr>
          <w:rFonts w:ascii="Times New Roman" w:hAnsi="Times New Roman" w:cs="Times New Roman"/>
          <w:sz w:val="22"/>
          <w:szCs w:val="22"/>
        </w:rPr>
      </w:pPr>
    </w:p>
    <w:p w:rsidR="00DB5A6B" w:rsidRDefault="00DB5A6B" w:rsidP="00EE683D">
      <w:pPr>
        <w:pStyle w:val="Zwykytekst"/>
        <w:spacing w:line="360" w:lineRule="auto"/>
        <w:rPr>
          <w:rFonts w:ascii="Times New Roman" w:hAnsi="Times New Roman" w:cs="Times New Roman"/>
          <w:sz w:val="22"/>
          <w:szCs w:val="22"/>
        </w:rPr>
      </w:pPr>
    </w:p>
    <w:p w:rsidR="00DB5A6B" w:rsidRDefault="00DB5A6B" w:rsidP="00EE683D">
      <w:pPr>
        <w:pStyle w:val="Zwykytekst"/>
        <w:spacing w:line="360" w:lineRule="auto"/>
        <w:rPr>
          <w:rFonts w:ascii="Times New Roman" w:hAnsi="Times New Roman" w:cs="Times New Roman"/>
          <w:sz w:val="22"/>
          <w:szCs w:val="22"/>
        </w:rPr>
      </w:pPr>
    </w:p>
    <w:p w:rsidR="00DB5A6B" w:rsidRDefault="00DB5A6B" w:rsidP="00EE683D">
      <w:pPr>
        <w:pStyle w:val="Zwykytekst"/>
        <w:spacing w:line="360" w:lineRule="auto"/>
        <w:rPr>
          <w:rFonts w:ascii="Times New Roman" w:hAnsi="Times New Roman" w:cs="Times New Roman"/>
          <w:sz w:val="22"/>
          <w:szCs w:val="22"/>
        </w:rPr>
      </w:pPr>
    </w:p>
    <w:p w:rsidR="00DB5A6B" w:rsidRDefault="00DB5A6B" w:rsidP="00EE683D">
      <w:pPr>
        <w:pStyle w:val="Zwykytekst"/>
        <w:spacing w:line="360" w:lineRule="auto"/>
        <w:rPr>
          <w:rFonts w:ascii="Times New Roman" w:hAnsi="Times New Roman" w:cs="Times New Roman"/>
          <w:sz w:val="22"/>
          <w:szCs w:val="22"/>
        </w:rPr>
      </w:pPr>
    </w:p>
    <w:p w:rsidR="00DB5A6B" w:rsidRDefault="00DB5A6B" w:rsidP="00EE683D">
      <w:pPr>
        <w:pStyle w:val="Zwykytekst"/>
        <w:spacing w:line="360" w:lineRule="auto"/>
        <w:rPr>
          <w:rFonts w:ascii="Times New Roman" w:hAnsi="Times New Roman" w:cs="Times New Roman"/>
          <w:sz w:val="22"/>
          <w:szCs w:val="22"/>
        </w:rPr>
      </w:pPr>
    </w:p>
    <w:p w:rsidR="00DB5A6B" w:rsidRDefault="00DB5A6B" w:rsidP="00EE683D">
      <w:pPr>
        <w:pStyle w:val="Zwykytekst"/>
        <w:spacing w:line="360" w:lineRule="auto"/>
        <w:rPr>
          <w:rFonts w:ascii="Times New Roman" w:hAnsi="Times New Roman" w:cs="Times New Roman"/>
          <w:sz w:val="22"/>
          <w:szCs w:val="22"/>
        </w:rPr>
      </w:pPr>
    </w:p>
    <w:p w:rsidR="00DB5A6B" w:rsidRDefault="00DB5A6B" w:rsidP="00EE683D">
      <w:pPr>
        <w:pStyle w:val="Zwykytekst"/>
        <w:spacing w:line="360" w:lineRule="auto"/>
        <w:rPr>
          <w:rFonts w:ascii="Times New Roman" w:hAnsi="Times New Roman" w:cs="Times New Roman"/>
          <w:sz w:val="22"/>
          <w:szCs w:val="22"/>
        </w:rPr>
      </w:pPr>
    </w:p>
    <w:p w:rsidR="0003777B" w:rsidRDefault="0003777B" w:rsidP="00EE683D">
      <w:pPr>
        <w:pStyle w:val="Zwykytekst"/>
        <w:spacing w:line="360" w:lineRule="auto"/>
        <w:rPr>
          <w:rFonts w:ascii="Times New Roman" w:hAnsi="Times New Roman" w:cs="Times New Roman"/>
          <w:sz w:val="22"/>
          <w:szCs w:val="22"/>
        </w:rPr>
      </w:pPr>
      <w:bookmarkStart w:id="1" w:name="_GoBack"/>
      <w:bookmarkEnd w:id="1"/>
    </w:p>
    <w:p w:rsidR="00EE07C6" w:rsidRPr="00571545" w:rsidRDefault="00EE07C6" w:rsidP="0003777B">
      <w:pPr>
        <w:spacing w:after="200"/>
        <w:jc w:val="right"/>
        <w:rPr>
          <w:rFonts w:asciiTheme="minorHAnsi" w:hAnsiTheme="minorHAnsi" w:cs="Arial"/>
          <w:b/>
          <w:i/>
          <w:sz w:val="18"/>
          <w:szCs w:val="18"/>
        </w:rPr>
      </w:pPr>
      <w:r w:rsidRPr="00E367D3">
        <w:rPr>
          <w:rFonts w:ascii="Times New Roman" w:hAnsi="Times New Roman"/>
        </w:rPr>
        <w:lastRenderedPageBreak/>
        <w:t xml:space="preserve">                                                                  </w:t>
      </w:r>
      <w:r w:rsidRPr="00E367D3">
        <w:rPr>
          <w:rFonts w:cs="Arial"/>
          <w:sz w:val="20"/>
          <w:szCs w:val="20"/>
        </w:rPr>
        <w:t xml:space="preserve">                               </w:t>
      </w:r>
      <w:r w:rsidR="007D0834" w:rsidRPr="00E367D3">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CB71CF">
      <w:pPr>
        <w:spacing w:after="0" w:line="240" w:lineRule="auto"/>
        <w:rPr>
          <w:rFonts w:ascii="Times New Roman" w:hAnsi="Times New Roman"/>
        </w:rPr>
      </w:pPr>
      <w:r w:rsidRPr="00571545">
        <w:rPr>
          <w:rFonts w:ascii="Times New Roman" w:hAnsi="Times New Roman"/>
        </w:rPr>
        <w:t>zawarta w dniu ................... 201</w:t>
      </w:r>
      <w:r w:rsidR="003A3A3C">
        <w:rPr>
          <w:rFonts w:ascii="Times New Roman" w:hAnsi="Times New Roman"/>
        </w:rPr>
        <w:t>9</w:t>
      </w:r>
      <w:r w:rsidRPr="00571545">
        <w:rPr>
          <w:rFonts w:ascii="Times New Roman" w:hAnsi="Times New Roman"/>
        </w:rPr>
        <w:t xml:space="preserve">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571545">
      <w:pPr>
        <w:rPr>
          <w:rFonts w:ascii="Times New Roman" w:hAnsi="Times New Roman"/>
          <w:sz w:val="10"/>
          <w:szCs w:val="10"/>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Elżbietę Błaszczyk  -    Z-cę Dyrektora ds. Ekonomicznych</w:t>
      </w:r>
    </w:p>
    <w:p w:rsidR="00571545" w:rsidRPr="00571545" w:rsidRDefault="00571545" w:rsidP="00A77825">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571545" w:rsidRPr="00571545" w:rsidRDefault="00571545" w:rsidP="00CB71CF">
      <w:pPr>
        <w:spacing w:after="0" w:line="240" w:lineRule="auto"/>
        <w:rPr>
          <w:rFonts w:ascii="Times New Roman" w:hAnsi="Times New Roman"/>
        </w:rPr>
      </w:pPr>
      <w:r w:rsidRPr="00571545">
        <w:rPr>
          <w:rFonts w:ascii="Times New Roman" w:hAnsi="Times New Roman"/>
        </w:rPr>
        <w:t>firmą ......................... z siedzibą w .............................. , REGON: …. NIP ……. zwaną dalej Wykonawcą, reprezentowaną przez:</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Default="00571545" w:rsidP="00571545">
      <w:pPr>
        <w:rPr>
          <w:rFonts w:ascii="Times New Roman" w:hAnsi="Times New Roman"/>
        </w:rPr>
      </w:pPr>
    </w:p>
    <w:p w:rsidR="00064260" w:rsidRDefault="00064260" w:rsidP="00571545">
      <w:pPr>
        <w:rPr>
          <w:rFonts w:ascii="Times New Roman" w:hAnsi="Times New Roman"/>
        </w:rPr>
      </w:pPr>
    </w:p>
    <w:p w:rsidR="00064260" w:rsidRPr="007C061C" w:rsidRDefault="00064260" w:rsidP="00064260">
      <w:pPr>
        <w:spacing w:afterLines="60" w:after="144" w:line="240" w:lineRule="auto"/>
        <w:rPr>
          <w:rFonts w:cs="Arial"/>
          <w:b/>
          <w:i/>
          <w:sz w:val="20"/>
          <w:szCs w:val="20"/>
        </w:rPr>
      </w:pPr>
    </w:p>
    <w:p w:rsidR="00064260" w:rsidRPr="00064260" w:rsidRDefault="00064260" w:rsidP="00064260">
      <w:pPr>
        <w:spacing w:afterLines="60" w:after="144" w:line="240" w:lineRule="auto"/>
        <w:rPr>
          <w:rFonts w:ascii="Times New Roman" w:hAnsi="Times New Roman"/>
        </w:rPr>
      </w:pPr>
      <w:r w:rsidRPr="00064260">
        <w:rPr>
          <w:rFonts w:ascii="Times New Roman" w:hAnsi="Times New Roman"/>
        </w:rPr>
        <w:t>Umowa dotyczy realizacji z</w:t>
      </w:r>
      <w:r w:rsidR="00BA6E02">
        <w:rPr>
          <w:rFonts w:ascii="Times New Roman" w:hAnsi="Times New Roman"/>
        </w:rPr>
        <w:t>amówienia publicznego ZP-23</w:t>
      </w:r>
      <w:r w:rsidRPr="00064260">
        <w:rPr>
          <w:rFonts w:ascii="Times New Roman" w:hAnsi="Times New Roman"/>
        </w:rPr>
        <w:t>/2019 przeprowadzonego w trybie przetargu nieograniczonego na dostawę materiałów opatrunkowych dla Szpitala Bielańskiego w Warszawie.</w:t>
      </w:r>
    </w:p>
    <w:p w:rsidR="00064260" w:rsidRPr="00571545" w:rsidRDefault="00064260" w:rsidP="00571545">
      <w:pPr>
        <w:rPr>
          <w:rFonts w:ascii="Times New Roman" w:hAnsi="Times New Roman"/>
        </w:rPr>
      </w:pPr>
    </w:p>
    <w:p w:rsidR="00F11112" w:rsidRPr="00064260" w:rsidRDefault="00F11112" w:rsidP="00F11112">
      <w:pPr>
        <w:spacing w:after="0" w:line="240" w:lineRule="auto"/>
        <w:jc w:val="center"/>
        <w:rPr>
          <w:rFonts w:ascii="Times New Roman" w:hAnsi="Times New Roman"/>
        </w:rPr>
      </w:pPr>
      <w:r w:rsidRPr="00064260">
        <w:rPr>
          <w:rFonts w:ascii="Times New Roman" w:hAnsi="Times New Roman"/>
        </w:rPr>
        <w:t>§ 1</w:t>
      </w:r>
    </w:p>
    <w:p w:rsidR="00F11112" w:rsidRPr="00064260" w:rsidRDefault="00F11112" w:rsidP="00C3281C">
      <w:pPr>
        <w:numPr>
          <w:ilvl w:val="0"/>
          <w:numId w:val="60"/>
        </w:numPr>
        <w:autoSpaceDE w:val="0"/>
        <w:autoSpaceDN w:val="0"/>
        <w:adjustRightInd w:val="0"/>
        <w:spacing w:afterLines="60" w:after="144" w:line="240" w:lineRule="auto"/>
        <w:ind w:left="284" w:hanging="284"/>
        <w:rPr>
          <w:rFonts w:ascii="Times New Roman" w:hAnsi="Times New Roman"/>
        </w:rPr>
      </w:pPr>
      <w:r w:rsidRPr="00064260">
        <w:rPr>
          <w:rFonts w:ascii="Times New Roman" w:hAnsi="Times New Roman"/>
        </w:rPr>
        <w:t>Wykonawca sprzedaje a Zamawiający nabywa materiały opatrunkowe (zgodnie z PAKIETEM ...), po cenach jednostkowych netto określonych w Załączniku Nr 1 do umowy.</w:t>
      </w:r>
    </w:p>
    <w:p w:rsidR="00F11112" w:rsidRPr="00064260" w:rsidRDefault="00F11112" w:rsidP="00064260">
      <w:pPr>
        <w:numPr>
          <w:ilvl w:val="0"/>
          <w:numId w:val="60"/>
        </w:numPr>
        <w:autoSpaceDE w:val="0"/>
        <w:autoSpaceDN w:val="0"/>
        <w:adjustRightInd w:val="0"/>
        <w:spacing w:afterLines="60" w:after="144" w:line="240" w:lineRule="auto"/>
        <w:ind w:left="284" w:right="-28" w:hanging="284"/>
        <w:rPr>
          <w:rFonts w:ascii="Times New Roman" w:hAnsi="Times New Roman"/>
        </w:rPr>
      </w:pPr>
      <w:r w:rsidRPr="00064260">
        <w:rPr>
          <w:rFonts w:ascii="Times New Roman" w:hAnsi="Times New Roman"/>
        </w:rPr>
        <w:t xml:space="preserve">W ramach niniejszej umowy Wykonawca zobowiązany jest do przesłania do Zamawiającego, najpóźniej następnego dnia po dokonaniu wyboru oferty najkorzystniejszej, formularza specyfikacji cenowej                             w formie arkusza programu MS Excel (.xls). na adres e-mail: </w:t>
      </w:r>
      <w:hyperlink r:id="rId18" w:history="1">
        <w:r w:rsidRPr="00064260">
          <w:rPr>
            <w:rStyle w:val="Hipercze"/>
            <w:rFonts w:ascii="Times New Roman" w:hAnsi="Times New Roman"/>
          </w:rPr>
          <w:t>gretta.kuras@bielanski.med.pl</w:t>
        </w:r>
      </w:hyperlink>
      <w:r w:rsidRPr="00064260">
        <w:rPr>
          <w:rFonts w:ascii="Times New Roman" w:hAnsi="Times New Roman"/>
        </w:rPr>
        <w:t xml:space="preserve">; </w:t>
      </w:r>
      <w:hyperlink r:id="rId19" w:history="1">
        <w:r w:rsidRPr="00064260">
          <w:rPr>
            <w:rStyle w:val="Hipercze"/>
            <w:rFonts w:ascii="Times New Roman" w:hAnsi="Times New Roman"/>
          </w:rPr>
          <w:t>anna.debniak@bielanski.med.pl</w:t>
        </w:r>
      </w:hyperlink>
      <w:r w:rsidRPr="00064260">
        <w:rPr>
          <w:rFonts w:ascii="Times New Roman" w:hAnsi="Times New Roman"/>
        </w:rPr>
        <w:t>.</w:t>
      </w:r>
    </w:p>
    <w:p w:rsidR="00F11112" w:rsidRPr="00064260" w:rsidRDefault="00F11112" w:rsidP="00F11112">
      <w:pPr>
        <w:autoSpaceDE w:val="0"/>
        <w:autoSpaceDN w:val="0"/>
        <w:adjustRightInd w:val="0"/>
        <w:spacing w:afterLines="60" w:after="144" w:line="240" w:lineRule="auto"/>
        <w:ind w:left="283" w:right="-27"/>
        <w:rPr>
          <w:rFonts w:ascii="Times New Roman" w:hAnsi="Times New Roman"/>
        </w:rPr>
      </w:pPr>
    </w:p>
    <w:p w:rsidR="00F11112" w:rsidRPr="00064260" w:rsidRDefault="00F11112" w:rsidP="00F11112">
      <w:pPr>
        <w:spacing w:after="0" w:line="240" w:lineRule="auto"/>
        <w:jc w:val="center"/>
        <w:rPr>
          <w:rFonts w:ascii="Times New Roman" w:hAnsi="Times New Roman"/>
        </w:rPr>
      </w:pPr>
      <w:r w:rsidRPr="00064260">
        <w:rPr>
          <w:rFonts w:ascii="Times New Roman" w:hAnsi="Times New Roman"/>
        </w:rPr>
        <w:t>§ 2</w:t>
      </w:r>
    </w:p>
    <w:p w:rsidR="00F11112" w:rsidRPr="00064260" w:rsidRDefault="00F11112" w:rsidP="00064260">
      <w:pPr>
        <w:numPr>
          <w:ilvl w:val="0"/>
          <w:numId w:val="61"/>
        </w:numPr>
        <w:autoSpaceDE w:val="0"/>
        <w:autoSpaceDN w:val="0"/>
        <w:adjustRightInd w:val="0"/>
        <w:spacing w:after="0" w:line="240" w:lineRule="auto"/>
        <w:rPr>
          <w:rFonts w:ascii="Times New Roman" w:hAnsi="Times New Roman"/>
        </w:rPr>
      </w:pPr>
      <w:r w:rsidRPr="00064260">
        <w:rPr>
          <w:rFonts w:ascii="Times New Roman" w:hAnsi="Times New Roman"/>
        </w:rPr>
        <w:t xml:space="preserve">Wartość brutto umowy nie przekroczy kwoty </w:t>
      </w:r>
      <w:r w:rsidRPr="00064260">
        <w:rPr>
          <w:rFonts w:ascii="Times New Roman" w:hAnsi="Times New Roman"/>
          <w:b/>
        </w:rPr>
        <w:t>…… zł</w:t>
      </w:r>
      <w:r w:rsidRPr="00064260">
        <w:rPr>
          <w:rFonts w:ascii="Times New Roman" w:hAnsi="Times New Roman"/>
        </w:rPr>
        <w:t xml:space="preserve"> (słownie: …….. złotych) i ustalona została                              na podstawie cen jednostkowych netto przedstawionych w ofercie złożonej w przetargu nieograniczonym ZP-</w:t>
      </w:r>
      <w:r w:rsidR="00BA6E02">
        <w:rPr>
          <w:rFonts w:ascii="Times New Roman" w:hAnsi="Times New Roman"/>
        </w:rPr>
        <w:t>23</w:t>
      </w:r>
      <w:r w:rsidRPr="00064260">
        <w:rPr>
          <w:rFonts w:ascii="Times New Roman" w:hAnsi="Times New Roman"/>
        </w:rPr>
        <w:t>/2019, na co składają się następujące części zamówienia:</w:t>
      </w:r>
    </w:p>
    <w:p w:rsidR="00F11112" w:rsidRPr="00064260" w:rsidRDefault="00F11112" w:rsidP="00F11112">
      <w:pPr>
        <w:pStyle w:val="Akapitzlist"/>
        <w:tabs>
          <w:tab w:val="left" w:pos="900"/>
        </w:tabs>
        <w:ind w:left="283"/>
        <w:contextualSpacing/>
        <w:rPr>
          <w:rFonts w:ascii="Times New Roman" w:hAnsi="Times New Roman"/>
        </w:rPr>
      </w:pPr>
      <w:r w:rsidRPr="00064260">
        <w:rPr>
          <w:rFonts w:ascii="Times New Roman" w:hAnsi="Times New Roman"/>
        </w:rPr>
        <w:t>Pakiet ….. - ………………. zł (słownie złotych:……………………………………),.</w:t>
      </w:r>
    </w:p>
    <w:p w:rsidR="00F11112" w:rsidRPr="00064260" w:rsidRDefault="00F11112" w:rsidP="00C3281C">
      <w:pPr>
        <w:numPr>
          <w:ilvl w:val="0"/>
          <w:numId w:val="61"/>
        </w:numPr>
        <w:autoSpaceDE w:val="0"/>
        <w:autoSpaceDN w:val="0"/>
        <w:adjustRightInd w:val="0"/>
        <w:spacing w:afterLines="60" w:after="144" w:line="240" w:lineRule="auto"/>
        <w:rPr>
          <w:rFonts w:ascii="Times New Roman" w:hAnsi="Times New Roman"/>
        </w:rPr>
      </w:pPr>
      <w:r w:rsidRPr="00064260">
        <w:rPr>
          <w:rFonts w:ascii="Times New Roman" w:hAnsi="Times New Roman"/>
        </w:rPr>
        <w:t>Zapłata dotyczyć będzie faktycznie dostarczonej ilości materiałów opatrunkowych, po cenach zgodnych                   z cenami jednostkowymi określonymi  w Załączniku Nr 1 do umowy.</w:t>
      </w:r>
    </w:p>
    <w:p w:rsidR="00F11112" w:rsidRPr="00064260" w:rsidRDefault="00F11112" w:rsidP="00C3281C">
      <w:pPr>
        <w:numPr>
          <w:ilvl w:val="0"/>
          <w:numId w:val="61"/>
        </w:numPr>
        <w:autoSpaceDE w:val="0"/>
        <w:autoSpaceDN w:val="0"/>
        <w:adjustRightInd w:val="0"/>
        <w:spacing w:afterLines="60" w:after="144" w:line="240" w:lineRule="auto"/>
        <w:rPr>
          <w:rFonts w:ascii="Times New Roman" w:hAnsi="Times New Roman"/>
        </w:rPr>
      </w:pPr>
      <w:r w:rsidRPr="00064260">
        <w:rPr>
          <w:rFonts w:ascii="Times New Roman" w:hAnsi="Times New Roman"/>
        </w:rPr>
        <w:t xml:space="preserve">Wartość umowy, o której mowa w ust. 1 zawiera koszty </w:t>
      </w:r>
      <w:r w:rsidR="00064260">
        <w:rPr>
          <w:rFonts w:ascii="Times New Roman" w:hAnsi="Times New Roman"/>
        </w:rPr>
        <w:t xml:space="preserve">transportu i rozładunku (do </w:t>
      </w:r>
      <w:r w:rsidRPr="00064260">
        <w:rPr>
          <w:rFonts w:ascii="Times New Roman" w:hAnsi="Times New Roman"/>
        </w:rPr>
        <w:t>magazyn</w:t>
      </w:r>
      <w:r w:rsidR="00064260">
        <w:rPr>
          <w:rFonts w:ascii="Times New Roman" w:hAnsi="Times New Roman"/>
        </w:rPr>
        <w:t>u</w:t>
      </w:r>
      <w:r w:rsidRPr="00064260">
        <w:rPr>
          <w:rFonts w:ascii="Times New Roman" w:hAnsi="Times New Roman"/>
        </w:rPr>
        <w:t xml:space="preserve"> </w:t>
      </w:r>
      <w:r w:rsidR="00064260">
        <w:rPr>
          <w:rFonts w:ascii="Times New Roman" w:hAnsi="Times New Roman"/>
        </w:rPr>
        <w:t xml:space="preserve"> Apteki Szpitalnej</w:t>
      </w:r>
      <w:r w:rsidRPr="00064260">
        <w:rPr>
          <w:rFonts w:ascii="Times New Roman" w:hAnsi="Times New Roman"/>
        </w:rPr>
        <w:t>).</w:t>
      </w:r>
    </w:p>
    <w:p w:rsidR="00F11112" w:rsidRPr="00064260" w:rsidRDefault="00F11112" w:rsidP="00C3281C">
      <w:pPr>
        <w:numPr>
          <w:ilvl w:val="0"/>
          <w:numId w:val="61"/>
        </w:numPr>
        <w:autoSpaceDE w:val="0"/>
        <w:autoSpaceDN w:val="0"/>
        <w:adjustRightInd w:val="0"/>
        <w:spacing w:afterLines="60" w:after="144" w:line="240" w:lineRule="auto"/>
        <w:rPr>
          <w:rFonts w:ascii="Times New Roman" w:hAnsi="Times New Roman"/>
        </w:rPr>
      </w:pPr>
      <w:r w:rsidRPr="00064260">
        <w:rPr>
          <w:rFonts w:ascii="Times New Roman" w:hAnsi="Times New Roman"/>
        </w:rPr>
        <w:t>Ryzyko dostarczenia przedmiotu umowy, w tym związane z tra</w:t>
      </w:r>
      <w:r w:rsidR="00064260">
        <w:rPr>
          <w:rFonts w:ascii="Times New Roman" w:hAnsi="Times New Roman"/>
        </w:rPr>
        <w:t xml:space="preserve">nsportem i rozładunkiem (do </w:t>
      </w:r>
      <w:r w:rsidRPr="00064260">
        <w:rPr>
          <w:rFonts w:ascii="Times New Roman" w:hAnsi="Times New Roman"/>
        </w:rPr>
        <w:t>magazyn</w:t>
      </w:r>
      <w:r w:rsidR="00064260">
        <w:rPr>
          <w:rFonts w:ascii="Times New Roman" w:hAnsi="Times New Roman"/>
        </w:rPr>
        <w:t>u Apteki Szpitalnej</w:t>
      </w:r>
      <w:r w:rsidRPr="00064260">
        <w:rPr>
          <w:rFonts w:ascii="Times New Roman" w:hAnsi="Times New Roman"/>
        </w:rPr>
        <w:t>), ponosi Wykonawca.</w:t>
      </w:r>
    </w:p>
    <w:p w:rsidR="00F11112" w:rsidRPr="00064260" w:rsidRDefault="00F11112" w:rsidP="00F11112">
      <w:pPr>
        <w:spacing w:afterLines="60" w:after="144" w:line="240" w:lineRule="auto"/>
        <w:ind w:right="-142"/>
        <w:rPr>
          <w:rFonts w:ascii="Times New Roman" w:hAnsi="Times New Roman"/>
        </w:rPr>
      </w:pPr>
    </w:p>
    <w:p w:rsidR="00F11112" w:rsidRPr="00064260" w:rsidRDefault="00F11112" w:rsidP="00F11112">
      <w:pPr>
        <w:spacing w:after="0" w:line="240" w:lineRule="auto"/>
        <w:ind w:right="-142"/>
        <w:jc w:val="center"/>
        <w:rPr>
          <w:rFonts w:ascii="Times New Roman" w:hAnsi="Times New Roman"/>
        </w:rPr>
      </w:pPr>
      <w:r w:rsidRPr="00064260">
        <w:rPr>
          <w:rFonts w:ascii="Times New Roman" w:hAnsi="Times New Roman"/>
        </w:rPr>
        <w:t>§ 3</w:t>
      </w:r>
    </w:p>
    <w:p w:rsidR="00F11112" w:rsidRPr="00064260" w:rsidRDefault="00F11112" w:rsidP="00064260">
      <w:pPr>
        <w:numPr>
          <w:ilvl w:val="0"/>
          <w:numId w:val="62"/>
        </w:numPr>
        <w:tabs>
          <w:tab w:val="clear" w:pos="511"/>
          <w:tab w:val="num" w:pos="360"/>
        </w:tabs>
        <w:spacing w:after="0" w:line="240" w:lineRule="auto"/>
        <w:ind w:left="360" w:right="-142"/>
        <w:jc w:val="left"/>
        <w:rPr>
          <w:rFonts w:ascii="Times New Roman" w:hAnsi="Times New Roman"/>
        </w:rPr>
      </w:pPr>
      <w:r w:rsidRPr="00064260">
        <w:rPr>
          <w:rFonts w:ascii="Times New Roman" w:hAnsi="Times New Roman"/>
        </w:rPr>
        <w:lastRenderedPageBreak/>
        <w:t>Umowa zostaje zawarta na okres 18 miesięcy tj. od dnia ………………. do dnia …………….</w:t>
      </w:r>
    </w:p>
    <w:p w:rsidR="00F11112" w:rsidRPr="00064260" w:rsidRDefault="00F11112" w:rsidP="00064260">
      <w:pPr>
        <w:numPr>
          <w:ilvl w:val="0"/>
          <w:numId w:val="62"/>
        </w:numPr>
        <w:tabs>
          <w:tab w:val="clear" w:pos="511"/>
          <w:tab w:val="num" w:pos="360"/>
        </w:tabs>
        <w:spacing w:afterLines="60" w:after="144" w:line="240" w:lineRule="auto"/>
        <w:ind w:left="360" w:right="9"/>
        <w:rPr>
          <w:rFonts w:ascii="Times New Roman" w:hAnsi="Times New Roman"/>
        </w:rPr>
      </w:pPr>
      <w:r w:rsidRPr="00064260">
        <w:rPr>
          <w:rFonts w:ascii="Times New Roman" w:hAnsi="Times New Roman"/>
        </w:rPr>
        <w:t>Zamawiający przewiduje możliwość przedłużenia okresu trwania umowy o max. 6 miesięcy                              w przypadku gdy przed upływem terminu jej obowiązywania nie zostanie wyczerpana wartościowo. Przedłużenie wymaga obopólnej zgody.</w:t>
      </w:r>
    </w:p>
    <w:p w:rsidR="00F11112" w:rsidRPr="007C061C" w:rsidRDefault="00F11112" w:rsidP="00F11112">
      <w:pPr>
        <w:spacing w:afterLines="60" w:after="144" w:line="240" w:lineRule="auto"/>
        <w:ind w:right="-142"/>
        <w:rPr>
          <w:rFonts w:cs="Arial"/>
          <w:sz w:val="20"/>
          <w:szCs w:val="20"/>
        </w:rPr>
      </w:pPr>
    </w:p>
    <w:p w:rsidR="00F11112" w:rsidRPr="007C061C" w:rsidRDefault="00F11112" w:rsidP="00F11112">
      <w:pPr>
        <w:spacing w:after="0" w:line="240" w:lineRule="auto"/>
        <w:ind w:right="-142"/>
        <w:jc w:val="center"/>
        <w:rPr>
          <w:rFonts w:cs="Arial"/>
          <w:sz w:val="20"/>
          <w:szCs w:val="20"/>
        </w:rPr>
      </w:pPr>
      <w:r w:rsidRPr="007C061C">
        <w:rPr>
          <w:rFonts w:cs="Arial"/>
          <w:sz w:val="20"/>
          <w:szCs w:val="20"/>
        </w:rPr>
        <w:t>§ 4</w:t>
      </w:r>
    </w:p>
    <w:p w:rsidR="00F11112" w:rsidRPr="00064260" w:rsidRDefault="00F11112" w:rsidP="00064260">
      <w:pPr>
        <w:numPr>
          <w:ilvl w:val="0"/>
          <w:numId w:val="66"/>
        </w:numPr>
        <w:overflowPunct w:val="0"/>
        <w:autoSpaceDE w:val="0"/>
        <w:autoSpaceDN w:val="0"/>
        <w:adjustRightInd w:val="0"/>
        <w:spacing w:afterLines="60" w:after="144" w:line="240" w:lineRule="auto"/>
        <w:ind w:left="284" w:right="11" w:hanging="284"/>
        <w:textAlignment w:val="baseline"/>
        <w:rPr>
          <w:rFonts w:ascii="Times New Roman" w:hAnsi="Times New Roman"/>
        </w:rPr>
      </w:pPr>
      <w:r w:rsidRPr="00064260">
        <w:rPr>
          <w:rFonts w:ascii="Times New Roman" w:hAnsi="Times New Roman"/>
        </w:rPr>
        <w:t>Materiały opatrunkowe, o których mowa w § 1 dostarczane będą partiami, według bieżących potrzeb Zamawiającego na podstawie zamówień składanych przez Zamawiającego e-mailem, na adres: ……………….., telefonicznie, za pomocą faksu pod nr faksu Wykonawcy ………... Zamówienie złożone telefonicznie musi być potwierdzone faksem lub e-mailem.</w:t>
      </w:r>
    </w:p>
    <w:p w:rsidR="00F11112" w:rsidRPr="00064260" w:rsidRDefault="00F11112" w:rsidP="00064260">
      <w:pPr>
        <w:numPr>
          <w:ilvl w:val="0"/>
          <w:numId w:val="67"/>
        </w:numPr>
        <w:overflowPunct w:val="0"/>
        <w:autoSpaceDE w:val="0"/>
        <w:autoSpaceDN w:val="0"/>
        <w:adjustRightInd w:val="0"/>
        <w:spacing w:afterLines="60" w:after="144" w:line="240" w:lineRule="auto"/>
        <w:ind w:left="284" w:right="11" w:hanging="284"/>
        <w:textAlignment w:val="baseline"/>
        <w:rPr>
          <w:rFonts w:ascii="Times New Roman" w:hAnsi="Times New Roman"/>
        </w:rPr>
      </w:pPr>
      <w:r w:rsidRPr="00064260">
        <w:rPr>
          <w:rFonts w:ascii="Times New Roman" w:hAnsi="Times New Roman"/>
        </w:rPr>
        <w:t>Zamówienie określać będzie ilości oraz terminy dostawy.</w:t>
      </w:r>
    </w:p>
    <w:p w:rsidR="00F11112" w:rsidRPr="00064260" w:rsidRDefault="00F11112" w:rsidP="00064260">
      <w:pPr>
        <w:numPr>
          <w:ilvl w:val="0"/>
          <w:numId w:val="66"/>
        </w:numPr>
        <w:overflowPunct w:val="0"/>
        <w:autoSpaceDE w:val="0"/>
        <w:autoSpaceDN w:val="0"/>
        <w:adjustRightInd w:val="0"/>
        <w:spacing w:afterLines="60" w:after="144" w:line="240" w:lineRule="auto"/>
        <w:ind w:right="9"/>
        <w:textAlignment w:val="baseline"/>
        <w:rPr>
          <w:rFonts w:ascii="Times New Roman" w:hAnsi="Times New Roman"/>
        </w:rPr>
      </w:pPr>
      <w:r w:rsidRPr="00064260">
        <w:rPr>
          <w:rFonts w:ascii="Times New Roman" w:hAnsi="Times New Roman"/>
        </w:rPr>
        <w:t xml:space="preserve">Wykonawca zobowiązuje się do realizacji zamówień, jak i dostarczenia ich własnym transportem oraz rozładunku (magazyn Apteki Szpitalnej godz. 8.00-13.00), na własny koszt i ryzyko, do siedziby Zamawiającego w ciągu 3. dni roboczych od przyjęcia zamówienia.  </w:t>
      </w:r>
    </w:p>
    <w:p w:rsidR="00F11112" w:rsidRPr="00064260" w:rsidRDefault="00F11112" w:rsidP="00064260">
      <w:pPr>
        <w:numPr>
          <w:ilvl w:val="0"/>
          <w:numId w:val="66"/>
        </w:numPr>
        <w:overflowPunct w:val="0"/>
        <w:autoSpaceDE w:val="0"/>
        <w:autoSpaceDN w:val="0"/>
        <w:adjustRightInd w:val="0"/>
        <w:spacing w:afterLines="60" w:after="144" w:line="240" w:lineRule="auto"/>
        <w:ind w:right="9"/>
        <w:textAlignment w:val="baseline"/>
        <w:rPr>
          <w:rFonts w:ascii="Times New Roman" w:hAnsi="Times New Roman"/>
        </w:rPr>
      </w:pPr>
      <w:r w:rsidRPr="00064260">
        <w:rPr>
          <w:rFonts w:ascii="Times New Roman" w:hAnsi="Times New Roman"/>
        </w:rPr>
        <w:t>Zamawiający zastrzega sobie możliwość  korygowania terminów i wielkości dostaw. Dyspozycja może być zgłoszona telefonicznie, za pomocą faksu lub maila. Dyspozycja zgłoszona telefonicznie musi być potwierdzona faksem lub mailem.</w:t>
      </w:r>
    </w:p>
    <w:p w:rsidR="00F11112" w:rsidRPr="00064260" w:rsidRDefault="00F11112" w:rsidP="00064260">
      <w:pPr>
        <w:numPr>
          <w:ilvl w:val="0"/>
          <w:numId w:val="66"/>
        </w:numPr>
        <w:overflowPunct w:val="0"/>
        <w:autoSpaceDE w:val="0"/>
        <w:autoSpaceDN w:val="0"/>
        <w:adjustRightInd w:val="0"/>
        <w:spacing w:afterLines="60" w:after="144" w:line="240" w:lineRule="auto"/>
        <w:ind w:right="9"/>
        <w:textAlignment w:val="baseline"/>
        <w:rPr>
          <w:rFonts w:ascii="Times New Roman" w:hAnsi="Times New Roman"/>
        </w:rPr>
      </w:pPr>
      <w:r w:rsidRPr="00064260">
        <w:rPr>
          <w:rFonts w:ascii="Times New Roman" w:hAnsi="Times New Roman"/>
        </w:rPr>
        <w:t>Obowiązkiem Wykonawcy jest zapewnienie do rozładunku odpowiedniego wózka transportowego.</w:t>
      </w:r>
    </w:p>
    <w:p w:rsidR="00F11112" w:rsidRPr="00064260" w:rsidRDefault="00F11112" w:rsidP="00064260">
      <w:pPr>
        <w:numPr>
          <w:ilvl w:val="0"/>
          <w:numId w:val="66"/>
        </w:numPr>
        <w:overflowPunct w:val="0"/>
        <w:autoSpaceDE w:val="0"/>
        <w:autoSpaceDN w:val="0"/>
        <w:adjustRightInd w:val="0"/>
        <w:spacing w:after="0" w:line="240" w:lineRule="auto"/>
        <w:ind w:right="-1"/>
        <w:textAlignment w:val="baseline"/>
        <w:rPr>
          <w:rFonts w:ascii="Times New Roman" w:hAnsi="Times New Roman"/>
        </w:rPr>
      </w:pPr>
      <w:r w:rsidRPr="00064260">
        <w:rPr>
          <w:rFonts w:ascii="Times New Roman" w:hAnsi="Times New Roman"/>
        </w:rPr>
        <w:t>Zamawiający, po uzgodnieniu z Wykonawcą, jest uprawniony do dokonywania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F11112" w:rsidRPr="00064260" w:rsidRDefault="00F11112" w:rsidP="00F11112">
      <w:pPr>
        <w:spacing w:afterLines="60" w:after="144" w:line="240" w:lineRule="auto"/>
        <w:ind w:right="-142"/>
        <w:rPr>
          <w:rFonts w:ascii="Times New Roman" w:hAnsi="Times New Roman"/>
        </w:rPr>
      </w:pPr>
    </w:p>
    <w:p w:rsidR="00F11112" w:rsidRPr="00064260" w:rsidRDefault="00F11112" w:rsidP="00F11112">
      <w:pPr>
        <w:spacing w:after="0" w:line="240" w:lineRule="auto"/>
        <w:ind w:right="-142"/>
        <w:jc w:val="center"/>
        <w:rPr>
          <w:rFonts w:ascii="Times New Roman" w:hAnsi="Times New Roman"/>
        </w:rPr>
      </w:pPr>
      <w:r w:rsidRPr="00064260">
        <w:rPr>
          <w:rFonts w:ascii="Times New Roman" w:hAnsi="Times New Roman"/>
        </w:rPr>
        <w:t xml:space="preserve">§ 5 </w:t>
      </w:r>
    </w:p>
    <w:p w:rsidR="00F11112" w:rsidRPr="00064260" w:rsidRDefault="00F11112" w:rsidP="00064260">
      <w:pPr>
        <w:numPr>
          <w:ilvl w:val="0"/>
          <w:numId w:val="65"/>
        </w:numPr>
        <w:overflowPunct w:val="0"/>
        <w:autoSpaceDE w:val="0"/>
        <w:autoSpaceDN w:val="0"/>
        <w:adjustRightInd w:val="0"/>
        <w:spacing w:afterLines="60" w:after="144" w:line="240" w:lineRule="auto"/>
        <w:ind w:left="284" w:right="-142" w:hanging="284"/>
        <w:rPr>
          <w:rFonts w:ascii="Times New Roman" w:hAnsi="Times New Roman"/>
          <w:b/>
        </w:rPr>
      </w:pPr>
      <w:r w:rsidRPr="00064260">
        <w:rPr>
          <w:rFonts w:ascii="Times New Roman" w:hAnsi="Times New Roman"/>
        </w:rPr>
        <w:t>Oryginał faktury oraz jej kopię należy doręczyć do Apteki Szpitalnej Zamawiającego wraz z dostawą.</w:t>
      </w:r>
    </w:p>
    <w:p w:rsidR="00F11112" w:rsidRPr="00064260" w:rsidRDefault="00F11112" w:rsidP="00064260">
      <w:pPr>
        <w:numPr>
          <w:ilvl w:val="0"/>
          <w:numId w:val="65"/>
        </w:numPr>
        <w:overflowPunct w:val="0"/>
        <w:autoSpaceDE w:val="0"/>
        <w:autoSpaceDN w:val="0"/>
        <w:adjustRightInd w:val="0"/>
        <w:spacing w:afterLines="60" w:after="144" w:line="240" w:lineRule="auto"/>
        <w:ind w:left="284" w:hanging="284"/>
        <w:rPr>
          <w:rFonts w:ascii="Times New Roman" w:hAnsi="Times New Roman"/>
          <w:b/>
        </w:rPr>
      </w:pPr>
      <w:r w:rsidRPr="00064260">
        <w:rPr>
          <w:rFonts w:ascii="Times New Roman" w:hAnsi="Times New Roman"/>
        </w:rPr>
        <w:t xml:space="preserve">Wykonawca zobowiązany jest również do przesłania faktury do Apteki Szpitalnej Zamawiającego                        w formie elektronicznej na adres e-mail: </w:t>
      </w:r>
      <w:hyperlink r:id="rId20" w:history="1">
        <w:r w:rsidRPr="00064260">
          <w:rPr>
            <w:rStyle w:val="Hipercze"/>
            <w:rFonts w:ascii="Times New Roman" w:hAnsi="Times New Roman"/>
          </w:rPr>
          <w:t>dorota.kalisz@bielanski.med.pl</w:t>
        </w:r>
      </w:hyperlink>
      <w:r w:rsidRPr="00064260">
        <w:rPr>
          <w:rFonts w:ascii="Times New Roman" w:hAnsi="Times New Roman"/>
        </w:rPr>
        <w:t>, w jednym z poniższych formatów:</w:t>
      </w:r>
    </w:p>
    <w:p w:rsidR="00F11112" w:rsidRPr="00064260" w:rsidRDefault="00F11112" w:rsidP="00F11112">
      <w:pPr>
        <w:spacing w:afterLines="60" w:after="144" w:line="240" w:lineRule="auto"/>
        <w:ind w:left="373"/>
        <w:rPr>
          <w:rFonts w:ascii="Times New Roman" w:hAnsi="Times New Roman"/>
        </w:rPr>
      </w:pPr>
      <w:r w:rsidRPr="00064260">
        <w:rPr>
          <w:rFonts w:ascii="Times New Roman" w:hAnsi="Times New Roman"/>
        </w:rPr>
        <w:t xml:space="preserve">a)DataFarm  </w:t>
      </w:r>
      <w:r w:rsidRPr="00064260">
        <w:rPr>
          <w:rFonts w:ascii="Times New Roman" w:hAnsi="Times New Roman"/>
        </w:rPr>
        <w:br/>
        <w:t xml:space="preserve">b)Urtica  </w:t>
      </w:r>
      <w:r w:rsidRPr="00064260">
        <w:rPr>
          <w:rFonts w:ascii="Times New Roman" w:hAnsi="Times New Roman"/>
        </w:rPr>
        <w:br/>
        <w:t xml:space="preserve">c)WF-MAG  </w:t>
      </w:r>
      <w:r w:rsidRPr="00064260">
        <w:rPr>
          <w:rFonts w:ascii="Times New Roman" w:hAnsi="Times New Roman"/>
        </w:rPr>
        <w:br/>
        <w:t xml:space="preserve">d)KSBLOZ  </w:t>
      </w:r>
      <w:r w:rsidRPr="00064260">
        <w:rPr>
          <w:rFonts w:ascii="Times New Roman" w:hAnsi="Times New Roman"/>
        </w:rPr>
        <w:br/>
        <w:t>e) OSOZ-EDI   </w:t>
      </w:r>
    </w:p>
    <w:p w:rsidR="00F11112" w:rsidRPr="00064260" w:rsidRDefault="00F11112" w:rsidP="00064260">
      <w:pPr>
        <w:numPr>
          <w:ilvl w:val="0"/>
          <w:numId w:val="65"/>
        </w:numPr>
        <w:overflowPunct w:val="0"/>
        <w:autoSpaceDE w:val="0"/>
        <w:autoSpaceDN w:val="0"/>
        <w:adjustRightInd w:val="0"/>
        <w:spacing w:afterLines="60" w:after="144" w:line="240" w:lineRule="auto"/>
        <w:ind w:left="284" w:right="9" w:hanging="284"/>
        <w:rPr>
          <w:rFonts w:ascii="Times New Roman" w:hAnsi="Times New Roman"/>
        </w:rPr>
      </w:pPr>
      <w:r w:rsidRPr="00064260">
        <w:rPr>
          <w:rFonts w:ascii="Times New Roman" w:hAnsi="Times New Roman"/>
        </w:rPr>
        <w:t>Zamawiający zobowiązuje się do regulowania należności przelewem na rachunek bankowy Wykonawcy, nie później niż w ciągu 60 dni od daty przyjęcia przez Aptekę Szpitalną prawidłowo wystawionej faktury.</w:t>
      </w:r>
    </w:p>
    <w:p w:rsidR="00F11112" w:rsidRPr="00064260" w:rsidRDefault="00F11112" w:rsidP="00064260">
      <w:pPr>
        <w:numPr>
          <w:ilvl w:val="0"/>
          <w:numId w:val="65"/>
        </w:numPr>
        <w:overflowPunct w:val="0"/>
        <w:autoSpaceDE w:val="0"/>
        <w:autoSpaceDN w:val="0"/>
        <w:adjustRightInd w:val="0"/>
        <w:spacing w:afterLines="60" w:after="144" w:line="240" w:lineRule="auto"/>
        <w:ind w:left="284" w:right="9" w:hanging="284"/>
        <w:rPr>
          <w:rFonts w:ascii="Times New Roman" w:hAnsi="Times New Roman"/>
        </w:rPr>
      </w:pPr>
      <w:r w:rsidRPr="00064260">
        <w:rPr>
          <w:rFonts w:ascii="Times New Roman" w:hAnsi="Times New Roman"/>
        </w:rPr>
        <w:t>Za dzień zapłaty uznaje się datę obciążenia rachunku Zamawiającego.</w:t>
      </w:r>
    </w:p>
    <w:p w:rsidR="00F11112" w:rsidRPr="00064260" w:rsidRDefault="00F11112" w:rsidP="00F11112">
      <w:pPr>
        <w:spacing w:afterLines="60" w:after="144" w:line="240" w:lineRule="auto"/>
        <w:rPr>
          <w:rFonts w:ascii="Times New Roman" w:hAnsi="Times New Roman"/>
        </w:rPr>
      </w:pPr>
    </w:p>
    <w:p w:rsidR="00F11112" w:rsidRPr="00064260" w:rsidRDefault="00F11112" w:rsidP="00F11112">
      <w:pPr>
        <w:spacing w:after="0" w:line="240" w:lineRule="auto"/>
        <w:ind w:right="-142"/>
        <w:jc w:val="center"/>
        <w:rPr>
          <w:rFonts w:ascii="Times New Roman" w:hAnsi="Times New Roman"/>
        </w:rPr>
      </w:pPr>
      <w:r w:rsidRPr="00064260">
        <w:rPr>
          <w:rFonts w:ascii="Times New Roman" w:hAnsi="Times New Roman"/>
        </w:rPr>
        <w:t>§ 6</w:t>
      </w:r>
    </w:p>
    <w:p w:rsidR="00F11112" w:rsidRPr="00064260" w:rsidRDefault="00F11112" w:rsidP="00064260">
      <w:pPr>
        <w:numPr>
          <w:ilvl w:val="0"/>
          <w:numId w:val="64"/>
        </w:numPr>
        <w:overflowPunct w:val="0"/>
        <w:autoSpaceDE w:val="0"/>
        <w:autoSpaceDN w:val="0"/>
        <w:adjustRightInd w:val="0"/>
        <w:spacing w:afterLines="60" w:after="144" w:line="240" w:lineRule="auto"/>
        <w:ind w:left="284" w:right="11" w:hanging="284"/>
        <w:textAlignment w:val="baseline"/>
        <w:rPr>
          <w:rFonts w:ascii="Times New Roman" w:hAnsi="Times New Roman"/>
        </w:rPr>
      </w:pPr>
      <w:r w:rsidRPr="00064260">
        <w:rPr>
          <w:rFonts w:ascii="Times New Roman" w:hAnsi="Times New Roman"/>
        </w:rPr>
        <w:t xml:space="preserve">W przypadku dostarczenia produktu niespełniającego warunków zamówienia Zamawiający zastrzega sobie prawo żądania wymiany wadliwego towaru. </w:t>
      </w:r>
    </w:p>
    <w:p w:rsidR="00F11112" w:rsidRPr="00064260" w:rsidRDefault="00F11112" w:rsidP="00064260">
      <w:pPr>
        <w:numPr>
          <w:ilvl w:val="0"/>
          <w:numId w:val="63"/>
        </w:numPr>
        <w:overflowPunct w:val="0"/>
        <w:autoSpaceDE w:val="0"/>
        <w:autoSpaceDN w:val="0"/>
        <w:adjustRightInd w:val="0"/>
        <w:spacing w:afterLines="60" w:after="144" w:line="240" w:lineRule="auto"/>
        <w:ind w:left="284" w:right="11" w:hanging="284"/>
        <w:textAlignment w:val="baseline"/>
        <w:rPr>
          <w:rFonts w:ascii="Times New Roman" w:hAnsi="Times New Roman"/>
        </w:rPr>
      </w:pPr>
      <w:r w:rsidRPr="00064260">
        <w:rPr>
          <w:rFonts w:ascii="Times New Roman" w:hAnsi="Times New Roman"/>
        </w:rPr>
        <w:t>Wszelkie reklamacje Wykonawca zobowiązany jest załatwić w ciągu 5. dni roboczych, a po bezskutecznym upływie tego terminu reklamacja uważana będzie za uznaną w całości, zgodnie z żądaniem Zamawiającego.</w:t>
      </w:r>
    </w:p>
    <w:p w:rsidR="00F11112" w:rsidRPr="00064260" w:rsidRDefault="00F11112" w:rsidP="00C3281C">
      <w:pPr>
        <w:numPr>
          <w:ilvl w:val="0"/>
          <w:numId w:val="63"/>
        </w:numPr>
        <w:overflowPunct w:val="0"/>
        <w:autoSpaceDE w:val="0"/>
        <w:autoSpaceDN w:val="0"/>
        <w:adjustRightInd w:val="0"/>
        <w:spacing w:afterLines="60" w:after="144" w:line="240" w:lineRule="auto"/>
        <w:rPr>
          <w:rFonts w:ascii="Times New Roman" w:hAnsi="Times New Roman"/>
        </w:rPr>
      </w:pPr>
      <w:r w:rsidRPr="00064260">
        <w:rPr>
          <w:rFonts w:ascii="Times New Roman" w:hAnsi="Times New Roman"/>
        </w:rPr>
        <w:t xml:space="preserve">W przypadku stwierdzenia przy odbiorze dostawy niezgodnej z zamówieniem, Zamawiający zastrzega sobie prawo do odmowy przyjęcia towaru. </w:t>
      </w:r>
    </w:p>
    <w:p w:rsidR="00F11112" w:rsidRPr="00064260" w:rsidRDefault="00F11112" w:rsidP="00064260">
      <w:pPr>
        <w:numPr>
          <w:ilvl w:val="0"/>
          <w:numId w:val="63"/>
        </w:numPr>
        <w:overflowPunct w:val="0"/>
        <w:autoSpaceDE w:val="0"/>
        <w:autoSpaceDN w:val="0"/>
        <w:adjustRightInd w:val="0"/>
        <w:spacing w:afterLines="60" w:after="144" w:line="240" w:lineRule="auto"/>
        <w:ind w:right="-54"/>
        <w:rPr>
          <w:rFonts w:ascii="Times New Roman" w:hAnsi="Times New Roman"/>
        </w:rPr>
      </w:pPr>
      <w:r w:rsidRPr="00064260">
        <w:rPr>
          <w:rFonts w:ascii="Times New Roman" w:hAnsi="Times New Roman"/>
        </w:rPr>
        <w:lastRenderedPageBreak/>
        <w:t>Koszty odbioru dostawy, o której mowa w ust. 3 w całości obciążają Wykonawcę.</w:t>
      </w:r>
    </w:p>
    <w:p w:rsidR="00F11112" w:rsidRPr="00064260" w:rsidRDefault="00F11112" w:rsidP="00F11112">
      <w:pPr>
        <w:spacing w:afterLines="60" w:after="144" w:line="240" w:lineRule="auto"/>
        <w:ind w:right="-142"/>
        <w:rPr>
          <w:rFonts w:ascii="Times New Roman" w:hAnsi="Times New Roman"/>
        </w:rPr>
      </w:pPr>
    </w:p>
    <w:p w:rsidR="00F11112" w:rsidRPr="00064260" w:rsidRDefault="00F11112" w:rsidP="00F11112">
      <w:pPr>
        <w:spacing w:after="0" w:line="240" w:lineRule="auto"/>
        <w:ind w:right="-142"/>
        <w:jc w:val="center"/>
        <w:rPr>
          <w:rFonts w:ascii="Times New Roman" w:hAnsi="Times New Roman"/>
        </w:rPr>
      </w:pPr>
      <w:r w:rsidRPr="00064260">
        <w:rPr>
          <w:rFonts w:ascii="Times New Roman" w:hAnsi="Times New Roman"/>
        </w:rPr>
        <w:t>§ 7</w:t>
      </w:r>
    </w:p>
    <w:p w:rsidR="00F11112" w:rsidRPr="00064260" w:rsidRDefault="00F11112" w:rsidP="00064260">
      <w:pPr>
        <w:numPr>
          <w:ilvl w:val="0"/>
          <w:numId w:val="68"/>
        </w:numPr>
        <w:overflowPunct w:val="0"/>
        <w:autoSpaceDE w:val="0"/>
        <w:autoSpaceDN w:val="0"/>
        <w:adjustRightInd w:val="0"/>
        <w:spacing w:afterLines="60" w:after="144" w:line="240" w:lineRule="auto"/>
        <w:ind w:left="284" w:right="9" w:hanging="284"/>
        <w:textAlignment w:val="baseline"/>
        <w:rPr>
          <w:rFonts w:ascii="Times New Roman" w:hAnsi="Times New Roman"/>
        </w:rPr>
      </w:pPr>
      <w:r w:rsidRPr="00064260">
        <w:rPr>
          <w:rFonts w:ascii="Times New Roman" w:hAnsi="Times New Roman"/>
        </w:rPr>
        <w:t xml:space="preserve">W razie wystąpienia zwłoki w dostarczeniu i wydaniu towaru Wykonawca zobowiązuje się do zapłaty Zamawiającemu kary umownej w wysokości 0,5 % ceny netto niedostarczonego towaru, za każdy dzień zwłoki, nie mniej jednak niż 100 zł. </w:t>
      </w:r>
    </w:p>
    <w:p w:rsidR="00F11112" w:rsidRPr="00064260" w:rsidRDefault="00F11112" w:rsidP="00C3281C">
      <w:pPr>
        <w:numPr>
          <w:ilvl w:val="0"/>
          <w:numId w:val="68"/>
        </w:numPr>
        <w:overflowPunct w:val="0"/>
        <w:autoSpaceDE w:val="0"/>
        <w:autoSpaceDN w:val="0"/>
        <w:adjustRightInd w:val="0"/>
        <w:spacing w:afterLines="60" w:after="144" w:line="240" w:lineRule="auto"/>
        <w:rPr>
          <w:rFonts w:ascii="Times New Roman" w:hAnsi="Times New Roman"/>
        </w:rPr>
      </w:pPr>
      <w:r w:rsidRPr="00064260">
        <w:rPr>
          <w:rFonts w:ascii="Times New Roman" w:hAnsi="Times New Roman"/>
        </w:rPr>
        <w:t xml:space="preserve">Zamawiający potrąci kary umowne z płatności wynikających z faktur. </w:t>
      </w:r>
      <w:r w:rsidRPr="00064260">
        <w:rPr>
          <w:rFonts w:ascii="Times New Roman" w:hAnsi="Times New Roman"/>
          <w:iCs/>
        </w:rPr>
        <w:t>Naliczenie przez Zamawiającego kary umownej następuje przez sporządzenie noty księgowej wraz z pisemnym uzasadnieniem oraz terminem zapłaty.</w:t>
      </w:r>
    </w:p>
    <w:p w:rsidR="00F11112" w:rsidRPr="00064260" w:rsidRDefault="00F11112" w:rsidP="00C3281C">
      <w:pPr>
        <w:numPr>
          <w:ilvl w:val="0"/>
          <w:numId w:val="68"/>
        </w:numPr>
        <w:overflowPunct w:val="0"/>
        <w:autoSpaceDE w:val="0"/>
        <w:autoSpaceDN w:val="0"/>
        <w:adjustRightInd w:val="0"/>
        <w:spacing w:afterLines="60" w:after="144" w:line="240" w:lineRule="auto"/>
        <w:rPr>
          <w:rFonts w:ascii="Times New Roman" w:hAnsi="Times New Roman"/>
        </w:rPr>
      </w:pPr>
      <w:r w:rsidRPr="00064260">
        <w:rPr>
          <w:rFonts w:ascii="Times New Roman" w:hAnsi="Times New Roman"/>
        </w:rPr>
        <w:t xml:space="preserve">Zamawiający będzie dochodzić na zasadach ogólnych odszkodowania przewyższającego zastrzeżoną powyżej karę umowną.  </w:t>
      </w:r>
    </w:p>
    <w:p w:rsidR="00F11112" w:rsidRPr="00064260" w:rsidRDefault="00F11112" w:rsidP="00064260">
      <w:pPr>
        <w:numPr>
          <w:ilvl w:val="0"/>
          <w:numId w:val="68"/>
        </w:numPr>
        <w:overflowPunct w:val="0"/>
        <w:autoSpaceDE w:val="0"/>
        <w:autoSpaceDN w:val="0"/>
        <w:adjustRightInd w:val="0"/>
        <w:spacing w:afterLines="60" w:after="144" w:line="240" w:lineRule="auto"/>
        <w:ind w:right="9"/>
        <w:rPr>
          <w:rFonts w:ascii="Times New Roman" w:hAnsi="Times New Roman"/>
        </w:rPr>
      </w:pPr>
      <w:r w:rsidRPr="00064260">
        <w:rPr>
          <w:rFonts w:ascii="Times New Roman" w:hAnsi="Times New Roman"/>
        </w:rPr>
        <w:t>W przypadku zaprzestania wytwarzania lub okresowego wstrzymania wytwarzania zamówionego produktu, Wykonawca ma obowiązek niezwłocznego, po uzyskaniu informacji od producenta,  poinformowania o tym fakcie Zamawiającego.</w:t>
      </w:r>
    </w:p>
    <w:p w:rsidR="00F11112" w:rsidRPr="00064260" w:rsidRDefault="00F11112" w:rsidP="00064260">
      <w:pPr>
        <w:numPr>
          <w:ilvl w:val="0"/>
          <w:numId w:val="68"/>
        </w:numPr>
        <w:autoSpaceDE w:val="0"/>
        <w:autoSpaceDN w:val="0"/>
        <w:adjustRightInd w:val="0"/>
        <w:spacing w:afterLines="60" w:after="144" w:line="240" w:lineRule="auto"/>
        <w:rPr>
          <w:rFonts w:ascii="Times New Roman" w:hAnsi="Times New Roman"/>
        </w:rPr>
      </w:pPr>
      <w:r w:rsidRPr="00064260">
        <w:rPr>
          <w:rFonts w:ascii="Times New Roman" w:hAnsi="Times New Roman"/>
        </w:rPr>
        <w:t xml:space="preserve">W przypadku niedotrzymania terminów dostawy, określonych w § 4 ust. 3 lub niezałatwienia    </w:t>
      </w:r>
      <w:r w:rsidRPr="00064260">
        <w:rPr>
          <w:rFonts w:ascii="Times New Roman" w:hAnsi="Times New Roman"/>
        </w:rPr>
        <w:br/>
        <w:t xml:space="preserve">reklamacji w terminie określonym w § 6 ust. 2, Zamawiający zastrzega sobie prawo do zakupu  niedostarczonego przedmiotu zamówienia u innego dostawcy. W przypadku poniesienia przez </w:t>
      </w:r>
      <w:r w:rsidRPr="00064260">
        <w:rPr>
          <w:rFonts w:ascii="Times New Roman" w:hAnsi="Times New Roman"/>
        </w:rPr>
        <w:br/>
        <w:t xml:space="preserve">Zamawiającego wyższych kosztów, niż wynikają z niniejszej umowy, różnicą Zamawiający </w:t>
      </w:r>
      <w:r w:rsidRPr="00064260">
        <w:rPr>
          <w:rFonts w:ascii="Times New Roman" w:hAnsi="Times New Roman"/>
        </w:rPr>
        <w:br/>
        <w:t xml:space="preserve">obciąży Wykonawcę. </w:t>
      </w:r>
    </w:p>
    <w:p w:rsidR="00F11112" w:rsidRPr="00064260" w:rsidRDefault="00F11112" w:rsidP="00064260">
      <w:pPr>
        <w:numPr>
          <w:ilvl w:val="0"/>
          <w:numId w:val="68"/>
        </w:numPr>
        <w:autoSpaceDE w:val="0"/>
        <w:autoSpaceDN w:val="0"/>
        <w:adjustRightInd w:val="0"/>
        <w:spacing w:afterLines="60" w:after="144" w:line="240" w:lineRule="auto"/>
        <w:rPr>
          <w:rFonts w:ascii="Times New Roman" w:hAnsi="Times New Roman"/>
        </w:rPr>
      </w:pPr>
      <w:r w:rsidRPr="00064260">
        <w:rPr>
          <w:rFonts w:ascii="Times New Roman" w:hAnsi="Times New Roman"/>
        </w:rPr>
        <w:t>W przypadku zaistnienia sytuacji, o której mowa w ust. 5 Wykonawca zobowiązuje się do niezwłocznego powiadomienia mailem/ faxem Zamawiającego o braku możliwości dostarczenia towaru w obowiązującym terminie jak również podania realnego terminu, w którym zamówienie zostanie zrealizowane.</w:t>
      </w:r>
    </w:p>
    <w:p w:rsidR="00F11112" w:rsidRPr="00064260" w:rsidRDefault="00F11112" w:rsidP="00F11112">
      <w:pPr>
        <w:autoSpaceDE w:val="0"/>
        <w:autoSpaceDN w:val="0"/>
        <w:adjustRightInd w:val="0"/>
        <w:spacing w:afterLines="60" w:after="144" w:line="240" w:lineRule="auto"/>
        <w:rPr>
          <w:rFonts w:ascii="Times New Roman" w:hAnsi="Times New Roman"/>
        </w:rPr>
      </w:pPr>
    </w:p>
    <w:p w:rsidR="00F11112" w:rsidRPr="00064260" w:rsidRDefault="00F11112" w:rsidP="00F11112">
      <w:pPr>
        <w:spacing w:after="0" w:line="240" w:lineRule="auto"/>
        <w:ind w:right="-142"/>
        <w:jc w:val="center"/>
        <w:rPr>
          <w:rFonts w:ascii="Times New Roman" w:hAnsi="Times New Roman"/>
        </w:rPr>
      </w:pPr>
      <w:r w:rsidRPr="00064260">
        <w:rPr>
          <w:rFonts w:ascii="Times New Roman" w:hAnsi="Times New Roman"/>
        </w:rPr>
        <w:t>§ 8</w:t>
      </w:r>
    </w:p>
    <w:p w:rsidR="00F11112" w:rsidRPr="00064260" w:rsidRDefault="00F11112" w:rsidP="00064260">
      <w:pPr>
        <w:pStyle w:val="Tekstpodstawowy2"/>
        <w:numPr>
          <w:ilvl w:val="0"/>
          <w:numId w:val="69"/>
        </w:numPr>
        <w:suppressAutoHyphens/>
        <w:spacing w:after="0" w:line="240" w:lineRule="auto"/>
        <w:rPr>
          <w:rFonts w:ascii="Times New Roman" w:hAnsi="Times New Roman"/>
        </w:rPr>
      </w:pPr>
      <w:r w:rsidRPr="00064260">
        <w:rPr>
          <w:rFonts w:ascii="Times New Roman" w:hAnsi="Times New Roman"/>
        </w:rPr>
        <w:t>Strony dopuszczają zmianę (zastąpienie produktu lub rozszerzenie asortymentu o produkt równoważny lub wyższej jakości) niniejszej umowy w zakresie przedmiotowym, w przypadku:</w:t>
      </w:r>
    </w:p>
    <w:p w:rsidR="00F11112" w:rsidRPr="00064260" w:rsidRDefault="00F11112" w:rsidP="00F11112">
      <w:pPr>
        <w:pStyle w:val="Tekstpodstawowy2"/>
        <w:suppressAutoHyphens/>
        <w:spacing w:afterLines="60" w:after="144" w:line="240" w:lineRule="auto"/>
        <w:ind w:left="871" w:hanging="360"/>
        <w:rPr>
          <w:rFonts w:ascii="Times New Roman" w:hAnsi="Times New Roman"/>
        </w:rPr>
      </w:pPr>
      <w:r w:rsidRPr="00064260">
        <w:rPr>
          <w:rFonts w:ascii="Times New Roman" w:hAnsi="Times New Roman"/>
        </w:rPr>
        <w:t>a)</w:t>
      </w:r>
      <w:r w:rsidRPr="00064260">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F11112" w:rsidRPr="00064260" w:rsidRDefault="00F11112" w:rsidP="00F11112">
      <w:pPr>
        <w:pStyle w:val="Tekstpodstawowy2"/>
        <w:suppressAutoHyphens/>
        <w:spacing w:afterLines="60" w:after="144" w:line="240" w:lineRule="auto"/>
        <w:ind w:left="871" w:hanging="360"/>
        <w:rPr>
          <w:rFonts w:ascii="Times New Roman" w:hAnsi="Times New Roman"/>
        </w:rPr>
      </w:pPr>
      <w:r w:rsidRPr="00064260">
        <w:rPr>
          <w:rFonts w:ascii="Times New Roman" w:hAnsi="Times New Roman"/>
        </w:rPr>
        <w:t>b)</w:t>
      </w:r>
      <w:r w:rsidRPr="00064260">
        <w:rPr>
          <w:rFonts w:ascii="Times New Roman" w:hAnsi="Times New Roman"/>
        </w:rPr>
        <w:tab/>
        <w:t>wprowadzenia do sprzedaży przez producenta zmodyfikowanego/udoskonalonego produktu,                  za cenę nie wyższą niż cena produktu objętego umową.</w:t>
      </w:r>
    </w:p>
    <w:p w:rsidR="00F11112" w:rsidRPr="00064260" w:rsidRDefault="00F11112" w:rsidP="00F11112">
      <w:pPr>
        <w:pStyle w:val="Tekstpodstawowy2"/>
        <w:suppressAutoHyphens/>
        <w:spacing w:after="60" w:line="240" w:lineRule="auto"/>
        <w:ind w:left="873" w:hanging="357"/>
        <w:rPr>
          <w:rFonts w:ascii="Times New Roman" w:hAnsi="Times New Roman"/>
        </w:rPr>
      </w:pPr>
      <w:r w:rsidRPr="00064260">
        <w:rPr>
          <w:rFonts w:ascii="Times New Roman" w:hAnsi="Times New Roman"/>
        </w:rPr>
        <w:t>c) wprowadzenia do sprzedaży przez producenta zmodyfikowanego/udoskonalonego produktu,                  obok dotychczas oferowanego za cenę nie wyższą niż cena produktu objętego umową,</w:t>
      </w:r>
    </w:p>
    <w:p w:rsidR="00F11112" w:rsidRPr="00064260" w:rsidRDefault="00F11112" w:rsidP="00064260">
      <w:pPr>
        <w:pStyle w:val="Tekstpodstawowy2"/>
        <w:numPr>
          <w:ilvl w:val="0"/>
          <w:numId w:val="69"/>
        </w:numPr>
        <w:suppressAutoHyphens/>
        <w:spacing w:afterLines="60" w:after="144" w:line="240" w:lineRule="auto"/>
        <w:rPr>
          <w:rFonts w:ascii="Times New Roman" w:hAnsi="Times New Roman"/>
        </w:rPr>
      </w:pPr>
      <w:r w:rsidRPr="00064260">
        <w:rPr>
          <w:rFonts w:ascii="Times New Roman" w:hAnsi="Times New Roman"/>
        </w:rPr>
        <w:t>Dopuszcza się zmiany umowy w zakresie: numeru katalogowego produktu, nazwy produktu, wielkości opakowania przy zachowaniu jego parametrów.</w:t>
      </w:r>
    </w:p>
    <w:p w:rsidR="00F11112" w:rsidRPr="00064260" w:rsidRDefault="00F11112" w:rsidP="00064260">
      <w:pPr>
        <w:numPr>
          <w:ilvl w:val="0"/>
          <w:numId w:val="69"/>
        </w:numPr>
        <w:overflowPunct w:val="0"/>
        <w:autoSpaceDE w:val="0"/>
        <w:autoSpaceDN w:val="0"/>
        <w:adjustRightInd w:val="0"/>
        <w:spacing w:afterLines="60" w:after="144" w:line="240" w:lineRule="auto"/>
        <w:ind w:right="-54"/>
        <w:rPr>
          <w:rFonts w:ascii="Times New Roman" w:hAnsi="Times New Roman"/>
        </w:rPr>
      </w:pPr>
      <w:r w:rsidRPr="00064260">
        <w:rPr>
          <w:rFonts w:ascii="Times New Roman" w:hAnsi="Times New Roman"/>
        </w:rPr>
        <w:t xml:space="preserve">Zamawiający każdorazowo dopuszcza dostawy produktu </w:t>
      </w:r>
      <w:r w:rsidRPr="00064260">
        <w:rPr>
          <w:rFonts w:ascii="Times New Roman" w:hAnsi="Times New Roman"/>
          <w:spacing w:val="4"/>
        </w:rPr>
        <w:t>po cenach niższych (np. w wyniku promocji lub zastosowania korzystnych dla Zamawiającego upustów przez Wykonawcę itp.) niż określone                   w niniejszej umowie.</w:t>
      </w:r>
    </w:p>
    <w:p w:rsidR="00F11112" w:rsidRPr="00064260" w:rsidRDefault="00F11112" w:rsidP="00C3281C">
      <w:pPr>
        <w:numPr>
          <w:ilvl w:val="0"/>
          <w:numId w:val="69"/>
        </w:numPr>
        <w:overflowPunct w:val="0"/>
        <w:autoSpaceDE w:val="0"/>
        <w:autoSpaceDN w:val="0"/>
        <w:adjustRightInd w:val="0"/>
        <w:spacing w:afterLines="60" w:after="144" w:line="240" w:lineRule="auto"/>
        <w:rPr>
          <w:rFonts w:ascii="Times New Roman" w:hAnsi="Times New Roman"/>
        </w:rPr>
      </w:pPr>
      <w:r w:rsidRPr="00064260">
        <w:rPr>
          <w:rFonts w:ascii="Times New Roman" w:hAnsi="Times New Roman"/>
        </w:rPr>
        <w:t>W przypadku ustawowej zmiany stawki podatku VAT Wykonawca stosuje nową stawkę z dniem jej obowiązywania, z zachowaniem cen jednostkowych netto określonych w Załączniku Nr 1.</w:t>
      </w:r>
    </w:p>
    <w:p w:rsidR="00F11112" w:rsidRPr="00064260" w:rsidRDefault="00F11112" w:rsidP="00064260">
      <w:pPr>
        <w:pStyle w:val="Tekstpodstawowy2"/>
        <w:numPr>
          <w:ilvl w:val="0"/>
          <w:numId w:val="69"/>
        </w:numPr>
        <w:suppressAutoHyphens/>
        <w:spacing w:afterLines="60" w:after="144" w:line="240" w:lineRule="auto"/>
        <w:rPr>
          <w:rFonts w:ascii="Times New Roman" w:hAnsi="Times New Roman"/>
        </w:rPr>
      </w:pPr>
      <w:r w:rsidRPr="00064260">
        <w:rPr>
          <w:rFonts w:ascii="Times New Roman" w:hAnsi="Times New Roman"/>
        </w:rPr>
        <w:t>Dostawa, o której mowa w ust. 1 może nastąpić po uprzednim przedstawieniu przez Wykonawcę Zamawiającemu dokumentów potwierdzających jakość proponowanego produktu.</w:t>
      </w:r>
    </w:p>
    <w:p w:rsidR="00F11112" w:rsidRPr="00064260" w:rsidRDefault="00F11112" w:rsidP="00064260">
      <w:pPr>
        <w:pStyle w:val="Tekstpodstawowy2"/>
        <w:numPr>
          <w:ilvl w:val="0"/>
          <w:numId w:val="69"/>
        </w:numPr>
        <w:suppressAutoHyphens/>
        <w:spacing w:afterLines="60" w:after="144" w:line="240" w:lineRule="auto"/>
        <w:rPr>
          <w:rFonts w:ascii="Times New Roman" w:hAnsi="Times New Roman"/>
        </w:rPr>
      </w:pPr>
      <w:r w:rsidRPr="00064260">
        <w:rPr>
          <w:rFonts w:ascii="Times New Roman" w:hAnsi="Times New Roman"/>
        </w:rPr>
        <w:t>Zaistnienie okoliczności wymienionych w ust. 2, 3 oraz 4 nie wymaga sporządzenia aneksu                         do niniejszej umowy.</w:t>
      </w:r>
    </w:p>
    <w:p w:rsidR="00F11112" w:rsidRDefault="00F11112" w:rsidP="00F11112">
      <w:pPr>
        <w:spacing w:afterLines="60" w:after="144" w:line="240" w:lineRule="auto"/>
        <w:ind w:right="-142"/>
        <w:rPr>
          <w:rFonts w:ascii="Times New Roman" w:hAnsi="Times New Roman"/>
        </w:rPr>
      </w:pPr>
    </w:p>
    <w:p w:rsidR="00C3281C" w:rsidRPr="00064260" w:rsidRDefault="00C3281C" w:rsidP="00F11112">
      <w:pPr>
        <w:spacing w:afterLines="60" w:after="144" w:line="240" w:lineRule="auto"/>
        <w:ind w:right="-142"/>
        <w:rPr>
          <w:rFonts w:ascii="Times New Roman" w:hAnsi="Times New Roman"/>
        </w:rPr>
      </w:pPr>
    </w:p>
    <w:p w:rsidR="00F11112" w:rsidRPr="00064260" w:rsidRDefault="00F11112" w:rsidP="00F11112">
      <w:pPr>
        <w:spacing w:after="0" w:line="240" w:lineRule="auto"/>
        <w:ind w:right="-142"/>
        <w:jc w:val="center"/>
        <w:rPr>
          <w:rFonts w:ascii="Times New Roman" w:hAnsi="Times New Roman"/>
        </w:rPr>
      </w:pPr>
      <w:r w:rsidRPr="00064260">
        <w:rPr>
          <w:rFonts w:ascii="Times New Roman" w:hAnsi="Times New Roman"/>
        </w:rPr>
        <w:t>§ 9</w:t>
      </w:r>
    </w:p>
    <w:p w:rsidR="00F11112" w:rsidRPr="00064260" w:rsidRDefault="00F11112" w:rsidP="00F11112">
      <w:pPr>
        <w:spacing w:after="0" w:line="240" w:lineRule="auto"/>
        <w:rPr>
          <w:rFonts w:ascii="Times New Roman" w:hAnsi="Times New Roman"/>
          <w:color w:val="000000"/>
        </w:rPr>
      </w:pPr>
      <w:r w:rsidRPr="00064260">
        <w:rPr>
          <w:rFonts w:ascii="Times New Roman" w:hAnsi="Times New Roman"/>
          <w:color w:val="000000"/>
        </w:rPr>
        <w:t>Wykonawca oświadcza, że zaoferowane przez niego materiały opatrunkowe</w:t>
      </w:r>
      <w:r w:rsidRPr="00064260">
        <w:rPr>
          <w:rFonts w:ascii="Times New Roman" w:hAnsi="Times New Roman"/>
        </w:rPr>
        <w:t xml:space="preserve"> </w:t>
      </w:r>
      <w:r w:rsidRPr="00064260">
        <w:rPr>
          <w:rFonts w:ascii="Times New Roman" w:hAnsi="Times New Roman"/>
          <w:color w:val="000000"/>
        </w:rPr>
        <w:t>są dopuszczone do obrotu                   na terytorium Rzeczypospolitej Polskiej.</w:t>
      </w:r>
    </w:p>
    <w:p w:rsidR="00F11112" w:rsidRPr="00064260" w:rsidRDefault="00F11112" w:rsidP="00F11112">
      <w:pPr>
        <w:spacing w:afterLines="60" w:after="144" w:line="240" w:lineRule="auto"/>
        <w:rPr>
          <w:rFonts w:ascii="Times New Roman" w:hAnsi="Times New Roman"/>
        </w:rPr>
      </w:pPr>
    </w:p>
    <w:p w:rsidR="00F11112" w:rsidRPr="00064260" w:rsidRDefault="00F11112" w:rsidP="00F11112">
      <w:pPr>
        <w:spacing w:after="0" w:line="240" w:lineRule="auto"/>
        <w:ind w:right="-142"/>
        <w:jc w:val="center"/>
        <w:rPr>
          <w:rFonts w:ascii="Times New Roman" w:hAnsi="Times New Roman"/>
        </w:rPr>
      </w:pPr>
      <w:r w:rsidRPr="00064260">
        <w:rPr>
          <w:rFonts w:ascii="Times New Roman" w:hAnsi="Times New Roman"/>
        </w:rPr>
        <w:t>§ 10</w:t>
      </w:r>
    </w:p>
    <w:p w:rsidR="00F11112" w:rsidRDefault="00F11112" w:rsidP="00F11112">
      <w:pPr>
        <w:overflowPunct w:val="0"/>
        <w:autoSpaceDE w:val="0"/>
        <w:autoSpaceDN w:val="0"/>
        <w:adjustRightInd w:val="0"/>
        <w:spacing w:after="0" w:line="240" w:lineRule="auto"/>
        <w:textAlignment w:val="baseline"/>
        <w:rPr>
          <w:rFonts w:ascii="Times New Roman" w:hAnsi="Times New Roman"/>
        </w:rPr>
      </w:pPr>
      <w:r w:rsidRPr="00064260">
        <w:rPr>
          <w:rFonts w:ascii="Times New Roman" w:hAnsi="Times New Roman"/>
        </w:rPr>
        <w:t xml:space="preserve">Ocena realizacji zawartej umowy będzie prowadzona na zasadach określonych </w:t>
      </w:r>
      <w:r w:rsidRPr="00064260">
        <w:rPr>
          <w:rFonts w:ascii="Times New Roman" w:hAnsi="Times New Roman"/>
        </w:rPr>
        <w:br/>
        <w:t>w obowiązującej w Szpitalu Bielańskim procedurze oceny wykonawców, prowadzonej w ramach Zintegrowanego Systemu Zarządzania.</w:t>
      </w:r>
    </w:p>
    <w:p w:rsidR="00807797" w:rsidRPr="00807797" w:rsidRDefault="00807797" w:rsidP="00F11112">
      <w:pPr>
        <w:overflowPunct w:val="0"/>
        <w:autoSpaceDE w:val="0"/>
        <w:autoSpaceDN w:val="0"/>
        <w:adjustRightInd w:val="0"/>
        <w:spacing w:after="0" w:line="240" w:lineRule="auto"/>
        <w:textAlignment w:val="baseline"/>
        <w:rPr>
          <w:rFonts w:ascii="Times New Roman" w:hAnsi="Times New Roman"/>
          <w:sz w:val="12"/>
          <w:szCs w:val="12"/>
        </w:rPr>
      </w:pPr>
    </w:p>
    <w:p w:rsidR="00F11112" w:rsidRPr="00064260" w:rsidRDefault="00F11112" w:rsidP="00064260">
      <w:pPr>
        <w:pStyle w:val="Akapitzlist"/>
        <w:numPr>
          <w:ilvl w:val="0"/>
          <w:numId w:val="70"/>
        </w:numPr>
        <w:spacing w:afterLines="60" w:after="144" w:line="240" w:lineRule="auto"/>
        <w:ind w:hanging="357"/>
        <w:contextualSpacing/>
        <w:rPr>
          <w:rFonts w:ascii="Times New Roman" w:hAnsi="Times New Roman"/>
        </w:rPr>
      </w:pPr>
      <w:r w:rsidRPr="00064260">
        <w:rPr>
          <w:rFonts w:ascii="Times New Roman" w:hAnsi="Times New Roman"/>
        </w:rPr>
        <w:t>Podstawowe założenia procedury oceny wykonawców:</w:t>
      </w:r>
    </w:p>
    <w:p w:rsidR="00F11112" w:rsidRPr="00064260" w:rsidRDefault="00F11112" w:rsidP="00064260">
      <w:pPr>
        <w:pStyle w:val="Akapitzlist"/>
        <w:numPr>
          <w:ilvl w:val="0"/>
          <w:numId w:val="71"/>
        </w:numPr>
        <w:spacing w:afterLines="60" w:after="144" w:line="240" w:lineRule="auto"/>
        <w:contextualSpacing/>
        <w:rPr>
          <w:rFonts w:ascii="Times New Roman" w:hAnsi="Times New Roman"/>
        </w:rPr>
      </w:pPr>
      <w:r w:rsidRPr="00064260">
        <w:rPr>
          <w:rFonts w:ascii="Times New Roman" w:hAnsi="Times New Roman"/>
        </w:rPr>
        <w:t xml:space="preserve">rozróżnia się dwie kategorie uchybień w realizacji umowy: uchybienie istotne </w:t>
      </w:r>
      <w:r w:rsidRPr="00064260">
        <w:rPr>
          <w:rFonts w:ascii="Times New Roman" w:hAnsi="Times New Roman"/>
        </w:rPr>
        <w:br/>
        <w:t>i uchybienie o mniejszej randze (1 uchybienie istotne = 3 uchybienia o mniejszej randze),</w:t>
      </w:r>
    </w:p>
    <w:p w:rsidR="00F11112" w:rsidRPr="00064260" w:rsidRDefault="00F11112" w:rsidP="00064260">
      <w:pPr>
        <w:pStyle w:val="Akapitzlist"/>
        <w:numPr>
          <w:ilvl w:val="0"/>
          <w:numId w:val="71"/>
        </w:numPr>
        <w:spacing w:afterLines="60" w:after="144" w:line="240" w:lineRule="auto"/>
        <w:ind w:hanging="357"/>
        <w:contextualSpacing/>
        <w:rPr>
          <w:rFonts w:ascii="Times New Roman" w:hAnsi="Times New Roman"/>
        </w:rPr>
      </w:pPr>
      <w:r w:rsidRPr="00064260">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w:t>
      </w:r>
    </w:p>
    <w:p w:rsidR="00F11112" w:rsidRDefault="00F11112" w:rsidP="00064260">
      <w:pPr>
        <w:pStyle w:val="Akapitzlist"/>
        <w:numPr>
          <w:ilvl w:val="0"/>
          <w:numId w:val="71"/>
        </w:numPr>
        <w:spacing w:afterLines="60" w:after="144" w:line="240" w:lineRule="auto"/>
        <w:ind w:hanging="357"/>
        <w:contextualSpacing/>
        <w:rPr>
          <w:rFonts w:ascii="Times New Roman" w:hAnsi="Times New Roman"/>
        </w:rPr>
      </w:pPr>
      <w:r w:rsidRPr="00064260">
        <w:rPr>
          <w:rFonts w:ascii="Times New Roman" w:hAnsi="Times New Roman"/>
        </w:rPr>
        <w:t xml:space="preserve">gdy wykonawca dopuści się 2 uchybień istotnych lub 6 uchybień o mniejszej randze, Zamawiający rozwiąże umowę ze skutkiem natychmiastowym, z przyczyn leżących </w:t>
      </w:r>
      <w:r w:rsidR="00C3281C">
        <w:rPr>
          <w:rFonts w:ascii="Times New Roman" w:hAnsi="Times New Roman"/>
        </w:rPr>
        <w:t xml:space="preserve">                             </w:t>
      </w:r>
      <w:r w:rsidRPr="00064260">
        <w:rPr>
          <w:rFonts w:ascii="Times New Roman" w:hAnsi="Times New Roman"/>
        </w:rPr>
        <w:t>po stronie wykonawcy.</w:t>
      </w:r>
    </w:p>
    <w:p w:rsidR="00807797" w:rsidRPr="00807797" w:rsidRDefault="00807797" w:rsidP="00807797">
      <w:pPr>
        <w:pStyle w:val="Akapitzlist"/>
        <w:spacing w:afterLines="60" w:after="144" w:line="240" w:lineRule="auto"/>
        <w:ind w:left="1440"/>
        <w:contextualSpacing/>
        <w:rPr>
          <w:rFonts w:ascii="Times New Roman" w:hAnsi="Times New Roman"/>
          <w:sz w:val="12"/>
          <w:szCs w:val="12"/>
        </w:rPr>
      </w:pPr>
    </w:p>
    <w:p w:rsidR="00F11112" w:rsidRDefault="00F11112" w:rsidP="00064260">
      <w:pPr>
        <w:pStyle w:val="Akapitzlist"/>
        <w:numPr>
          <w:ilvl w:val="0"/>
          <w:numId w:val="70"/>
        </w:numPr>
        <w:spacing w:afterLines="60" w:after="144" w:line="240" w:lineRule="auto"/>
        <w:ind w:hanging="357"/>
        <w:contextualSpacing/>
        <w:rPr>
          <w:rFonts w:ascii="Times New Roman" w:hAnsi="Times New Roman"/>
        </w:rPr>
      </w:pPr>
      <w:r w:rsidRPr="00064260">
        <w:rPr>
          <w:rFonts w:ascii="Times New Roman" w:hAnsi="Times New Roman"/>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807797" w:rsidRPr="00807797" w:rsidRDefault="00807797" w:rsidP="00807797">
      <w:pPr>
        <w:pStyle w:val="Akapitzlist"/>
        <w:spacing w:afterLines="60" w:after="144" w:line="240" w:lineRule="auto"/>
        <w:ind w:left="720"/>
        <w:contextualSpacing/>
        <w:rPr>
          <w:rFonts w:ascii="Times New Roman" w:hAnsi="Times New Roman"/>
          <w:sz w:val="12"/>
          <w:szCs w:val="12"/>
        </w:rPr>
      </w:pPr>
    </w:p>
    <w:p w:rsidR="00F11112" w:rsidRPr="00064260" w:rsidRDefault="00F11112" w:rsidP="00F11112">
      <w:pPr>
        <w:pStyle w:val="Akapitzlist"/>
        <w:spacing w:afterLines="60" w:after="144" w:line="240" w:lineRule="auto"/>
        <w:ind w:left="709" w:hanging="709"/>
        <w:rPr>
          <w:rFonts w:ascii="Times New Roman" w:hAnsi="Times New Roman"/>
        </w:rPr>
      </w:pPr>
      <w:r w:rsidRPr="00064260">
        <w:rPr>
          <w:rFonts w:ascii="Times New Roman" w:hAnsi="Times New Roman"/>
        </w:rPr>
        <w:t xml:space="preserve">      3. Przed rozwiązaniem umowy na podstawie pkt 2 Zamawiający pisemnie wezwie Wykonawcę       do należytego wykonywania umowy.</w:t>
      </w:r>
    </w:p>
    <w:p w:rsidR="00F11112" w:rsidRPr="007C061C" w:rsidRDefault="00F11112" w:rsidP="00F11112">
      <w:pPr>
        <w:pStyle w:val="Akapitzlist"/>
        <w:spacing w:afterLines="60" w:after="144" w:line="240" w:lineRule="auto"/>
        <w:ind w:left="0"/>
        <w:rPr>
          <w:rFonts w:cs="Arial"/>
          <w:sz w:val="20"/>
          <w:szCs w:val="20"/>
        </w:rPr>
      </w:pPr>
    </w:p>
    <w:p w:rsidR="00F11112" w:rsidRPr="00F11112" w:rsidRDefault="00F11112" w:rsidP="00F11112">
      <w:pPr>
        <w:spacing w:after="0" w:line="240" w:lineRule="auto"/>
        <w:jc w:val="center"/>
        <w:rPr>
          <w:rFonts w:ascii="Times New Roman" w:hAnsi="Times New Roman"/>
        </w:rPr>
      </w:pPr>
      <w:r w:rsidRPr="00F11112">
        <w:rPr>
          <w:rFonts w:ascii="Times New Roman" w:hAnsi="Times New Roman"/>
        </w:rPr>
        <w:sym w:font="Times New Roman" w:char="00A7"/>
      </w:r>
      <w:r w:rsidRPr="00F11112">
        <w:rPr>
          <w:rFonts w:ascii="Times New Roman" w:hAnsi="Times New Roman"/>
        </w:rPr>
        <w:t xml:space="preserve"> 11</w:t>
      </w:r>
    </w:p>
    <w:p w:rsidR="00F11112" w:rsidRDefault="00F11112" w:rsidP="00C3281C">
      <w:pPr>
        <w:numPr>
          <w:ilvl w:val="0"/>
          <w:numId w:val="72"/>
        </w:numPr>
        <w:spacing w:after="0" w:line="240" w:lineRule="auto"/>
        <w:rPr>
          <w:rFonts w:ascii="Times New Roman" w:hAnsi="Times New Roman"/>
        </w:rPr>
      </w:pPr>
      <w:r w:rsidRPr="00F11112">
        <w:rPr>
          <w:rFonts w:ascii="Times New Roman" w:hAnsi="Times New Roman"/>
        </w:rPr>
        <w:t xml:space="preserve">Strony przewidują możliwość zmiany wysokości wynagrodzenia Wykonawcy w następujących przypadkach: </w:t>
      </w:r>
    </w:p>
    <w:p w:rsidR="004C340B" w:rsidRPr="00F11112" w:rsidRDefault="004C340B" w:rsidP="004C340B">
      <w:pPr>
        <w:spacing w:after="0" w:line="240" w:lineRule="auto"/>
        <w:ind w:left="357"/>
        <w:rPr>
          <w:rFonts w:ascii="Times New Roman" w:hAnsi="Times New Roman"/>
        </w:rPr>
      </w:pPr>
    </w:p>
    <w:p w:rsidR="00F11112" w:rsidRPr="00F11112" w:rsidRDefault="00F11112" w:rsidP="004C340B">
      <w:pPr>
        <w:numPr>
          <w:ilvl w:val="0"/>
          <w:numId w:val="73"/>
        </w:numPr>
        <w:spacing w:after="0" w:line="240" w:lineRule="auto"/>
        <w:ind w:left="714" w:right="-142" w:hanging="357"/>
        <w:rPr>
          <w:rFonts w:ascii="Times New Roman" w:hAnsi="Times New Roman"/>
        </w:rPr>
      </w:pPr>
      <w:r w:rsidRPr="00F11112">
        <w:rPr>
          <w:rFonts w:ascii="Times New Roman" w:hAnsi="Times New Roman"/>
        </w:rPr>
        <w:t xml:space="preserve">zmiany stawki podatku VAT; </w:t>
      </w:r>
    </w:p>
    <w:p w:rsidR="00F11112" w:rsidRPr="00F11112" w:rsidRDefault="00F11112" w:rsidP="004C340B">
      <w:pPr>
        <w:numPr>
          <w:ilvl w:val="0"/>
          <w:numId w:val="73"/>
        </w:numPr>
        <w:spacing w:after="0" w:line="240" w:lineRule="auto"/>
        <w:ind w:left="714" w:hanging="357"/>
        <w:rPr>
          <w:rFonts w:ascii="Times New Roman" w:hAnsi="Times New Roman"/>
        </w:rPr>
      </w:pPr>
      <w:r w:rsidRPr="00F11112">
        <w:rPr>
          <w:rFonts w:ascii="Times New Roman" w:hAnsi="Times New Roman"/>
        </w:rPr>
        <w:t xml:space="preserve">zmiany wysokości minimalnego wynagrodzenia za pracę ustalonego na podstawie art. 2 ust. 3-5 ustawy z dnia 10 października 2002 r. o minimalnym wynagrodzeniu za pracę; </w:t>
      </w:r>
    </w:p>
    <w:p w:rsidR="00F11112" w:rsidRPr="00F11112" w:rsidRDefault="00F11112" w:rsidP="004C340B">
      <w:pPr>
        <w:numPr>
          <w:ilvl w:val="0"/>
          <w:numId w:val="73"/>
        </w:numPr>
        <w:spacing w:after="0" w:line="240" w:lineRule="auto"/>
        <w:ind w:left="714" w:hanging="357"/>
        <w:rPr>
          <w:rFonts w:ascii="Times New Roman" w:hAnsi="Times New Roman"/>
        </w:rPr>
      </w:pPr>
      <w:r w:rsidRPr="00F11112">
        <w:rPr>
          <w:rFonts w:ascii="Times New Roman" w:hAnsi="Times New Roman"/>
        </w:rPr>
        <w:t>zmiany zasad podlegania ubezpieczeniom społecznym lub ubezpieczeniu zdrowotnemu lub wysokości składki na ubezpieczenia społeczne lub zdrowotne; jeżeli zmiany te będą miały wpływ na koszty wykonania zamówienia przez Wykonawcę.</w:t>
      </w:r>
    </w:p>
    <w:p w:rsidR="00F11112" w:rsidRDefault="00F11112" w:rsidP="004C340B">
      <w:pPr>
        <w:numPr>
          <w:ilvl w:val="0"/>
          <w:numId w:val="73"/>
        </w:numPr>
        <w:spacing w:after="0" w:line="240" w:lineRule="auto"/>
        <w:ind w:left="714" w:hanging="357"/>
        <w:rPr>
          <w:rFonts w:ascii="Times New Roman" w:hAnsi="Times New Roman"/>
        </w:rPr>
      </w:pPr>
      <w:r w:rsidRPr="00F11112">
        <w:rPr>
          <w:rFonts w:ascii="Times New Roman" w:hAnsi="Times New Roman"/>
        </w:rPr>
        <w:t>zmiany zasad gromadzenia i wysokości wpłat do pracowniczych planó</w:t>
      </w:r>
      <w:r w:rsidR="00C3281C">
        <w:rPr>
          <w:rFonts w:ascii="Times New Roman" w:hAnsi="Times New Roman"/>
        </w:rPr>
        <w:t xml:space="preserve">w kapitałowych, o których mowa </w:t>
      </w:r>
      <w:r w:rsidRPr="00F11112">
        <w:rPr>
          <w:rFonts w:ascii="Times New Roman" w:hAnsi="Times New Roman"/>
        </w:rPr>
        <w:t>w ustawie z dnia 4 października 2018 r. o pracowniczych planach kapitałowych.</w:t>
      </w:r>
    </w:p>
    <w:p w:rsidR="004C340B" w:rsidRPr="004C340B" w:rsidRDefault="004C340B" w:rsidP="004C340B">
      <w:pPr>
        <w:spacing w:after="0" w:line="240" w:lineRule="auto"/>
        <w:ind w:left="714"/>
        <w:rPr>
          <w:rFonts w:ascii="Times New Roman" w:hAnsi="Times New Roman"/>
          <w:sz w:val="12"/>
          <w:szCs w:val="12"/>
        </w:rPr>
      </w:pPr>
    </w:p>
    <w:p w:rsidR="00F11112" w:rsidRPr="00F11112" w:rsidRDefault="00F11112" w:rsidP="00C3281C">
      <w:pPr>
        <w:numPr>
          <w:ilvl w:val="0"/>
          <w:numId w:val="72"/>
        </w:numPr>
        <w:spacing w:afterLines="60" w:after="144" w:line="240" w:lineRule="auto"/>
        <w:rPr>
          <w:rFonts w:ascii="Times New Roman" w:hAnsi="Times New Roman"/>
        </w:rPr>
      </w:pPr>
      <w:r w:rsidRPr="00F11112">
        <w:rPr>
          <w:rFonts w:ascii="Times New Roman" w:hAnsi="Times New Roman"/>
        </w:rPr>
        <w:t xml:space="preserve">W przypadku ustawowej zmiany stawki podatku VAT, wskazanej w ust. 1 lit. a) - Wykonawca stosuje nową stawkę z dniem jej obowiązywania, z zachowaniem cen jednostkowych netto określonych </w:t>
      </w:r>
      <w:r w:rsidR="00C3281C">
        <w:rPr>
          <w:rFonts w:ascii="Times New Roman" w:hAnsi="Times New Roman"/>
        </w:rPr>
        <w:t xml:space="preserve">                             w Załączniku </w:t>
      </w:r>
      <w:r w:rsidRPr="00F11112">
        <w:rPr>
          <w:rFonts w:ascii="Times New Roman" w:hAnsi="Times New Roman"/>
        </w:rPr>
        <w:t>Nr 1. Zaistnienie okoliczności zmiany wysokości stawki podatku VAT</w:t>
      </w:r>
      <w:r w:rsidR="00C3281C">
        <w:rPr>
          <w:rFonts w:ascii="Times New Roman" w:hAnsi="Times New Roman"/>
        </w:rPr>
        <w:t xml:space="preserve"> nie wymaga sporządzenia aneksu </w:t>
      </w:r>
      <w:r w:rsidRPr="00F11112">
        <w:rPr>
          <w:rFonts w:ascii="Times New Roman" w:hAnsi="Times New Roman"/>
        </w:rPr>
        <w:t>do niniejszej umowy.</w:t>
      </w:r>
    </w:p>
    <w:p w:rsidR="00F11112" w:rsidRPr="00F11112" w:rsidRDefault="00F11112" w:rsidP="00C3281C">
      <w:pPr>
        <w:pStyle w:val="Akapitzlist"/>
        <w:numPr>
          <w:ilvl w:val="0"/>
          <w:numId w:val="72"/>
        </w:numPr>
        <w:autoSpaceDE w:val="0"/>
        <w:autoSpaceDN w:val="0"/>
        <w:adjustRightInd w:val="0"/>
        <w:spacing w:afterLines="60" w:after="144" w:line="240" w:lineRule="auto"/>
        <w:contextualSpacing/>
        <w:rPr>
          <w:rFonts w:ascii="Times New Roman" w:hAnsi="Times New Roman"/>
        </w:rPr>
      </w:pPr>
      <w:r w:rsidRPr="00F11112">
        <w:rPr>
          <w:rFonts w:ascii="Times New Roman" w:hAnsi="Times New Roman"/>
        </w:rPr>
        <w:t>W razie zaistnienia zmiany wskazanej w ust. 1 lit. b) i/lub c), Wykonawca w terminie 30 dni od daty wejścia w życie dowolnej z powyższych zmian, przedstawi Zamawiającemu w formie pisemnej wniosek   o zmianę wynagrodzenia zawierający wyliczenia i dowody (np.: umowy o pracę, umowy o dzieło, umowy zlecenia, itp.), z których będzie wynikać, w jaki sposób zmiany wymienione w ust. 1 lit. b) i/lub c), wpływają na koszty wykonania przedmiotu umowy przez Wykonawcę i mogą być podstawą do zmiany wartości umowy. Wykonawca zobowiązany jest, w szczególności, do:</w:t>
      </w:r>
    </w:p>
    <w:p w:rsidR="00F11112" w:rsidRPr="00F11112" w:rsidRDefault="00F11112" w:rsidP="00C3281C">
      <w:pPr>
        <w:numPr>
          <w:ilvl w:val="2"/>
          <w:numId w:val="72"/>
        </w:numPr>
        <w:spacing w:afterLines="60" w:after="144" w:line="240" w:lineRule="auto"/>
        <w:ind w:left="993" w:hanging="426"/>
        <w:rPr>
          <w:rFonts w:ascii="Times New Roman" w:hAnsi="Times New Roman"/>
        </w:rPr>
      </w:pPr>
      <w:r w:rsidRPr="00F11112">
        <w:rPr>
          <w:rFonts w:ascii="Times New Roman" w:hAnsi="Times New Roman"/>
        </w:rPr>
        <w:lastRenderedPageBreak/>
        <w:t xml:space="preserve">określenia procentowego udziału zmian, o których mowa w ust. 1 lit. b) i/lub c) - w stosunku </w:t>
      </w:r>
      <w:r w:rsidR="00C3281C">
        <w:rPr>
          <w:rFonts w:ascii="Times New Roman" w:hAnsi="Times New Roman"/>
        </w:rPr>
        <w:t xml:space="preserve">                        </w:t>
      </w:r>
      <w:r w:rsidRPr="00F11112">
        <w:rPr>
          <w:rFonts w:ascii="Times New Roman" w:hAnsi="Times New Roman"/>
        </w:rPr>
        <w:t>do wartości brutto zamówienia (procentowy wskaźnik zmiany);</w:t>
      </w:r>
    </w:p>
    <w:p w:rsidR="00F11112" w:rsidRPr="00F11112" w:rsidRDefault="00F11112" w:rsidP="00064260">
      <w:pPr>
        <w:numPr>
          <w:ilvl w:val="2"/>
          <w:numId w:val="72"/>
        </w:numPr>
        <w:spacing w:afterLines="60" w:after="144" w:line="240" w:lineRule="auto"/>
        <w:ind w:left="993" w:right="-142" w:hanging="426"/>
        <w:rPr>
          <w:rFonts w:ascii="Times New Roman" w:hAnsi="Times New Roman"/>
        </w:rPr>
      </w:pPr>
      <w:r w:rsidRPr="00F11112">
        <w:rPr>
          <w:rFonts w:ascii="Times New Roman" w:hAnsi="Times New Roman"/>
        </w:rPr>
        <w:t>przeliczenia wszystkich cen jednostkowych przy zastosowaniu wskaźnika wskazanego w lit. a).</w:t>
      </w:r>
    </w:p>
    <w:p w:rsidR="00F11112" w:rsidRPr="00F11112" w:rsidRDefault="00F11112" w:rsidP="00F078C3">
      <w:pPr>
        <w:pStyle w:val="Akapitzlist"/>
        <w:numPr>
          <w:ilvl w:val="0"/>
          <w:numId w:val="72"/>
        </w:numPr>
        <w:autoSpaceDE w:val="0"/>
        <w:autoSpaceDN w:val="0"/>
        <w:adjustRightInd w:val="0"/>
        <w:spacing w:after="0" w:line="240" w:lineRule="auto"/>
        <w:ind w:right="-142"/>
        <w:contextualSpacing/>
        <w:rPr>
          <w:rFonts w:ascii="Times New Roman" w:hAnsi="Times New Roman"/>
        </w:rPr>
      </w:pPr>
      <w:r w:rsidRPr="00F11112">
        <w:rPr>
          <w:rFonts w:ascii="Times New Roman" w:hAnsi="Times New Roman"/>
        </w:rPr>
        <w:t>Zamawiający zobowiązany jest do:</w:t>
      </w:r>
    </w:p>
    <w:p w:rsidR="00F11112" w:rsidRPr="00F11112" w:rsidRDefault="00F11112" w:rsidP="00F078C3">
      <w:pPr>
        <w:numPr>
          <w:ilvl w:val="2"/>
          <w:numId w:val="72"/>
        </w:numPr>
        <w:spacing w:after="0" w:line="240" w:lineRule="auto"/>
        <w:ind w:left="993" w:hanging="426"/>
        <w:rPr>
          <w:rFonts w:ascii="Times New Roman" w:hAnsi="Times New Roman"/>
        </w:rPr>
      </w:pPr>
      <w:r w:rsidRPr="00F11112">
        <w:rPr>
          <w:rFonts w:ascii="Times New Roman" w:hAnsi="Times New Roman"/>
        </w:rPr>
        <w:t>dokonania szczegółowej analizy wyliczeń oraz dowodów potwierdzających zasadność wprowadzenia zmiany do umowy;</w:t>
      </w:r>
    </w:p>
    <w:p w:rsidR="00F11112" w:rsidRDefault="00F11112" w:rsidP="00F078C3">
      <w:pPr>
        <w:numPr>
          <w:ilvl w:val="2"/>
          <w:numId w:val="72"/>
        </w:numPr>
        <w:spacing w:after="0" w:line="240" w:lineRule="auto"/>
        <w:ind w:left="993" w:hanging="426"/>
        <w:rPr>
          <w:rFonts w:ascii="Times New Roman" w:hAnsi="Times New Roman"/>
        </w:rPr>
      </w:pPr>
      <w:r w:rsidRPr="00F11112">
        <w:rPr>
          <w:rFonts w:ascii="Times New Roman" w:hAnsi="Times New Roman"/>
        </w:rPr>
        <w:t>w przypadku negatywnej oceny wyliczeń lub dowodów, wezwania Wykonawcy do złożenia wyjaśnień lub dokonania stosownych zmian.</w:t>
      </w:r>
    </w:p>
    <w:p w:rsidR="00F078C3" w:rsidRPr="00F078C3" w:rsidRDefault="00F078C3" w:rsidP="00F078C3">
      <w:pPr>
        <w:spacing w:after="0" w:line="240" w:lineRule="auto"/>
        <w:ind w:left="993"/>
        <w:rPr>
          <w:rFonts w:ascii="Times New Roman" w:hAnsi="Times New Roman"/>
          <w:sz w:val="12"/>
          <w:szCs w:val="12"/>
        </w:rPr>
      </w:pPr>
    </w:p>
    <w:p w:rsidR="00F11112" w:rsidRPr="00F11112" w:rsidRDefault="00F11112" w:rsidP="00C3281C">
      <w:pPr>
        <w:pStyle w:val="Akapitzlist"/>
        <w:numPr>
          <w:ilvl w:val="0"/>
          <w:numId w:val="72"/>
        </w:numPr>
        <w:autoSpaceDE w:val="0"/>
        <w:autoSpaceDN w:val="0"/>
        <w:adjustRightInd w:val="0"/>
        <w:spacing w:afterLines="60" w:after="144" w:line="240" w:lineRule="auto"/>
        <w:contextualSpacing/>
        <w:rPr>
          <w:rFonts w:ascii="Times New Roman" w:hAnsi="Times New Roman"/>
        </w:rPr>
      </w:pPr>
      <w:r w:rsidRPr="00F11112">
        <w:rPr>
          <w:rFonts w:ascii="Times New Roman" w:hAnsi="Times New Roman"/>
        </w:rPr>
        <w:t>Po zaakceptowaniu przedstawionego wniosku przez Zamawiającego, strony podpiszą aneks do umowy określający zmianę wynagrodzenia Wykonawcy. Zmiany będą obejmować okres od dnia wejścia w życie zmiany, o której mowa w ust. 1 lit. b) i/lub c).</w:t>
      </w:r>
    </w:p>
    <w:p w:rsidR="00F11112" w:rsidRPr="00F11112" w:rsidRDefault="00F11112" w:rsidP="00C3281C">
      <w:pPr>
        <w:numPr>
          <w:ilvl w:val="0"/>
          <w:numId w:val="72"/>
        </w:numPr>
        <w:spacing w:afterLines="60" w:after="144" w:line="240" w:lineRule="auto"/>
        <w:rPr>
          <w:rFonts w:ascii="Times New Roman" w:hAnsi="Times New Roman"/>
        </w:rPr>
      </w:pPr>
      <w:r w:rsidRPr="00F11112">
        <w:rPr>
          <w:rFonts w:ascii="Times New Roman" w:hAnsi="Times New Roman"/>
        </w:rPr>
        <w:t>Zamawiający zastrzega sobie prawo do niezaakceptowania wniosku Wykonawcy, o którym mowa w ust. 3, w szczególności w sytuacji niewykazania lub niedostatecznego wykazania przez Wykonawcę wpływu zmian na koszty wykonania zamówienia.</w:t>
      </w:r>
    </w:p>
    <w:p w:rsidR="00F11112" w:rsidRPr="00F11112" w:rsidRDefault="00F11112" w:rsidP="00C3281C">
      <w:pPr>
        <w:numPr>
          <w:ilvl w:val="0"/>
          <w:numId w:val="72"/>
        </w:numPr>
        <w:spacing w:afterLines="60" w:after="144" w:line="240" w:lineRule="auto"/>
        <w:rPr>
          <w:rFonts w:ascii="Times New Roman" w:hAnsi="Times New Roman"/>
        </w:rPr>
      </w:pPr>
      <w:r w:rsidRPr="00F11112">
        <w:rPr>
          <w:rFonts w:ascii="Times New Roman" w:hAnsi="Times New Roman"/>
        </w:rPr>
        <w:t>Niezawarcie w terminie jednego miesiąca od dnia złożenia wniosku, o którym mowa w ust. 3, porozumienia w sprawie odpowiedniej zmiany wynagrodzenia umowy o zamówienie publiczne uprawnia strony do rozwiązania umowy z zachowaniem trzymiesięcznego okresu wypowiedzenia.</w:t>
      </w:r>
    </w:p>
    <w:p w:rsidR="00F11112" w:rsidRPr="007C061C" w:rsidRDefault="00F11112" w:rsidP="00F11112">
      <w:pPr>
        <w:overflowPunct w:val="0"/>
        <w:autoSpaceDE w:val="0"/>
        <w:autoSpaceDN w:val="0"/>
        <w:adjustRightInd w:val="0"/>
        <w:spacing w:afterLines="60" w:after="144" w:line="240" w:lineRule="auto"/>
        <w:ind w:right="9"/>
        <w:textAlignment w:val="baseline"/>
        <w:rPr>
          <w:rFonts w:cs="Arial"/>
          <w:sz w:val="20"/>
          <w:szCs w:val="20"/>
        </w:rPr>
      </w:pPr>
    </w:p>
    <w:p w:rsidR="00F11112" w:rsidRPr="00F11112" w:rsidRDefault="00F11112" w:rsidP="00F11112">
      <w:pPr>
        <w:spacing w:after="0" w:line="240" w:lineRule="auto"/>
        <w:jc w:val="center"/>
        <w:rPr>
          <w:rFonts w:ascii="Times New Roman" w:hAnsi="Times New Roman"/>
        </w:rPr>
      </w:pPr>
      <w:r w:rsidRPr="00F11112">
        <w:rPr>
          <w:rFonts w:ascii="Times New Roman" w:hAnsi="Times New Roman"/>
        </w:rPr>
        <w:sym w:font="Times New Roman" w:char="00A7"/>
      </w:r>
      <w:r w:rsidRPr="00F11112">
        <w:rPr>
          <w:rFonts w:ascii="Times New Roman" w:hAnsi="Times New Roman"/>
        </w:rPr>
        <w:t xml:space="preserve"> 12</w:t>
      </w:r>
    </w:p>
    <w:p w:rsidR="00F11112" w:rsidRPr="00F11112" w:rsidRDefault="00F11112" w:rsidP="00064260">
      <w:pPr>
        <w:numPr>
          <w:ilvl w:val="0"/>
          <w:numId w:val="74"/>
        </w:numPr>
        <w:overflowPunct w:val="0"/>
        <w:autoSpaceDE w:val="0"/>
        <w:autoSpaceDN w:val="0"/>
        <w:adjustRightInd w:val="0"/>
        <w:spacing w:after="0" w:line="240" w:lineRule="auto"/>
        <w:ind w:right="9"/>
        <w:textAlignment w:val="baseline"/>
        <w:rPr>
          <w:rFonts w:ascii="Times New Roman" w:hAnsi="Times New Roman"/>
        </w:rPr>
      </w:pPr>
      <w:r w:rsidRPr="00F11112">
        <w:rPr>
          <w:rFonts w:ascii="Times New Roman" w:hAnsi="Times New Roman"/>
        </w:rPr>
        <w:t xml:space="preserve">Strony oświadczają, iż wynikające z niniejszej umowy sprawy sporne będą załatwiane polubownie                     w drodze uzgodnień  i porozumień. </w:t>
      </w:r>
    </w:p>
    <w:p w:rsidR="00F11112" w:rsidRPr="00F11112" w:rsidRDefault="00F11112" w:rsidP="00064260">
      <w:pPr>
        <w:numPr>
          <w:ilvl w:val="0"/>
          <w:numId w:val="74"/>
        </w:numPr>
        <w:overflowPunct w:val="0"/>
        <w:autoSpaceDE w:val="0"/>
        <w:autoSpaceDN w:val="0"/>
        <w:adjustRightInd w:val="0"/>
        <w:spacing w:afterLines="60" w:after="144" w:line="240" w:lineRule="auto"/>
        <w:ind w:right="9"/>
        <w:textAlignment w:val="baseline"/>
        <w:rPr>
          <w:rFonts w:ascii="Times New Roman" w:hAnsi="Times New Roman"/>
        </w:rPr>
      </w:pPr>
      <w:r w:rsidRPr="00F11112">
        <w:rPr>
          <w:rFonts w:ascii="Times New Roman" w:hAnsi="Times New Roman"/>
        </w:rPr>
        <w:t>Właściwym do rozpoznania sporu jest sąd siedziby Zamawiającego.</w:t>
      </w:r>
    </w:p>
    <w:p w:rsidR="00F11112" w:rsidRPr="00F11112" w:rsidRDefault="00F11112" w:rsidP="00F11112">
      <w:pPr>
        <w:spacing w:afterLines="60" w:after="144" w:line="240" w:lineRule="auto"/>
        <w:rPr>
          <w:rFonts w:ascii="Times New Roman" w:hAnsi="Times New Roman"/>
        </w:rPr>
      </w:pPr>
    </w:p>
    <w:p w:rsidR="00F11112" w:rsidRPr="00F11112" w:rsidRDefault="00F11112" w:rsidP="00F11112">
      <w:pPr>
        <w:spacing w:after="0" w:line="240" w:lineRule="auto"/>
        <w:jc w:val="center"/>
        <w:rPr>
          <w:rFonts w:ascii="Times New Roman" w:hAnsi="Times New Roman"/>
        </w:rPr>
      </w:pPr>
      <w:r w:rsidRPr="00F11112">
        <w:rPr>
          <w:rFonts w:ascii="Times New Roman" w:hAnsi="Times New Roman"/>
        </w:rPr>
        <w:sym w:font="Times New Roman" w:char="00A7"/>
      </w:r>
      <w:r w:rsidRPr="00F11112">
        <w:rPr>
          <w:rFonts w:ascii="Times New Roman" w:hAnsi="Times New Roman"/>
        </w:rPr>
        <w:t xml:space="preserve"> 13</w:t>
      </w:r>
    </w:p>
    <w:p w:rsidR="00F11112" w:rsidRPr="00F11112" w:rsidRDefault="00F11112" w:rsidP="00F11112">
      <w:pPr>
        <w:overflowPunct w:val="0"/>
        <w:autoSpaceDE w:val="0"/>
        <w:autoSpaceDN w:val="0"/>
        <w:adjustRightInd w:val="0"/>
        <w:spacing w:after="0" w:line="240" w:lineRule="auto"/>
        <w:ind w:left="45"/>
        <w:textAlignment w:val="baseline"/>
        <w:rPr>
          <w:rFonts w:ascii="Times New Roman" w:hAnsi="Times New Roman"/>
        </w:rPr>
      </w:pPr>
      <w:r w:rsidRPr="00F11112">
        <w:rPr>
          <w:rFonts w:ascii="Times New Roman" w:hAnsi="Times New Roman"/>
        </w:rPr>
        <w:t>Wykonawca nie może bez pisemnej zgody Zamawiającego dokonywać cesji zobowiązań Zamawiającego               z niniejszej umowy na osoby trzecie.</w:t>
      </w:r>
    </w:p>
    <w:p w:rsidR="00F11112" w:rsidRPr="00F11112" w:rsidRDefault="00F11112" w:rsidP="00F11112">
      <w:pPr>
        <w:overflowPunct w:val="0"/>
        <w:autoSpaceDE w:val="0"/>
        <w:autoSpaceDN w:val="0"/>
        <w:adjustRightInd w:val="0"/>
        <w:spacing w:afterLines="60" w:after="144" w:line="240" w:lineRule="auto"/>
        <w:textAlignment w:val="baseline"/>
        <w:rPr>
          <w:rFonts w:ascii="Times New Roman" w:hAnsi="Times New Roman"/>
        </w:rPr>
      </w:pPr>
    </w:p>
    <w:p w:rsidR="00F11112" w:rsidRPr="00F11112" w:rsidRDefault="00F11112" w:rsidP="00F11112">
      <w:pPr>
        <w:spacing w:after="0" w:line="240" w:lineRule="auto"/>
        <w:jc w:val="center"/>
        <w:rPr>
          <w:rFonts w:ascii="Times New Roman" w:hAnsi="Times New Roman"/>
        </w:rPr>
      </w:pPr>
      <w:r w:rsidRPr="00F11112">
        <w:rPr>
          <w:rFonts w:ascii="Times New Roman" w:hAnsi="Times New Roman"/>
        </w:rPr>
        <w:sym w:font="Times New Roman" w:char="00A7"/>
      </w:r>
      <w:r w:rsidRPr="00F11112">
        <w:rPr>
          <w:rFonts w:ascii="Times New Roman" w:hAnsi="Times New Roman"/>
        </w:rPr>
        <w:t xml:space="preserve"> 14</w:t>
      </w:r>
    </w:p>
    <w:p w:rsidR="00F11112" w:rsidRPr="00F11112" w:rsidRDefault="00F11112" w:rsidP="00064260">
      <w:pPr>
        <w:numPr>
          <w:ilvl w:val="0"/>
          <w:numId w:val="75"/>
        </w:numPr>
        <w:overflowPunct w:val="0"/>
        <w:autoSpaceDE w:val="0"/>
        <w:autoSpaceDN w:val="0"/>
        <w:adjustRightInd w:val="0"/>
        <w:spacing w:after="0" w:line="240" w:lineRule="auto"/>
        <w:ind w:right="9"/>
        <w:textAlignment w:val="baseline"/>
        <w:rPr>
          <w:rFonts w:ascii="Times New Roman" w:hAnsi="Times New Roman"/>
        </w:rPr>
      </w:pPr>
      <w:r w:rsidRPr="00F11112">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F11112" w:rsidRPr="00F11112" w:rsidRDefault="00F11112" w:rsidP="00064260">
      <w:pPr>
        <w:numPr>
          <w:ilvl w:val="0"/>
          <w:numId w:val="75"/>
        </w:numPr>
        <w:overflowPunct w:val="0"/>
        <w:autoSpaceDE w:val="0"/>
        <w:autoSpaceDN w:val="0"/>
        <w:adjustRightInd w:val="0"/>
        <w:spacing w:after="0" w:line="240" w:lineRule="auto"/>
        <w:ind w:right="9"/>
        <w:textAlignment w:val="baseline"/>
        <w:rPr>
          <w:rFonts w:ascii="Times New Roman" w:hAnsi="Times New Roman"/>
        </w:rPr>
      </w:pPr>
      <w:r w:rsidRPr="00F11112">
        <w:rPr>
          <w:rFonts w:ascii="Times New Roman" w:hAnsi="Times New Roman"/>
        </w:rPr>
        <w:t xml:space="preserve">Zamawiający uprawniony jest do rozwiązania umowy za 3-miesięcznym okresem wypowiedzenia. </w:t>
      </w:r>
    </w:p>
    <w:p w:rsidR="00F11112" w:rsidRPr="00F11112" w:rsidRDefault="00F11112" w:rsidP="00571545">
      <w:pPr>
        <w:rPr>
          <w:rFonts w:ascii="Times New Roman" w:hAnsi="Times New Roman"/>
        </w:rPr>
      </w:pPr>
    </w:p>
    <w:p w:rsidR="00F11112" w:rsidRPr="00F11112" w:rsidRDefault="00F11112" w:rsidP="00F11112">
      <w:pPr>
        <w:spacing w:after="0" w:line="240" w:lineRule="auto"/>
        <w:ind w:left="2832" w:firstLine="708"/>
        <w:rPr>
          <w:rFonts w:ascii="Times New Roman" w:hAnsi="Times New Roman"/>
        </w:rPr>
      </w:pPr>
      <w:r w:rsidRPr="00F11112">
        <w:rPr>
          <w:rFonts w:ascii="Times New Roman" w:hAnsi="Times New Roman"/>
        </w:rPr>
        <w:t xml:space="preserve">                    § 15</w:t>
      </w:r>
    </w:p>
    <w:p w:rsidR="00F11112" w:rsidRPr="00F11112" w:rsidRDefault="00F11112" w:rsidP="00F11112">
      <w:pPr>
        <w:spacing w:after="0" w:line="240" w:lineRule="auto"/>
        <w:rPr>
          <w:rFonts w:ascii="Times New Roman" w:hAnsi="Times New Roman"/>
        </w:rPr>
      </w:pPr>
      <w:r w:rsidRPr="00F11112">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rsidR="00F11112" w:rsidRPr="00F11112" w:rsidRDefault="00F11112" w:rsidP="00F11112">
      <w:pPr>
        <w:spacing w:afterLines="60" w:after="144" w:line="240" w:lineRule="auto"/>
        <w:rPr>
          <w:rFonts w:ascii="Times New Roman" w:hAnsi="Times New Roman"/>
        </w:rPr>
      </w:pPr>
    </w:p>
    <w:p w:rsidR="00F11112" w:rsidRPr="00F11112" w:rsidRDefault="00F11112" w:rsidP="00F11112">
      <w:pPr>
        <w:spacing w:after="0" w:line="240" w:lineRule="auto"/>
        <w:jc w:val="center"/>
        <w:rPr>
          <w:rFonts w:ascii="Times New Roman" w:hAnsi="Times New Roman"/>
        </w:rPr>
      </w:pPr>
      <w:r w:rsidRPr="00F11112">
        <w:rPr>
          <w:rFonts w:ascii="Times New Roman" w:hAnsi="Times New Roman"/>
        </w:rPr>
        <w:t>§ 16</w:t>
      </w:r>
    </w:p>
    <w:p w:rsidR="00F11112" w:rsidRPr="00F11112" w:rsidRDefault="00F11112" w:rsidP="00F11112">
      <w:pPr>
        <w:spacing w:after="0" w:line="240" w:lineRule="auto"/>
        <w:rPr>
          <w:rFonts w:ascii="Times New Roman" w:hAnsi="Times New Roman"/>
        </w:rPr>
      </w:pPr>
      <w:r w:rsidRPr="00F11112">
        <w:rPr>
          <w:rFonts w:ascii="Times New Roman" w:hAnsi="Times New Roman"/>
        </w:rPr>
        <w:t>Umowa została sporządzona w dwóch jednobrzmiących egzemplarzach po jednym dla każdej ze stron.</w:t>
      </w:r>
    </w:p>
    <w:p w:rsidR="00F11112" w:rsidRDefault="00F11112" w:rsidP="00571545">
      <w:pPr>
        <w:rPr>
          <w:rFonts w:ascii="Times New Roman" w:hAnsi="Times New Roman"/>
        </w:rPr>
      </w:pPr>
    </w:p>
    <w:p w:rsidR="00F11112" w:rsidRDefault="00F11112" w:rsidP="00571545">
      <w:pPr>
        <w:rPr>
          <w:rFonts w:ascii="Times New Roman" w:hAnsi="Times New Roman"/>
        </w:rPr>
      </w:pPr>
      <w:r>
        <w:rPr>
          <w:rFonts w:ascii="Times New Roman" w:hAnsi="Times New Roman"/>
        </w:rPr>
        <w:t xml:space="preserve"> </w:t>
      </w:r>
    </w:p>
    <w:p w:rsidR="00F11112" w:rsidRPr="00571545" w:rsidRDefault="00F11112" w:rsidP="00571545">
      <w:pPr>
        <w:rPr>
          <w:rFonts w:ascii="Times New Roman" w:hAnsi="Times New Roman"/>
        </w:rPr>
      </w:pPr>
      <w:r>
        <w:rPr>
          <w:rFonts w:ascii="Times New Roman" w:hAnsi="Times New Roman"/>
        </w:rPr>
        <w:t xml:space="preserve">   WYKONAWCA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ZAMAWIAJĄCY</w:t>
      </w:r>
    </w:p>
    <w:sectPr w:rsidR="00F11112" w:rsidRPr="00571545" w:rsidSect="00020A4B">
      <w:headerReference w:type="default" r:id="rId21"/>
      <w:footerReference w:type="even" r:id="rId22"/>
      <w:footerReference w:type="default" r:id="rId23"/>
      <w:headerReference w:type="first" r:id="rId24"/>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23A" w:rsidRDefault="00A6523A" w:rsidP="002C5D46">
      <w:pPr>
        <w:spacing w:after="0" w:line="240" w:lineRule="auto"/>
      </w:pPr>
      <w:r>
        <w:separator/>
      </w:r>
    </w:p>
  </w:endnote>
  <w:endnote w:type="continuationSeparator" w:id="0">
    <w:p w:rsidR="00A6523A" w:rsidRDefault="00A6523A"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23A" w:rsidRDefault="00A652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6523A" w:rsidRDefault="00A6523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23A" w:rsidRPr="006427A5" w:rsidRDefault="00A6523A">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DB5A6B">
      <w:rPr>
        <w:rStyle w:val="Numerstrony"/>
        <w:noProof/>
        <w:sz w:val="18"/>
        <w:szCs w:val="18"/>
      </w:rPr>
      <w:t>28</w:t>
    </w:r>
    <w:r w:rsidRPr="006427A5">
      <w:rPr>
        <w:rStyle w:val="Numerstrony"/>
        <w:sz w:val="18"/>
        <w:szCs w:val="18"/>
      </w:rPr>
      <w:fldChar w:fldCharType="end"/>
    </w:r>
  </w:p>
  <w:p w:rsidR="00A6523A" w:rsidRDefault="00A6523A" w:rsidP="002370CF">
    <w:pPr>
      <w:pStyle w:val="Stopka"/>
    </w:pPr>
    <w:r>
      <w:t xml:space="preserve">                                              </w:t>
    </w:r>
  </w:p>
  <w:p w:rsidR="00A6523A" w:rsidRDefault="00A6523A"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23A" w:rsidRDefault="00A6523A" w:rsidP="002C5D46">
      <w:pPr>
        <w:spacing w:after="0" w:line="240" w:lineRule="auto"/>
      </w:pPr>
      <w:r>
        <w:separator/>
      </w:r>
    </w:p>
  </w:footnote>
  <w:footnote w:type="continuationSeparator" w:id="0">
    <w:p w:rsidR="00A6523A" w:rsidRDefault="00A6523A"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23A" w:rsidRPr="007D66BD" w:rsidRDefault="00A6523A"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23A" w:rsidRDefault="00A6523A">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23A" w:rsidRPr="00E449D7" w:rsidRDefault="00A6523A"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A6523A" w:rsidRPr="00E449D7" w:rsidRDefault="00A6523A"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A6523A" w:rsidRPr="00E449D7" w:rsidRDefault="00A6523A"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A6523A" w:rsidRPr="00E449D7" w:rsidRDefault="00A6523A"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A6523A" w:rsidRPr="00E449D7" w:rsidRDefault="00A6523A"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A6523A" w:rsidRPr="00E524B6" w:rsidRDefault="00A6523A"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A6523A" w:rsidRPr="00E524B6" w:rsidRDefault="00A6523A"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B0158F" w:rsidRPr="00E449D7" w:rsidRDefault="00B0158F"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B0158F" w:rsidRPr="00E449D7" w:rsidRDefault="00B0158F"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B0158F" w:rsidRPr="00E449D7" w:rsidRDefault="00B0158F"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B0158F" w:rsidRPr="00E449D7" w:rsidRDefault="00B0158F"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B0158F" w:rsidRPr="00E449D7" w:rsidRDefault="00B0158F"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B0158F" w:rsidRPr="00E524B6" w:rsidRDefault="00B0158F"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B0158F" w:rsidRPr="00E524B6" w:rsidRDefault="00B0158F"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23A" w:rsidRDefault="00A6523A">
    <w:pPr>
      <w:pStyle w:val="Nagwek"/>
    </w:pPr>
  </w:p>
  <w:p w:rsidR="00A6523A" w:rsidRDefault="00A6523A"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23A" w:rsidRDefault="00A6523A">
    <w:pPr>
      <w:pStyle w:val="Nagwek"/>
    </w:pPr>
  </w:p>
  <w:p w:rsidR="00A6523A" w:rsidRDefault="00A6523A">
    <w:pPr>
      <w:pStyle w:val="Nagwek"/>
    </w:pPr>
  </w:p>
  <w:p w:rsidR="00A6523A" w:rsidRDefault="00A6523A" w:rsidP="00C90468">
    <w:pPr>
      <w:jc w:val="center"/>
      <w:rPr>
        <w:b/>
        <w:color w:val="970303"/>
        <w:sz w:val="16"/>
        <w:szCs w:val="16"/>
      </w:rPr>
    </w:pPr>
  </w:p>
  <w:p w:rsidR="00A6523A" w:rsidRDefault="00A6523A"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6"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8"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9"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0"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1" w15:restartNumberingAfterBreak="0">
    <w:nsid w:val="20F92424"/>
    <w:multiLevelType w:val="hybridMultilevel"/>
    <w:tmpl w:val="C4F8F3AC"/>
    <w:lvl w:ilvl="0" w:tplc="A4DCFE4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1C377B6"/>
    <w:multiLevelType w:val="singleLevel"/>
    <w:tmpl w:val="80107F20"/>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33"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7"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8"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39"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2" w15:restartNumberingAfterBreak="0">
    <w:nsid w:val="32DC62C2"/>
    <w:multiLevelType w:val="singleLevel"/>
    <w:tmpl w:val="B4D4DF76"/>
    <w:lvl w:ilvl="0">
      <w:start w:val="1"/>
      <w:numFmt w:val="decimal"/>
      <w:lvlText w:val="%1. "/>
      <w:legacy w:legacy="1" w:legacySpace="0" w:legacyIndent="283"/>
      <w:lvlJc w:val="left"/>
      <w:pPr>
        <w:ind w:left="283" w:hanging="283"/>
      </w:pPr>
      <w:rPr>
        <w:b w:val="0"/>
        <w:i w:val="0"/>
        <w:sz w:val="22"/>
        <w:szCs w:val="22"/>
      </w:rPr>
    </w:lvl>
  </w:abstractNum>
  <w:abstractNum w:abstractNumId="43"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4" w15:restartNumberingAfterBreak="0">
    <w:nsid w:val="395B093D"/>
    <w:multiLevelType w:val="multilevel"/>
    <w:tmpl w:val="CA4E9DDA"/>
    <w:lvl w:ilvl="0">
      <w:start w:val="1"/>
      <w:numFmt w:val="decimal"/>
      <w:lvlText w:val="%1."/>
      <w:lvlJc w:val="left"/>
      <w:pPr>
        <w:tabs>
          <w:tab w:val="num" w:pos="511"/>
        </w:tabs>
        <w:ind w:left="511" w:hanging="360"/>
      </w:pPr>
      <w:rPr>
        <w:rFonts w:hint="default"/>
        <w:b w:val="0"/>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5"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6"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7" w15:restartNumberingAfterBreak="0">
    <w:nsid w:val="39A0671F"/>
    <w:multiLevelType w:val="hybridMultilevel"/>
    <w:tmpl w:val="4CE8ED66"/>
    <w:lvl w:ilvl="0" w:tplc="E65261CA">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9"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3" w15:restartNumberingAfterBreak="0">
    <w:nsid w:val="4E9564E2"/>
    <w:multiLevelType w:val="singleLevel"/>
    <w:tmpl w:val="CA3040D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54"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FDF689A"/>
    <w:multiLevelType w:val="multilevel"/>
    <w:tmpl w:val="884E8DC2"/>
    <w:lvl w:ilvl="0">
      <w:start w:val="15"/>
      <w:numFmt w:val="decimal"/>
      <w:lvlText w:val="%1"/>
      <w:lvlJc w:val="left"/>
      <w:pPr>
        <w:ind w:left="375" w:hanging="375"/>
      </w:pPr>
      <w:rPr>
        <w:rFonts w:hint="default"/>
        <w:b w:val="0"/>
        <w:i w:val="0"/>
      </w:rPr>
    </w:lvl>
    <w:lvl w:ilvl="1">
      <w:start w:val="5"/>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6"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8"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0"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1"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66"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69"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EF16A7C"/>
    <w:multiLevelType w:val="hybridMultilevel"/>
    <w:tmpl w:val="FF503502"/>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4"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5"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6"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8"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0"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1"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2"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9"/>
  </w:num>
  <w:num w:numId="2">
    <w:abstractNumId w:val="76"/>
  </w:num>
  <w:num w:numId="3">
    <w:abstractNumId w:val="59"/>
  </w:num>
  <w:num w:numId="4">
    <w:abstractNumId w:val="16"/>
  </w:num>
  <w:num w:numId="5">
    <w:abstractNumId w:val="15"/>
  </w:num>
  <w:num w:numId="6">
    <w:abstractNumId w:val="74"/>
  </w:num>
  <w:num w:numId="7">
    <w:abstractNumId w:val="20"/>
  </w:num>
  <w:num w:numId="8">
    <w:abstractNumId w:val="81"/>
  </w:num>
  <w:num w:numId="9">
    <w:abstractNumId w:val="36"/>
  </w:num>
  <w:num w:numId="10">
    <w:abstractNumId w:val="41"/>
  </w:num>
  <w:num w:numId="11">
    <w:abstractNumId w:val="49"/>
  </w:num>
  <w:num w:numId="12">
    <w:abstractNumId w:val="22"/>
  </w:num>
  <w:num w:numId="13">
    <w:abstractNumId w:val="34"/>
  </w:num>
  <w:num w:numId="14">
    <w:abstractNumId w:val="57"/>
  </w:num>
  <w:num w:numId="15">
    <w:abstractNumId w:val="62"/>
  </w:num>
  <w:num w:numId="16">
    <w:abstractNumId w:val="33"/>
  </w:num>
  <w:num w:numId="17">
    <w:abstractNumId w:val="26"/>
  </w:num>
  <w:num w:numId="18">
    <w:abstractNumId w:val="51"/>
  </w:num>
  <w:num w:numId="19">
    <w:abstractNumId w:val="14"/>
  </w:num>
  <w:num w:numId="20">
    <w:abstractNumId w:val="40"/>
  </w:num>
  <w:num w:numId="21">
    <w:abstractNumId w:val="64"/>
  </w:num>
  <w:num w:numId="22">
    <w:abstractNumId w:val="78"/>
  </w:num>
  <w:num w:numId="23">
    <w:abstractNumId w:val="61"/>
  </w:num>
  <w:num w:numId="24">
    <w:abstractNumId w:val="63"/>
  </w:num>
  <w:num w:numId="25">
    <w:abstractNumId w:val="60"/>
  </w:num>
  <w:num w:numId="26">
    <w:abstractNumId w:val="46"/>
  </w:num>
  <w:num w:numId="27">
    <w:abstractNumId w:val="0"/>
  </w:num>
  <w:num w:numId="28">
    <w:abstractNumId w:val="48"/>
  </w:num>
  <w:num w:numId="29">
    <w:abstractNumId w:val="56"/>
  </w:num>
  <w:num w:numId="30">
    <w:abstractNumId w:val="70"/>
  </w:num>
  <w:num w:numId="31">
    <w:abstractNumId w:val="54"/>
  </w:num>
  <w:num w:numId="32">
    <w:abstractNumId w:val="17"/>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25"/>
  </w:num>
  <w:num w:numId="36">
    <w:abstractNumId w:val="65"/>
  </w:num>
  <w:num w:numId="37">
    <w:abstractNumId w:val="24"/>
  </w:num>
  <w:num w:numId="38">
    <w:abstractNumId w:val="82"/>
  </w:num>
  <w:num w:numId="39">
    <w:abstractNumId w:val="13"/>
  </w:num>
  <w:num w:numId="40">
    <w:abstractNumId w:val="43"/>
  </w:num>
  <w:num w:numId="41">
    <w:abstractNumId w:val="72"/>
  </w:num>
  <w:num w:numId="42">
    <w:abstractNumId w:val="52"/>
  </w:num>
  <w:num w:numId="43">
    <w:abstractNumId w:val="45"/>
  </w:num>
  <w:num w:numId="44">
    <w:abstractNumId w:val="29"/>
  </w:num>
  <w:num w:numId="45">
    <w:abstractNumId w:val="28"/>
  </w:num>
  <w:num w:numId="46">
    <w:abstractNumId w:val="27"/>
  </w:num>
  <w:num w:numId="47">
    <w:abstractNumId w:val="77"/>
  </w:num>
  <w:num w:numId="48">
    <w:abstractNumId w:val="30"/>
  </w:num>
  <w:num w:numId="49">
    <w:abstractNumId w:val="73"/>
  </w:num>
  <w:num w:numId="50">
    <w:abstractNumId w:val="23"/>
  </w:num>
  <w:num w:numId="51">
    <w:abstractNumId w:val="66"/>
  </w:num>
  <w:num w:numId="52">
    <w:abstractNumId w:val="18"/>
  </w:num>
  <w:num w:numId="5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80"/>
  </w:num>
  <w:num w:numId="56">
    <w:abstractNumId w:val="1"/>
  </w:num>
  <w:num w:numId="57">
    <w:abstractNumId w:val="71"/>
  </w:num>
  <w:num w:numId="58">
    <w:abstractNumId w:val="55"/>
  </w:num>
  <w:num w:numId="59">
    <w:abstractNumId w:val="31"/>
  </w:num>
  <w:num w:numId="60">
    <w:abstractNumId w:val="53"/>
    <w:lvlOverride w:ilvl="0">
      <w:startOverride w:val="1"/>
    </w:lvlOverride>
  </w:num>
  <w:num w:numId="61">
    <w:abstractNumId w:val="47"/>
  </w:num>
  <w:num w:numId="62">
    <w:abstractNumId w:val="39"/>
  </w:num>
  <w:num w:numId="63">
    <w:abstractNumId w:val="68"/>
    <w:lvlOverride w:ilvl="0">
      <w:lvl w:ilvl="0">
        <w:start w:val="2"/>
        <w:numFmt w:val="decimal"/>
        <w:lvlText w:val="%1. "/>
        <w:legacy w:legacy="1" w:legacySpace="0" w:legacyIndent="283"/>
        <w:lvlJc w:val="left"/>
        <w:pPr>
          <w:ind w:left="283" w:hanging="283"/>
        </w:pPr>
        <w:rPr>
          <w:b w:val="0"/>
          <w:i w:val="0"/>
          <w:sz w:val="22"/>
          <w:szCs w:val="22"/>
        </w:rPr>
      </w:lvl>
    </w:lvlOverride>
  </w:num>
  <w:num w:numId="64">
    <w:abstractNumId w:val="68"/>
  </w:num>
  <w:num w:numId="65">
    <w:abstractNumId w:val="38"/>
    <w:lvlOverride w:ilvl="0">
      <w:startOverride w:val="1"/>
    </w:lvlOverride>
  </w:num>
  <w:num w:numId="66">
    <w:abstractNumId w:val="42"/>
  </w:num>
  <w:num w:numId="67">
    <w:abstractNumId w:val="42"/>
    <w:lvlOverride w:ilvl="0">
      <w:lvl w:ilvl="0">
        <w:start w:val="2"/>
        <w:numFmt w:val="decimal"/>
        <w:lvlText w:val="%1. "/>
        <w:legacy w:legacy="1" w:legacySpace="0" w:legacyIndent="283"/>
        <w:lvlJc w:val="left"/>
        <w:pPr>
          <w:ind w:left="283" w:hanging="283"/>
        </w:pPr>
        <w:rPr>
          <w:b w:val="0"/>
          <w:i w:val="0"/>
          <w:sz w:val="22"/>
          <w:szCs w:val="22"/>
        </w:rPr>
      </w:lvl>
    </w:lvlOverride>
  </w:num>
  <w:num w:numId="68">
    <w:abstractNumId w:val="32"/>
  </w:num>
  <w:num w:numId="69">
    <w:abstractNumId w:val="58"/>
  </w:num>
  <w:num w:numId="70">
    <w:abstractNumId w:val="67"/>
  </w:num>
  <w:num w:numId="71">
    <w:abstractNumId w:val="35"/>
  </w:num>
  <w:num w:numId="72">
    <w:abstractNumId w:val="83"/>
  </w:num>
  <w:num w:numId="73">
    <w:abstractNumId w:val="69"/>
  </w:num>
  <w:num w:numId="74">
    <w:abstractNumId w:val="37"/>
  </w:num>
  <w:num w:numId="75">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35F6"/>
    <w:rsid w:val="00023A22"/>
    <w:rsid w:val="000249FD"/>
    <w:rsid w:val="00030A13"/>
    <w:rsid w:val="000322B3"/>
    <w:rsid w:val="0003239E"/>
    <w:rsid w:val="00033082"/>
    <w:rsid w:val="00034915"/>
    <w:rsid w:val="00034C31"/>
    <w:rsid w:val="0003650F"/>
    <w:rsid w:val="0003777B"/>
    <w:rsid w:val="000432FA"/>
    <w:rsid w:val="00043946"/>
    <w:rsid w:val="0005036E"/>
    <w:rsid w:val="00050AC9"/>
    <w:rsid w:val="00051E13"/>
    <w:rsid w:val="00052F86"/>
    <w:rsid w:val="000542FA"/>
    <w:rsid w:val="00057356"/>
    <w:rsid w:val="00057E81"/>
    <w:rsid w:val="0006291A"/>
    <w:rsid w:val="0006336A"/>
    <w:rsid w:val="00063940"/>
    <w:rsid w:val="00064260"/>
    <w:rsid w:val="00064F3F"/>
    <w:rsid w:val="0006602B"/>
    <w:rsid w:val="000662AF"/>
    <w:rsid w:val="00066FD2"/>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4C3F"/>
    <w:rsid w:val="00096211"/>
    <w:rsid w:val="000A051D"/>
    <w:rsid w:val="000A0971"/>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7073"/>
    <w:rsid w:val="000C7FD6"/>
    <w:rsid w:val="000E2865"/>
    <w:rsid w:val="000E2BA4"/>
    <w:rsid w:val="000E2F9C"/>
    <w:rsid w:val="000E415F"/>
    <w:rsid w:val="000E48DB"/>
    <w:rsid w:val="000E49DD"/>
    <w:rsid w:val="000E4A66"/>
    <w:rsid w:val="000E537B"/>
    <w:rsid w:val="000E62BB"/>
    <w:rsid w:val="000E6814"/>
    <w:rsid w:val="000E76D9"/>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136E"/>
    <w:rsid w:val="001222E3"/>
    <w:rsid w:val="00123DF4"/>
    <w:rsid w:val="00126405"/>
    <w:rsid w:val="00130B12"/>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35FB"/>
    <w:rsid w:val="001554EE"/>
    <w:rsid w:val="0016061B"/>
    <w:rsid w:val="001608DA"/>
    <w:rsid w:val="00163042"/>
    <w:rsid w:val="0016430E"/>
    <w:rsid w:val="001649F8"/>
    <w:rsid w:val="00165691"/>
    <w:rsid w:val="00167A87"/>
    <w:rsid w:val="0017000A"/>
    <w:rsid w:val="00170C5B"/>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28D2"/>
    <w:rsid w:val="001A5287"/>
    <w:rsid w:val="001A7200"/>
    <w:rsid w:val="001B322C"/>
    <w:rsid w:val="001B38A3"/>
    <w:rsid w:val="001B6886"/>
    <w:rsid w:val="001B7EF6"/>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57CB"/>
    <w:rsid w:val="002273C4"/>
    <w:rsid w:val="00230433"/>
    <w:rsid w:val="00233AA5"/>
    <w:rsid w:val="00234866"/>
    <w:rsid w:val="00236926"/>
    <w:rsid w:val="002370CF"/>
    <w:rsid w:val="00237452"/>
    <w:rsid w:val="00241664"/>
    <w:rsid w:val="00246D90"/>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776EC"/>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D46"/>
    <w:rsid w:val="002C73C3"/>
    <w:rsid w:val="002D04C1"/>
    <w:rsid w:val="002D0837"/>
    <w:rsid w:val="002D159A"/>
    <w:rsid w:val="002D2B94"/>
    <w:rsid w:val="002D717B"/>
    <w:rsid w:val="002D7186"/>
    <w:rsid w:val="002E1BDB"/>
    <w:rsid w:val="002E1F81"/>
    <w:rsid w:val="002E2D47"/>
    <w:rsid w:val="002E3BCB"/>
    <w:rsid w:val="002E3EA6"/>
    <w:rsid w:val="002E7C33"/>
    <w:rsid w:val="002E7EEE"/>
    <w:rsid w:val="002F167F"/>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F07"/>
    <w:rsid w:val="00317079"/>
    <w:rsid w:val="00320687"/>
    <w:rsid w:val="00321799"/>
    <w:rsid w:val="003224AD"/>
    <w:rsid w:val="0032263E"/>
    <w:rsid w:val="003258D8"/>
    <w:rsid w:val="00325A4B"/>
    <w:rsid w:val="00327592"/>
    <w:rsid w:val="00330129"/>
    <w:rsid w:val="00330AAF"/>
    <w:rsid w:val="0033149D"/>
    <w:rsid w:val="0033191E"/>
    <w:rsid w:val="00332FD6"/>
    <w:rsid w:val="00336A2D"/>
    <w:rsid w:val="00340886"/>
    <w:rsid w:val="00340CE1"/>
    <w:rsid w:val="00341596"/>
    <w:rsid w:val="0034346B"/>
    <w:rsid w:val="00343936"/>
    <w:rsid w:val="00344265"/>
    <w:rsid w:val="00344850"/>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2B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5176"/>
    <w:rsid w:val="00397DD4"/>
    <w:rsid w:val="003A1EF4"/>
    <w:rsid w:val="003A21D9"/>
    <w:rsid w:val="003A3029"/>
    <w:rsid w:val="003A3A3C"/>
    <w:rsid w:val="003A49CA"/>
    <w:rsid w:val="003A6435"/>
    <w:rsid w:val="003B2330"/>
    <w:rsid w:val="003B3CB1"/>
    <w:rsid w:val="003B4768"/>
    <w:rsid w:val="003B5FE8"/>
    <w:rsid w:val="003C1C84"/>
    <w:rsid w:val="003C2E40"/>
    <w:rsid w:val="003C3F74"/>
    <w:rsid w:val="003C428F"/>
    <w:rsid w:val="003C56B9"/>
    <w:rsid w:val="003C7C97"/>
    <w:rsid w:val="003D05E8"/>
    <w:rsid w:val="003D1A86"/>
    <w:rsid w:val="003D2E5E"/>
    <w:rsid w:val="003D57D5"/>
    <w:rsid w:val="003D58D5"/>
    <w:rsid w:val="003D5C9A"/>
    <w:rsid w:val="003D6430"/>
    <w:rsid w:val="003D681C"/>
    <w:rsid w:val="003D6FD3"/>
    <w:rsid w:val="003E014C"/>
    <w:rsid w:val="003E0983"/>
    <w:rsid w:val="003E1B75"/>
    <w:rsid w:val="003E1EF2"/>
    <w:rsid w:val="003E227F"/>
    <w:rsid w:val="003E2679"/>
    <w:rsid w:val="003E3A2E"/>
    <w:rsid w:val="003E433C"/>
    <w:rsid w:val="003E5887"/>
    <w:rsid w:val="003F1175"/>
    <w:rsid w:val="003F14A4"/>
    <w:rsid w:val="003F2BCD"/>
    <w:rsid w:val="003F4B15"/>
    <w:rsid w:val="003F4F48"/>
    <w:rsid w:val="003F598E"/>
    <w:rsid w:val="003F5B6E"/>
    <w:rsid w:val="00400A0A"/>
    <w:rsid w:val="004027CE"/>
    <w:rsid w:val="004027FD"/>
    <w:rsid w:val="00404AC0"/>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641B"/>
    <w:rsid w:val="00451808"/>
    <w:rsid w:val="00452B03"/>
    <w:rsid w:val="00452C99"/>
    <w:rsid w:val="00453222"/>
    <w:rsid w:val="0045506B"/>
    <w:rsid w:val="0045514B"/>
    <w:rsid w:val="0045516D"/>
    <w:rsid w:val="00456996"/>
    <w:rsid w:val="00457F7B"/>
    <w:rsid w:val="00460BAB"/>
    <w:rsid w:val="00460D26"/>
    <w:rsid w:val="004645AA"/>
    <w:rsid w:val="00464695"/>
    <w:rsid w:val="00466C0A"/>
    <w:rsid w:val="0046767D"/>
    <w:rsid w:val="00467931"/>
    <w:rsid w:val="00467AA0"/>
    <w:rsid w:val="0047439C"/>
    <w:rsid w:val="00475222"/>
    <w:rsid w:val="00475625"/>
    <w:rsid w:val="00476011"/>
    <w:rsid w:val="00477511"/>
    <w:rsid w:val="00480938"/>
    <w:rsid w:val="00481BEA"/>
    <w:rsid w:val="00482FF4"/>
    <w:rsid w:val="004831F8"/>
    <w:rsid w:val="00483A5B"/>
    <w:rsid w:val="004843D1"/>
    <w:rsid w:val="004867A5"/>
    <w:rsid w:val="00491A53"/>
    <w:rsid w:val="004928E8"/>
    <w:rsid w:val="00493477"/>
    <w:rsid w:val="00493791"/>
    <w:rsid w:val="00495C7C"/>
    <w:rsid w:val="00496C2D"/>
    <w:rsid w:val="004A1DA0"/>
    <w:rsid w:val="004A380E"/>
    <w:rsid w:val="004A478A"/>
    <w:rsid w:val="004A5CCC"/>
    <w:rsid w:val="004A6C86"/>
    <w:rsid w:val="004B18E9"/>
    <w:rsid w:val="004B292A"/>
    <w:rsid w:val="004B4A8D"/>
    <w:rsid w:val="004B4CD7"/>
    <w:rsid w:val="004B7BEC"/>
    <w:rsid w:val="004C00E2"/>
    <w:rsid w:val="004C19C9"/>
    <w:rsid w:val="004C1A7D"/>
    <w:rsid w:val="004C1BEF"/>
    <w:rsid w:val="004C28B2"/>
    <w:rsid w:val="004C340B"/>
    <w:rsid w:val="004C36CA"/>
    <w:rsid w:val="004C394B"/>
    <w:rsid w:val="004C591A"/>
    <w:rsid w:val="004D1207"/>
    <w:rsid w:val="004D525B"/>
    <w:rsid w:val="004D65DA"/>
    <w:rsid w:val="004D7A68"/>
    <w:rsid w:val="004E21B3"/>
    <w:rsid w:val="004E436C"/>
    <w:rsid w:val="004E5D44"/>
    <w:rsid w:val="004E7A4F"/>
    <w:rsid w:val="004F1395"/>
    <w:rsid w:val="004F15E4"/>
    <w:rsid w:val="004F1770"/>
    <w:rsid w:val="004F2025"/>
    <w:rsid w:val="004F278D"/>
    <w:rsid w:val="004F2806"/>
    <w:rsid w:val="004F2D08"/>
    <w:rsid w:val="004F3052"/>
    <w:rsid w:val="004F3F6B"/>
    <w:rsid w:val="004F4E06"/>
    <w:rsid w:val="004F690D"/>
    <w:rsid w:val="004F768C"/>
    <w:rsid w:val="00501661"/>
    <w:rsid w:val="00501F08"/>
    <w:rsid w:val="00502EF8"/>
    <w:rsid w:val="0050370D"/>
    <w:rsid w:val="00503B71"/>
    <w:rsid w:val="005048E0"/>
    <w:rsid w:val="00510F41"/>
    <w:rsid w:val="00512150"/>
    <w:rsid w:val="00512990"/>
    <w:rsid w:val="00513C7A"/>
    <w:rsid w:val="00515D77"/>
    <w:rsid w:val="0051620B"/>
    <w:rsid w:val="00516CE2"/>
    <w:rsid w:val="00520777"/>
    <w:rsid w:val="00521BB9"/>
    <w:rsid w:val="00524CC5"/>
    <w:rsid w:val="00531C42"/>
    <w:rsid w:val="00531ECA"/>
    <w:rsid w:val="0053483B"/>
    <w:rsid w:val="0053706A"/>
    <w:rsid w:val="00540577"/>
    <w:rsid w:val="005409C5"/>
    <w:rsid w:val="00543662"/>
    <w:rsid w:val="00546431"/>
    <w:rsid w:val="00546756"/>
    <w:rsid w:val="005472F5"/>
    <w:rsid w:val="00550369"/>
    <w:rsid w:val="0055088E"/>
    <w:rsid w:val="00551C15"/>
    <w:rsid w:val="0055244B"/>
    <w:rsid w:val="005525AA"/>
    <w:rsid w:val="00554986"/>
    <w:rsid w:val="005575CD"/>
    <w:rsid w:val="00557661"/>
    <w:rsid w:val="0056052E"/>
    <w:rsid w:val="005641BD"/>
    <w:rsid w:val="00564AC1"/>
    <w:rsid w:val="005665A1"/>
    <w:rsid w:val="0056753C"/>
    <w:rsid w:val="0056759D"/>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3DE0"/>
    <w:rsid w:val="005A4309"/>
    <w:rsid w:val="005A4423"/>
    <w:rsid w:val="005A66DD"/>
    <w:rsid w:val="005A6ED2"/>
    <w:rsid w:val="005B0246"/>
    <w:rsid w:val="005B05EB"/>
    <w:rsid w:val="005B13B0"/>
    <w:rsid w:val="005B35BB"/>
    <w:rsid w:val="005B3931"/>
    <w:rsid w:val="005B656C"/>
    <w:rsid w:val="005B65AF"/>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922"/>
    <w:rsid w:val="00640A7D"/>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89D"/>
    <w:rsid w:val="006A47A1"/>
    <w:rsid w:val="006A52E8"/>
    <w:rsid w:val="006A5465"/>
    <w:rsid w:val="006A7B60"/>
    <w:rsid w:val="006B13E9"/>
    <w:rsid w:val="006B16CE"/>
    <w:rsid w:val="006B2B6C"/>
    <w:rsid w:val="006B65DB"/>
    <w:rsid w:val="006B6BAB"/>
    <w:rsid w:val="006B6E2B"/>
    <w:rsid w:val="006B7C2E"/>
    <w:rsid w:val="006C217C"/>
    <w:rsid w:val="006C3673"/>
    <w:rsid w:val="006C4188"/>
    <w:rsid w:val="006C4210"/>
    <w:rsid w:val="006C53FC"/>
    <w:rsid w:val="006C5C74"/>
    <w:rsid w:val="006C6E03"/>
    <w:rsid w:val="006C6F4F"/>
    <w:rsid w:val="006C74A2"/>
    <w:rsid w:val="006C7584"/>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6147"/>
    <w:rsid w:val="006F6B22"/>
    <w:rsid w:val="00700269"/>
    <w:rsid w:val="0070135C"/>
    <w:rsid w:val="00702FB1"/>
    <w:rsid w:val="00703165"/>
    <w:rsid w:val="00704C65"/>
    <w:rsid w:val="007053B5"/>
    <w:rsid w:val="00705471"/>
    <w:rsid w:val="00705B45"/>
    <w:rsid w:val="0071009E"/>
    <w:rsid w:val="00712B71"/>
    <w:rsid w:val="00713D54"/>
    <w:rsid w:val="00715012"/>
    <w:rsid w:val="0071577A"/>
    <w:rsid w:val="00725719"/>
    <w:rsid w:val="007259D9"/>
    <w:rsid w:val="00726B97"/>
    <w:rsid w:val="00730831"/>
    <w:rsid w:val="00731095"/>
    <w:rsid w:val="00731C92"/>
    <w:rsid w:val="007321ED"/>
    <w:rsid w:val="00733636"/>
    <w:rsid w:val="0073767F"/>
    <w:rsid w:val="00737F03"/>
    <w:rsid w:val="0074038E"/>
    <w:rsid w:val="0074144C"/>
    <w:rsid w:val="00742CD2"/>
    <w:rsid w:val="00744AC3"/>
    <w:rsid w:val="007470B0"/>
    <w:rsid w:val="007502AF"/>
    <w:rsid w:val="007546F8"/>
    <w:rsid w:val="00756BA0"/>
    <w:rsid w:val="00756CA6"/>
    <w:rsid w:val="00757456"/>
    <w:rsid w:val="007607C6"/>
    <w:rsid w:val="007634E2"/>
    <w:rsid w:val="00763C68"/>
    <w:rsid w:val="00770AA1"/>
    <w:rsid w:val="0077174D"/>
    <w:rsid w:val="007720A3"/>
    <w:rsid w:val="007748A3"/>
    <w:rsid w:val="00775D25"/>
    <w:rsid w:val="00780D1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FE6"/>
    <w:rsid w:val="007B2DD0"/>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5D28"/>
    <w:rsid w:val="007D60CA"/>
    <w:rsid w:val="007D64BB"/>
    <w:rsid w:val="007E1C81"/>
    <w:rsid w:val="007E2DA4"/>
    <w:rsid w:val="007E406B"/>
    <w:rsid w:val="007E6D0C"/>
    <w:rsid w:val="007E7A22"/>
    <w:rsid w:val="007F0B49"/>
    <w:rsid w:val="007F153F"/>
    <w:rsid w:val="007F2523"/>
    <w:rsid w:val="007F3516"/>
    <w:rsid w:val="007F4B38"/>
    <w:rsid w:val="007F4D48"/>
    <w:rsid w:val="007F596B"/>
    <w:rsid w:val="007F59C6"/>
    <w:rsid w:val="007F5EE6"/>
    <w:rsid w:val="007F7D0A"/>
    <w:rsid w:val="008038B4"/>
    <w:rsid w:val="008044BE"/>
    <w:rsid w:val="00805383"/>
    <w:rsid w:val="00807797"/>
    <w:rsid w:val="00810A1B"/>
    <w:rsid w:val="00811172"/>
    <w:rsid w:val="00811B66"/>
    <w:rsid w:val="00822D7B"/>
    <w:rsid w:val="00823875"/>
    <w:rsid w:val="008241C1"/>
    <w:rsid w:val="00824E76"/>
    <w:rsid w:val="008304E0"/>
    <w:rsid w:val="008310DC"/>
    <w:rsid w:val="00831C12"/>
    <w:rsid w:val="008326E0"/>
    <w:rsid w:val="008342BB"/>
    <w:rsid w:val="008348B0"/>
    <w:rsid w:val="00836A1B"/>
    <w:rsid w:val="00836DB3"/>
    <w:rsid w:val="00837BCA"/>
    <w:rsid w:val="00840071"/>
    <w:rsid w:val="00840FAF"/>
    <w:rsid w:val="00842103"/>
    <w:rsid w:val="008438C1"/>
    <w:rsid w:val="0084704D"/>
    <w:rsid w:val="008473D9"/>
    <w:rsid w:val="00851B62"/>
    <w:rsid w:val="008535A0"/>
    <w:rsid w:val="00854D22"/>
    <w:rsid w:val="0085738D"/>
    <w:rsid w:val="0086079D"/>
    <w:rsid w:val="00862651"/>
    <w:rsid w:val="0086407B"/>
    <w:rsid w:val="0086501A"/>
    <w:rsid w:val="008652F5"/>
    <w:rsid w:val="00873BE3"/>
    <w:rsid w:val="00873F76"/>
    <w:rsid w:val="0087747B"/>
    <w:rsid w:val="0088015F"/>
    <w:rsid w:val="00883056"/>
    <w:rsid w:val="008837A3"/>
    <w:rsid w:val="008840FA"/>
    <w:rsid w:val="008868B5"/>
    <w:rsid w:val="0089093A"/>
    <w:rsid w:val="00890FBB"/>
    <w:rsid w:val="00892B91"/>
    <w:rsid w:val="00896725"/>
    <w:rsid w:val="0089697D"/>
    <w:rsid w:val="008A08F8"/>
    <w:rsid w:val="008A357E"/>
    <w:rsid w:val="008A74EB"/>
    <w:rsid w:val="008B3C5B"/>
    <w:rsid w:val="008B763C"/>
    <w:rsid w:val="008B7AFF"/>
    <w:rsid w:val="008C1551"/>
    <w:rsid w:val="008C1FD1"/>
    <w:rsid w:val="008C2075"/>
    <w:rsid w:val="008C4CA0"/>
    <w:rsid w:val="008C612E"/>
    <w:rsid w:val="008C6437"/>
    <w:rsid w:val="008C69A7"/>
    <w:rsid w:val="008C754D"/>
    <w:rsid w:val="008C7E87"/>
    <w:rsid w:val="008D3005"/>
    <w:rsid w:val="008D38CC"/>
    <w:rsid w:val="008D3D03"/>
    <w:rsid w:val="008D4114"/>
    <w:rsid w:val="008D467B"/>
    <w:rsid w:val="008E28C9"/>
    <w:rsid w:val="008E2E23"/>
    <w:rsid w:val="008E626A"/>
    <w:rsid w:val="008E72AB"/>
    <w:rsid w:val="008F0BCA"/>
    <w:rsid w:val="008F142A"/>
    <w:rsid w:val="008F542A"/>
    <w:rsid w:val="008F6C12"/>
    <w:rsid w:val="00902047"/>
    <w:rsid w:val="009048A1"/>
    <w:rsid w:val="00904DA4"/>
    <w:rsid w:val="00904E51"/>
    <w:rsid w:val="00905D35"/>
    <w:rsid w:val="00906034"/>
    <w:rsid w:val="00910B35"/>
    <w:rsid w:val="00911950"/>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382B"/>
    <w:rsid w:val="009546AB"/>
    <w:rsid w:val="00955F69"/>
    <w:rsid w:val="00960FF9"/>
    <w:rsid w:val="00961DBF"/>
    <w:rsid w:val="0096218F"/>
    <w:rsid w:val="0096444A"/>
    <w:rsid w:val="00967142"/>
    <w:rsid w:val="009703D5"/>
    <w:rsid w:val="00970CB2"/>
    <w:rsid w:val="00972C67"/>
    <w:rsid w:val="009749C5"/>
    <w:rsid w:val="0097591C"/>
    <w:rsid w:val="00981401"/>
    <w:rsid w:val="00981FAC"/>
    <w:rsid w:val="0098255E"/>
    <w:rsid w:val="0098310A"/>
    <w:rsid w:val="009857DB"/>
    <w:rsid w:val="00985F53"/>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9E3"/>
    <w:rsid w:val="009B00BB"/>
    <w:rsid w:val="009B2335"/>
    <w:rsid w:val="009B473A"/>
    <w:rsid w:val="009B4A23"/>
    <w:rsid w:val="009B5A12"/>
    <w:rsid w:val="009B7497"/>
    <w:rsid w:val="009C04F5"/>
    <w:rsid w:val="009C2323"/>
    <w:rsid w:val="009C41FD"/>
    <w:rsid w:val="009C7EBC"/>
    <w:rsid w:val="009D28C7"/>
    <w:rsid w:val="009D3180"/>
    <w:rsid w:val="009D3ECD"/>
    <w:rsid w:val="009D5A86"/>
    <w:rsid w:val="009D5EF9"/>
    <w:rsid w:val="009D601B"/>
    <w:rsid w:val="009D6140"/>
    <w:rsid w:val="009D6CAC"/>
    <w:rsid w:val="009D785D"/>
    <w:rsid w:val="009D7A52"/>
    <w:rsid w:val="009E122E"/>
    <w:rsid w:val="009E3DC2"/>
    <w:rsid w:val="009E6DDB"/>
    <w:rsid w:val="009E7874"/>
    <w:rsid w:val="009F0756"/>
    <w:rsid w:val="009F07E4"/>
    <w:rsid w:val="009F0A78"/>
    <w:rsid w:val="009F1633"/>
    <w:rsid w:val="009F1CF2"/>
    <w:rsid w:val="009F2BFF"/>
    <w:rsid w:val="009F33C1"/>
    <w:rsid w:val="009F6952"/>
    <w:rsid w:val="009F6E04"/>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D39"/>
    <w:rsid w:val="00A60FC3"/>
    <w:rsid w:val="00A62605"/>
    <w:rsid w:val="00A638A3"/>
    <w:rsid w:val="00A6523A"/>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334F"/>
    <w:rsid w:val="00AD3A2E"/>
    <w:rsid w:val="00AD77BE"/>
    <w:rsid w:val="00AE116E"/>
    <w:rsid w:val="00AE178A"/>
    <w:rsid w:val="00AE1C43"/>
    <w:rsid w:val="00AE66BA"/>
    <w:rsid w:val="00AE7946"/>
    <w:rsid w:val="00AF376C"/>
    <w:rsid w:val="00AF7D12"/>
    <w:rsid w:val="00B0158F"/>
    <w:rsid w:val="00B027FD"/>
    <w:rsid w:val="00B03EEB"/>
    <w:rsid w:val="00B05520"/>
    <w:rsid w:val="00B062A1"/>
    <w:rsid w:val="00B108D2"/>
    <w:rsid w:val="00B11938"/>
    <w:rsid w:val="00B17070"/>
    <w:rsid w:val="00B2197C"/>
    <w:rsid w:val="00B23D2A"/>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1466"/>
    <w:rsid w:val="00B66115"/>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FFD"/>
    <w:rsid w:val="00BA1E53"/>
    <w:rsid w:val="00BA49E8"/>
    <w:rsid w:val="00BA5F77"/>
    <w:rsid w:val="00BA606C"/>
    <w:rsid w:val="00BA64AE"/>
    <w:rsid w:val="00BA693D"/>
    <w:rsid w:val="00BA6E02"/>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66AA"/>
    <w:rsid w:val="00BF6F2F"/>
    <w:rsid w:val="00C02261"/>
    <w:rsid w:val="00C0332C"/>
    <w:rsid w:val="00C113A6"/>
    <w:rsid w:val="00C114AF"/>
    <w:rsid w:val="00C13485"/>
    <w:rsid w:val="00C14F6C"/>
    <w:rsid w:val="00C1544F"/>
    <w:rsid w:val="00C20F13"/>
    <w:rsid w:val="00C2586D"/>
    <w:rsid w:val="00C263AF"/>
    <w:rsid w:val="00C27B49"/>
    <w:rsid w:val="00C32384"/>
    <w:rsid w:val="00C3281C"/>
    <w:rsid w:val="00C36B25"/>
    <w:rsid w:val="00C429FD"/>
    <w:rsid w:val="00C443FD"/>
    <w:rsid w:val="00C455E6"/>
    <w:rsid w:val="00C46D53"/>
    <w:rsid w:val="00C5150F"/>
    <w:rsid w:val="00C523A2"/>
    <w:rsid w:val="00C54029"/>
    <w:rsid w:val="00C5534A"/>
    <w:rsid w:val="00C55BBF"/>
    <w:rsid w:val="00C55CFE"/>
    <w:rsid w:val="00C55E83"/>
    <w:rsid w:val="00C57AE9"/>
    <w:rsid w:val="00C608B7"/>
    <w:rsid w:val="00C6205C"/>
    <w:rsid w:val="00C628E1"/>
    <w:rsid w:val="00C62ADB"/>
    <w:rsid w:val="00C63D6D"/>
    <w:rsid w:val="00C6418C"/>
    <w:rsid w:val="00C67A92"/>
    <w:rsid w:val="00C70F37"/>
    <w:rsid w:val="00C756BB"/>
    <w:rsid w:val="00C759C7"/>
    <w:rsid w:val="00C75B5F"/>
    <w:rsid w:val="00C7652A"/>
    <w:rsid w:val="00C80228"/>
    <w:rsid w:val="00C805B4"/>
    <w:rsid w:val="00C82204"/>
    <w:rsid w:val="00C82B85"/>
    <w:rsid w:val="00C8401B"/>
    <w:rsid w:val="00C90468"/>
    <w:rsid w:val="00C9223D"/>
    <w:rsid w:val="00C92A10"/>
    <w:rsid w:val="00C97D66"/>
    <w:rsid w:val="00C97EF9"/>
    <w:rsid w:val="00C97F8B"/>
    <w:rsid w:val="00CA4DF4"/>
    <w:rsid w:val="00CA54DA"/>
    <w:rsid w:val="00CA75D9"/>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092B"/>
    <w:rsid w:val="00D2221E"/>
    <w:rsid w:val="00D23B69"/>
    <w:rsid w:val="00D245AC"/>
    <w:rsid w:val="00D26464"/>
    <w:rsid w:val="00D273F7"/>
    <w:rsid w:val="00D27D7F"/>
    <w:rsid w:val="00D30409"/>
    <w:rsid w:val="00D307D3"/>
    <w:rsid w:val="00D3401A"/>
    <w:rsid w:val="00D342D0"/>
    <w:rsid w:val="00D34DC2"/>
    <w:rsid w:val="00D36290"/>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33DC"/>
    <w:rsid w:val="00D73A04"/>
    <w:rsid w:val="00D76E12"/>
    <w:rsid w:val="00D775DA"/>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5A6B"/>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D9B"/>
    <w:rsid w:val="00DC717B"/>
    <w:rsid w:val="00DD06C5"/>
    <w:rsid w:val="00DD0C93"/>
    <w:rsid w:val="00DD0DC7"/>
    <w:rsid w:val="00DD1B63"/>
    <w:rsid w:val="00DD5820"/>
    <w:rsid w:val="00DD5A9A"/>
    <w:rsid w:val="00DD5AA6"/>
    <w:rsid w:val="00DD6106"/>
    <w:rsid w:val="00DD7B6C"/>
    <w:rsid w:val="00DE03E9"/>
    <w:rsid w:val="00DE2329"/>
    <w:rsid w:val="00DE263E"/>
    <w:rsid w:val="00DE309C"/>
    <w:rsid w:val="00DE37AA"/>
    <w:rsid w:val="00DE3FD4"/>
    <w:rsid w:val="00DE5287"/>
    <w:rsid w:val="00DE5C36"/>
    <w:rsid w:val="00DE7211"/>
    <w:rsid w:val="00DE7B3F"/>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80553"/>
    <w:rsid w:val="00E8237E"/>
    <w:rsid w:val="00E83469"/>
    <w:rsid w:val="00E853DA"/>
    <w:rsid w:val="00E8725B"/>
    <w:rsid w:val="00E87561"/>
    <w:rsid w:val="00E9087B"/>
    <w:rsid w:val="00E914C9"/>
    <w:rsid w:val="00E925FE"/>
    <w:rsid w:val="00E92BD3"/>
    <w:rsid w:val="00E92E81"/>
    <w:rsid w:val="00E93D2C"/>
    <w:rsid w:val="00EA0FAF"/>
    <w:rsid w:val="00EA24FE"/>
    <w:rsid w:val="00EA3770"/>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6559"/>
    <w:rsid w:val="00F06856"/>
    <w:rsid w:val="00F0771B"/>
    <w:rsid w:val="00F078C3"/>
    <w:rsid w:val="00F07A9A"/>
    <w:rsid w:val="00F10178"/>
    <w:rsid w:val="00F10A4C"/>
    <w:rsid w:val="00F10CD9"/>
    <w:rsid w:val="00F11112"/>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35563"/>
    <w:rsid w:val="00F4226D"/>
    <w:rsid w:val="00F43E0C"/>
    <w:rsid w:val="00F442EF"/>
    <w:rsid w:val="00F451AF"/>
    <w:rsid w:val="00F452F8"/>
    <w:rsid w:val="00F4533D"/>
    <w:rsid w:val="00F45CDB"/>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1FEB"/>
    <w:rsid w:val="00F83D33"/>
    <w:rsid w:val="00F84994"/>
    <w:rsid w:val="00F84EBD"/>
    <w:rsid w:val="00F85949"/>
    <w:rsid w:val="00F8757E"/>
    <w:rsid w:val="00F90502"/>
    <w:rsid w:val="00F924B0"/>
    <w:rsid w:val="00F92784"/>
    <w:rsid w:val="00F94C2E"/>
    <w:rsid w:val="00F97226"/>
    <w:rsid w:val="00FA111C"/>
    <w:rsid w:val="00FA205F"/>
    <w:rsid w:val="00FA3D9E"/>
    <w:rsid w:val="00FA6685"/>
    <w:rsid w:val="00FA6E19"/>
    <w:rsid w:val="00FA792B"/>
    <w:rsid w:val="00FB19D2"/>
    <w:rsid w:val="00FB43F1"/>
    <w:rsid w:val="00FB4947"/>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 w:val="00FF5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497"/>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99"/>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273F7"/>
    <w:pPr>
      <w:tabs>
        <w:tab w:val="num" w:pos="567"/>
      </w:tabs>
      <w:spacing w:after="0" w:line="360" w:lineRule="auto"/>
      <w:ind w:left="851" w:hanging="142"/>
      <w:outlineLvl w:val="0"/>
    </w:pPr>
    <w:rPr>
      <w:rFonts w:ascii="Times New Roman" w:eastAsia="Times New Roman" w:hAnsi="Times New Roman"/>
    </w:rPr>
  </w:style>
  <w:style w:type="character" w:customStyle="1" w:styleId="tytuZnak0">
    <w:name w:val="tytuł Znak"/>
    <w:link w:val="tytu0"/>
    <w:rsid w:val="00D273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6"/>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843515140">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hyperlink" Target="mailto:gretta.kuras@bielanski.med.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mailto:gretta.kuras@bielanski.med.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na.debniak@bielanski.med.pl" TargetMode="External"/><Relationship Id="rId20" Type="http://schemas.openxmlformats.org/officeDocument/2006/relationships/hyperlink" Target="mailto:dorota.kalisz@bielanski.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footer" Target="footer2.xml"/><Relationship Id="rId10" Type="http://schemas.openxmlformats.org/officeDocument/2006/relationships/hyperlink" Target="mailto:iwona.jasinska@bielanski.med.pl" TargetMode="External"/><Relationship Id="rId19" Type="http://schemas.openxmlformats.org/officeDocument/2006/relationships/hyperlink" Target="mailto:anna.debniak@bielanski.med.pl" TargetMode="Externa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1A2F0-31E4-4584-B86A-EB00182C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8985</Words>
  <Characters>53912</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5</cp:revision>
  <cp:lastPrinted>2019-03-15T10:49:00Z</cp:lastPrinted>
  <dcterms:created xsi:type="dcterms:W3CDTF">2019-03-15T08:00:00Z</dcterms:created>
  <dcterms:modified xsi:type="dcterms:W3CDTF">2019-03-15T10:49:00Z</dcterms:modified>
</cp:coreProperties>
</file>