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721691" w:rsidRDefault="00721691" w:rsidP="00721691">
      <w:pPr>
        <w:spacing w:line="240" w:lineRule="auto"/>
        <w:jc w:val="center"/>
        <w:rPr>
          <w:rFonts w:ascii="Times New Roman" w:hAnsi="Times New Roman"/>
          <w:b/>
          <w:sz w:val="28"/>
        </w:rPr>
      </w:pPr>
      <w:r>
        <w:rPr>
          <w:rFonts w:ascii="Times New Roman" w:hAnsi="Times New Roman"/>
          <w:b/>
          <w:sz w:val="28"/>
        </w:rPr>
        <w:t>dostawę drobnego jednorazowego sprzętu medycznego II</w:t>
      </w:r>
    </w:p>
    <w:p w:rsidR="00BB6D8D" w:rsidRPr="00635F8B" w:rsidRDefault="00721691" w:rsidP="00721691">
      <w:pPr>
        <w:spacing w:line="240" w:lineRule="auto"/>
        <w:jc w:val="center"/>
        <w:rPr>
          <w:rFonts w:ascii="Times New Roman" w:hAnsi="Times New Roman"/>
          <w:b/>
          <w:sz w:val="32"/>
        </w:rPr>
      </w:pPr>
      <w:r w:rsidRPr="00EA4270">
        <w:rPr>
          <w:rFonts w:ascii="Times New Roman" w:hAnsi="Times New Roman"/>
          <w:b/>
          <w:sz w:val="28"/>
        </w:rPr>
        <w:t>dla Szpitala Bielańskiego w Warszawie</w:t>
      </w:r>
    </w:p>
    <w:p w:rsidR="00E51E53" w:rsidRPr="00B76760" w:rsidRDefault="00E51E53" w:rsidP="001A0FF2">
      <w:pPr>
        <w:spacing w:after="0"/>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721691">
        <w:rPr>
          <w:rFonts w:ascii="Times New Roman" w:hAnsi="Times New Roman"/>
          <w:b/>
          <w:sz w:val="28"/>
          <w:szCs w:val="28"/>
        </w:rPr>
        <w:t>53</w:t>
      </w:r>
      <w:r w:rsidR="001A0FF2">
        <w:rPr>
          <w:rFonts w:ascii="Times New Roman" w:hAnsi="Times New Roman"/>
          <w:b/>
          <w:sz w:val="28"/>
          <w:szCs w:val="28"/>
        </w:rPr>
        <w:t>/2019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721691">
        <w:rPr>
          <w:rFonts w:ascii="Times New Roman" w:hAnsi="Times New Roman"/>
        </w:rPr>
        <w:t>czerwiec</w:t>
      </w:r>
      <w:r w:rsidR="00C7430D">
        <w:rPr>
          <w:rFonts w:ascii="Times New Roman" w:hAnsi="Times New Roman"/>
        </w:rPr>
        <w:t xml:space="preserve"> </w:t>
      </w:r>
      <w:r w:rsidR="001A0FF2">
        <w:rPr>
          <w:rFonts w:ascii="Times New Roman" w:hAnsi="Times New Roman"/>
        </w:rPr>
        <w:t>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096710">
      <w:pPr>
        <w:pStyle w:val="Default"/>
        <w:numPr>
          <w:ilvl w:val="0"/>
          <w:numId w:val="39"/>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faks: (0-22) 569-02-47; e-mail: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721691">
        <w:rPr>
          <w:rStyle w:val="Pogrubienie"/>
          <w:rFonts w:ascii="Times New Roman" w:hAnsi="Times New Roman"/>
        </w:rPr>
        <w:t>53</w:t>
      </w:r>
      <w:r w:rsidRPr="00607A39">
        <w:rPr>
          <w:rStyle w:val="Pogrubienie"/>
          <w:rFonts w:ascii="Times New Roman" w:hAnsi="Times New Roman"/>
        </w:rPr>
        <w:t>/20</w:t>
      </w:r>
      <w:r w:rsidR="00823FDF">
        <w:rPr>
          <w:rStyle w:val="Pogrubienie"/>
          <w:rFonts w:ascii="Times New Roman" w:hAnsi="Times New Roman"/>
        </w:rPr>
        <w:t>19</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096F69">
        <w:rPr>
          <w:rFonts w:ascii="Times New Roman" w:hAnsi="Times New Roman"/>
        </w:rPr>
        <w:t>(jedn. tekst - Dz. U. z 2015 r., poz. 2164, z późn. zm).</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rsid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0F3FA7" w:rsidRPr="00C60174" w:rsidRDefault="00EE07C6" w:rsidP="00C60174">
      <w:pPr>
        <w:pStyle w:val="Akapitzlist"/>
        <w:numPr>
          <w:ilvl w:val="1"/>
          <w:numId w:val="39"/>
        </w:numPr>
        <w:autoSpaceDE w:val="0"/>
        <w:autoSpaceDN w:val="0"/>
        <w:adjustRightInd w:val="0"/>
        <w:spacing w:after="0" w:line="240" w:lineRule="auto"/>
        <w:rPr>
          <w:rFonts w:ascii="Times New Roman" w:hAnsi="Times New Roman"/>
          <w:b/>
          <w:sz w:val="20"/>
          <w:szCs w:val="20"/>
          <w:lang w:eastAsia="pl-PL"/>
        </w:rPr>
      </w:pPr>
      <w:r w:rsidRPr="00C60174">
        <w:rPr>
          <w:rFonts w:ascii="Times New Roman" w:hAnsi="Times New Roman"/>
          <w:color w:val="000000"/>
          <w:lang w:eastAsia="pl-PL"/>
        </w:rPr>
        <w:t>Przedmiotem zamówienia jest:</w:t>
      </w:r>
      <w:r w:rsidR="00A4312B" w:rsidRPr="00C60174">
        <w:rPr>
          <w:rFonts w:ascii="Times New Roman" w:hAnsi="Times New Roman"/>
          <w:color w:val="000000"/>
          <w:lang w:eastAsia="pl-PL"/>
        </w:rPr>
        <w:t xml:space="preserve"> </w:t>
      </w:r>
      <w:r w:rsidR="00C60174" w:rsidRPr="00C60174">
        <w:rPr>
          <w:rFonts w:ascii="Times New Roman" w:hAnsi="Times New Roman"/>
          <w:b/>
        </w:rPr>
        <w:t xml:space="preserve">dostawa drobnego jednorazowego sprzętu medycznego dla Szpitala Bielańskiego w Warszawie. </w:t>
      </w:r>
      <w:r w:rsidR="00C60174" w:rsidRPr="00C60174">
        <w:rPr>
          <w:rFonts w:ascii="Times New Roman" w:hAnsi="Times New Roman"/>
        </w:rPr>
        <w:t>CPV: 33.14.10.00-0.</w:t>
      </w:r>
    </w:p>
    <w:p w:rsidR="00860D7E" w:rsidRPr="00073806" w:rsidRDefault="00860D7E" w:rsidP="00073806">
      <w:pPr>
        <w:pStyle w:val="Akapitzlist"/>
        <w:numPr>
          <w:ilvl w:val="1"/>
          <w:numId w:val="39"/>
        </w:numPr>
        <w:autoSpaceDE w:val="0"/>
        <w:autoSpaceDN w:val="0"/>
        <w:adjustRightInd w:val="0"/>
        <w:spacing w:after="0" w:line="240" w:lineRule="auto"/>
        <w:rPr>
          <w:rFonts w:ascii="Times New Roman" w:hAnsi="Times New Roman"/>
          <w:lang w:eastAsia="pl-PL"/>
        </w:rPr>
      </w:pPr>
      <w:r w:rsidRPr="00073806">
        <w:rPr>
          <w:rFonts w:ascii="Times New Roman" w:hAnsi="Times New Roman"/>
        </w:rPr>
        <w:t>Zam</w:t>
      </w:r>
      <w:r w:rsidR="00C60174">
        <w:rPr>
          <w:rFonts w:ascii="Times New Roman" w:hAnsi="Times New Roman"/>
        </w:rPr>
        <w:t>ówienie zostało podzielone na 22</w:t>
      </w:r>
      <w:r w:rsidRPr="00073806">
        <w:rPr>
          <w:rFonts w:ascii="Times New Roman" w:hAnsi="Times New Roman"/>
        </w:rPr>
        <w:t xml:space="preserve"> części: </w:t>
      </w:r>
    </w:p>
    <w:tbl>
      <w:tblPr>
        <w:tblW w:w="6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4509"/>
      </w:tblGrid>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w:t>
            </w:r>
          </w:p>
        </w:tc>
        <w:tc>
          <w:tcPr>
            <w:tcW w:w="4509"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igły 2</w:t>
            </w:r>
          </w:p>
        </w:tc>
      </w:tr>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2</w:t>
            </w:r>
          </w:p>
        </w:tc>
        <w:tc>
          <w:tcPr>
            <w:tcW w:w="4509"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dreny do pompy</w:t>
            </w:r>
          </w:p>
        </w:tc>
      </w:tr>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3</w:t>
            </w:r>
          </w:p>
        </w:tc>
        <w:tc>
          <w:tcPr>
            <w:tcW w:w="4509" w:type="dxa"/>
            <w:shd w:val="clear" w:color="000000" w:fill="FFFFFF"/>
            <w:noWrap/>
            <w:vAlign w:val="center"/>
            <w:hideMark/>
          </w:tcPr>
          <w:p w:rsidR="00C60174" w:rsidRPr="00C60174" w:rsidRDefault="00C60174" w:rsidP="00C60174">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opaski identyfikacyjne</w:t>
            </w:r>
          </w:p>
        </w:tc>
      </w:tr>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4</w:t>
            </w:r>
          </w:p>
        </w:tc>
        <w:tc>
          <w:tcPr>
            <w:tcW w:w="4509" w:type="dxa"/>
            <w:shd w:val="clear" w:color="000000" w:fill="FFFFFF"/>
            <w:noWrap/>
            <w:vAlign w:val="center"/>
            <w:hideMark/>
          </w:tcPr>
          <w:p w:rsidR="00C60174" w:rsidRPr="00C60174" w:rsidRDefault="00C60174" w:rsidP="00C60174">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system do laparoskopii</w:t>
            </w:r>
          </w:p>
        </w:tc>
      </w:tr>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5</w:t>
            </w:r>
          </w:p>
        </w:tc>
        <w:tc>
          <w:tcPr>
            <w:tcW w:w="4509" w:type="dxa"/>
            <w:shd w:val="clear" w:color="000000" w:fill="FFFFFF"/>
            <w:noWrap/>
            <w:vAlign w:val="center"/>
            <w:hideMark/>
          </w:tcPr>
          <w:p w:rsidR="00C60174" w:rsidRPr="00C60174" w:rsidRDefault="00C60174" w:rsidP="00C60174">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zestawy do tracheostomii</w:t>
            </w:r>
          </w:p>
        </w:tc>
      </w:tr>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6</w:t>
            </w:r>
          </w:p>
        </w:tc>
        <w:tc>
          <w:tcPr>
            <w:tcW w:w="4509" w:type="dxa"/>
            <w:shd w:val="clear" w:color="000000" w:fill="FFFFFF"/>
            <w:noWrap/>
            <w:vAlign w:val="center"/>
            <w:hideMark/>
          </w:tcPr>
          <w:p w:rsidR="00C60174" w:rsidRPr="00C60174" w:rsidRDefault="00C60174" w:rsidP="00C60174">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dreny, zestawy do odsysania, końcówki do odsysania</w:t>
            </w:r>
          </w:p>
        </w:tc>
      </w:tr>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7</w:t>
            </w:r>
          </w:p>
        </w:tc>
        <w:tc>
          <w:tcPr>
            <w:tcW w:w="4509" w:type="dxa"/>
            <w:shd w:val="clear" w:color="000000" w:fill="FFFFFF"/>
            <w:noWrap/>
            <w:vAlign w:val="center"/>
            <w:hideMark/>
          </w:tcPr>
          <w:p w:rsidR="00C60174" w:rsidRPr="00C60174" w:rsidRDefault="00C60174" w:rsidP="00C60174">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urodynamika. identyfikacyjne</w:t>
            </w:r>
          </w:p>
        </w:tc>
      </w:tr>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8</w:t>
            </w:r>
          </w:p>
        </w:tc>
        <w:tc>
          <w:tcPr>
            <w:tcW w:w="4509" w:type="dxa"/>
            <w:shd w:val="clear" w:color="000000" w:fill="FFFFFF"/>
            <w:noWrap/>
            <w:vAlign w:val="center"/>
            <w:hideMark/>
          </w:tcPr>
          <w:p w:rsidR="00C60174" w:rsidRPr="00C60174" w:rsidRDefault="00C60174" w:rsidP="00C60174">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worki colostomijne i pooperacyjne</w:t>
            </w:r>
          </w:p>
        </w:tc>
      </w:tr>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9</w:t>
            </w:r>
          </w:p>
        </w:tc>
        <w:tc>
          <w:tcPr>
            <w:tcW w:w="4509" w:type="dxa"/>
            <w:shd w:val="clear" w:color="000000" w:fill="FFFFFF"/>
            <w:noWrap/>
            <w:vAlign w:val="center"/>
            <w:hideMark/>
          </w:tcPr>
          <w:p w:rsidR="00C60174" w:rsidRPr="00C60174" w:rsidRDefault="00C60174" w:rsidP="00C60174">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aspiratory endometrialne</w:t>
            </w:r>
          </w:p>
        </w:tc>
      </w:tr>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10</w:t>
            </w:r>
          </w:p>
        </w:tc>
        <w:tc>
          <w:tcPr>
            <w:tcW w:w="4509"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irygator</w:t>
            </w:r>
          </w:p>
        </w:tc>
      </w:tr>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11</w:t>
            </w:r>
          </w:p>
        </w:tc>
        <w:tc>
          <w:tcPr>
            <w:tcW w:w="4509" w:type="dxa"/>
            <w:shd w:val="clear" w:color="000000" w:fill="FFFFFF"/>
            <w:noWrap/>
            <w:vAlign w:val="center"/>
            <w:hideMark/>
          </w:tcPr>
          <w:p w:rsidR="00C60174" w:rsidRPr="00C60174" w:rsidRDefault="00C60174" w:rsidP="00C60174">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osprzęt do bronchofiberoskopu</w:t>
            </w:r>
          </w:p>
        </w:tc>
      </w:tr>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12</w:t>
            </w:r>
          </w:p>
        </w:tc>
        <w:tc>
          <w:tcPr>
            <w:tcW w:w="4509" w:type="dxa"/>
            <w:shd w:val="clear" w:color="000000" w:fill="FFFFFF"/>
            <w:noWrap/>
            <w:vAlign w:val="center"/>
            <w:hideMark/>
          </w:tcPr>
          <w:p w:rsidR="00C60174" w:rsidRPr="00C60174" w:rsidRDefault="00C60174" w:rsidP="00C60174">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osłonki sterylne</w:t>
            </w:r>
          </w:p>
        </w:tc>
      </w:tr>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13</w:t>
            </w:r>
          </w:p>
        </w:tc>
        <w:tc>
          <w:tcPr>
            <w:tcW w:w="4509" w:type="dxa"/>
            <w:shd w:val="clear" w:color="000000" w:fill="FFFFFF"/>
            <w:noWrap/>
            <w:vAlign w:val="center"/>
            <w:hideMark/>
          </w:tcPr>
          <w:p w:rsidR="00C60174" w:rsidRPr="00C60174" w:rsidRDefault="00C60174" w:rsidP="00C60174">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osprzęt do respiratora bellavista</w:t>
            </w:r>
          </w:p>
        </w:tc>
      </w:tr>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14</w:t>
            </w:r>
          </w:p>
        </w:tc>
        <w:tc>
          <w:tcPr>
            <w:tcW w:w="4509" w:type="dxa"/>
            <w:shd w:val="clear" w:color="000000" w:fill="FFFFFF"/>
            <w:noWrap/>
            <w:vAlign w:val="center"/>
            <w:hideMark/>
          </w:tcPr>
          <w:p w:rsidR="00C60174" w:rsidRPr="00C60174" w:rsidRDefault="00C60174" w:rsidP="00C60174">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koszyki nitinolowe</w:t>
            </w:r>
          </w:p>
        </w:tc>
      </w:tr>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15</w:t>
            </w:r>
          </w:p>
        </w:tc>
        <w:tc>
          <w:tcPr>
            <w:tcW w:w="4509" w:type="dxa"/>
            <w:shd w:val="clear" w:color="000000" w:fill="FFFFFF"/>
            <w:noWrap/>
            <w:vAlign w:val="center"/>
            <w:hideMark/>
          </w:tcPr>
          <w:p w:rsidR="00C60174" w:rsidRPr="00C60174" w:rsidRDefault="00C60174" w:rsidP="00C60174">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koszulki anorektalne</w:t>
            </w:r>
          </w:p>
        </w:tc>
      </w:tr>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16</w:t>
            </w:r>
          </w:p>
        </w:tc>
        <w:tc>
          <w:tcPr>
            <w:tcW w:w="4509"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łączniki</w:t>
            </w:r>
          </w:p>
        </w:tc>
      </w:tr>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17</w:t>
            </w:r>
          </w:p>
        </w:tc>
        <w:tc>
          <w:tcPr>
            <w:tcW w:w="4509" w:type="dxa"/>
            <w:shd w:val="clear" w:color="000000" w:fill="FFFFFF"/>
            <w:noWrap/>
            <w:vAlign w:val="center"/>
            <w:hideMark/>
          </w:tcPr>
          <w:p w:rsidR="00C60174" w:rsidRPr="00C60174" w:rsidRDefault="00C60174" w:rsidP="00C60174">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końcówki ssące</w:t>
            </w:r>
          </w:p>
        </w:tc>
      </w:tr>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18</w:t>
            </w:r>
          </w:p>
        </w:tc>
        <w:tc>
          <w:tcPr>
            <w:tcW w:w="4509" w:type="dxa"/>
            <w:shd w:val="clear" w:color="000000" w:fill="FFFFFF"/>
            <w:noWrap/>
            <w:vAlign w:val="center"/>
            <w:hideMark/>
          </w:tcPr>
          <w:p w:rsidR="00C60174" w:rsidRPr="00C60174" w:rsidRDefault="00C60174" w:rsidP="00C60174">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zestawy do płynu owodniowego</w:t>
            </w:r>
          </w:p>
        </w:tc>
      </w:tr>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19</w:t>
            </w:r>
          </w:p>
        </w:tc>
        <w:tc>
          <w:tcPr>
            <w:tcW w:w="4509" w:type="dxa"/>
            <w:shd w:val="clear" w:color="000000" w:fill="FFFFFF"/>
            <w:noWrap/>
            <w:vAlign w:val="center"/>
            <w:hideMark/>
          </w:tcPr>
          <w:p w:rsidR="00C60174" w:rsidRPr="00C60174" w:rsidRDefault="00C60174" w:rsidP="00C60174">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wkładki uszne</w:t>
            </w:r>
          </w:p>
        </w:tc>
      </w:tr>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20</w:t>
            </w:r>
          </w:p>
        </w:tc>
        <w:tc>
          <w:tcPr>
            <w:tcW w:w="4509" w:type="dxa"/>
            <w:shd w:val="clear" w:color="000000" w:fill="FFFFFF"/>
            <w:noWrap/>
            <w:vAlign w:val="center"/>
            <w:hideMark/>
          </w:tcPr>
          <w:p w:rsidR="00C60174" w:rsidRPr="00C60174" w:rsidRDefault="00C60174" w:rsidP="00C60174">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zestawy do płynów</w:t>
            </w:r>
          </w:p>
        </w:tc>
      </w:tr>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21</w:t>
            </w:r>
          </w:p>
        </w:tc>
        <w:tc>
          <w:tcPr>
            <w:tcW w:w="4509" w:type="dxa"/>
            <w:shd w:val="clear" w:color="000000" w:fill="FFFFFF"/>
            <w:noWrap/>
            <w:vAlign w:val="center"/>
            <w:hideMark/>
          </w:tcPr>
          <w:p w:rsidR="00C60174" w:rsidRPr="00C60174" w:rsidRDefault="00C60174" w:rsidP="00C60174">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zestawy do punkcji otrzewnej</w:t>
            </w:r>
          </w:p>
        </w:tc>
      </w:tr>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22</w:t>
            </w:r>
          </w:p>
        </w:tc>
        <w:tc>
          <w:tcPr>
            <w:tcW w:w="4509" w:type="dxa"/>
            <w:shd w:val="clear" w:color="000000" w:fill="FFFFFF"/>
            <w:noWrap/>
            <w:vAlign w:val="center"/>
            <w:hideMark/>
          </w:tcPr>
          <w:p w:rsidR="00C60174" w:rsidRPr="00C60174" w:rsidRDefault="00C60174" w:rsidP="00C60174">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adaptery co2</w:t>
            </w:r>
          </w:p>
        </w:tc>
      </w:tr>
    </w:tbl>
    <w:p w:rsidR="00BD28FC" w:rsidRPr="00BE70E7" w:rsidRDefault="00BD28FC" w:rsidP="008D598E">
      <w:pPr>
        <w:spacing w:after="0" w:line="240" w:lineRule="auto"/>
        <w:ind w:left="709"/>
        <w:rPr>
          <w:rFonts w:ascii="Times New Roman" w:hAnsi="Times New Roman"/>
        </w:rPr>
      </w:pPr>
    </w:p>
    <w:p w:rsidR="00BD28FC" w:rsidRPr="00BD28FC" w:rsidRDefault="000F3FA7"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rPr>
        <w:t xml:space="preserve">Zamawiający </w:t>
      </w:r>
      <w:r w:rsidR="00BD28FC">
        <w:rPr>
          <w:rFonts w:ascii="Times New Roman" w:hAnsi="Times New Roman"/>
        </w:rPr>
        <w:t>dopuszcza składanie</w:t>
      </w:r>
      <w:r w:rsidRPr="000F3FA7">
        <w:rPr>
          <w:rFonts w:ascii="Times New Roman" w:hAnsi="Times New Roman"/>
        </w:rPr>
        <w:t xml:space="preserve"> ofert częściowych</w:t>
      </w:r>
      <w:r w:rsidR="00BD28FC">
        <w:rPr>
          <w:rFonts w:ascii="Times New Roman" w:hAnsi="Times New Roman"/>
        </w:rPr>
        <w:t xml:space="preserve"> na dowolną liczbę pakietów.</w:t>
      </w:r>
    </w:p>
    <w:p w:rsidR="003D5721" w:rsidRPr="003D5721" w:rsidRDefault="000E6814"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EE07C6"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F91E9C" w:rsidRDefault="00FD415B" w:rsidP="00BD14C7">
      <w:pPr>
        <w:pStyle w:val="Akapitzlist"/>
        <w:autoSpaceDE w:val="0"/>
        <w:autoSpaceDN w:val="0"/>
        <w:adjustRightInd w:val="0"/>
        <w:spacing w:after="0" w:line="240" w:lineRule="auto"/>
        <w:ind w:left="720"/>
        <w:rPr>
          <w:rFonts w:ascii="Times New Roman" w:hAnsi="Times New Roman"/>
        </w:rPr>
      </w:pPr>
      <w:r w:rsidRPr="003D5721">
        <w:rPr>
          <w:rFonts w:ascii="Times New Roman" w:hAnsi="Times New Roman"/>
        </w:rPr>
        <w:t>Termin</w:t>
      </w:r>
      <w:r w:rsidR="0043046F" w:rsidRPr="003D5721">
        <w:rPr>
          <w:rFonts w:ascii="Times New Roman" w:hAnsi="Times New Roman"/>
        </w:rPr>
        <w:t xml:space="preserve"> w</w:t>
      </w:r>
      <w:r w:rsidR="00BD14C7">
        <w:rPr>
          <w:rFonts w:ascii="Times New Roman" w:hAnsi="Times New Roman"/>
        </w:rPr>
        <w:t xml:space="preserve">ykonania przedmiotu zamówienia – </w:t>
      </w:r>
      <w:r w:rsidR="00746D19" w:rsidRPr="00F91E9C">
        <w:rPr>
          <w:rFonts w:ascii="Times New Roman" w:hAnsi="Times New Roman"/>
          <w:b/>
        </w:rPr>
        <w:t>12</w:t>
      </w:r>
      <w:r w:rsidR="00CC2BD0" w:rsidRPr="00F91E9C">
        <w:rPr>
          <w:rFonts w:ascii="Times New Roman" w:hAnsi="Times New Roman"/>
          <w:b/>
        </w:rPr>
        <w:t xml:space="preserve"> </w:t>
      </w:r>
      <w:r w:rsidR="00E21917" w:rsidRPr="00F91E9C">
        <w:rPr>
          <w:rFonts w:ascii="Times New Roman" w:hAnsi="Times New Roman"/>
          <w:b/>
        </w:rPr>
        <w:t>miesięcy</w:t>
      </w:r>
      <w:r w:rsidR="00F91E9C" w:rsidRPr="00F91E9C">
        <w:rPr>
          <w:rFonts w:ascii="Times New Roman" w:hAnsi="Times New Roman"/>
          <w:b/>
        </w:rPr>
        <w:t xml:space="preserve"> </w:t>
      </w:r>
      <w:r w:rsidR="00F91E9C" w:rsidRPr="00F91E9C">
        <w:rPr>
          <w:rFonts w:ascii="Times New Roman" w:hAnsi="Times New Roman"/>
          <w:b/>
          <w:lang w:eastAsia="pl-PL"/>
        </w:rPr>
        <w:t>od daty zawarcia umowy</w:t>
      </w:r>
      <w:r w:rsidR="00476011" w:rsidRPr="00F91E9C">
        <w:rPr>
          <w:rFonts w:ascii="Times New Roman" w:hAnsi="Times New Roman"/>
        </w:rPr>
        <w:t>.</w:t>
      </w:r>
    </w:p>
    <w:p w:rsidR="003D5721" w:rsidRPr="00F91E9C"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265801" w:rsidRPr="00541722" w:rsidRDefault="00AC26AC" w:rsidP="00096710">
      <w:pPr>
        <w:pStyle w:val="Akapitzlist"/>
        <w:numPr>
          <w:ilvl w:val="1"/>
          <w:numId w:val="39"/>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265752">
        <w:rPr>
          <w:rFonts w:ascii="Times New Roman" w:eastAsiaTheme="minorHAnsi" w:hAnsi="Times New Roman"/>
          <w:color w:val="000000"/>
        </w:rPr>
        <w:t>,</w:t>
      </w:r>
      <w:r w:rsidR="00A26A1C" w:rsidRPr="00265801">
        <w:rPr>
          <w:rFonts w:ascii="Times New Roman" w:eastAsiaTheme="minorHAnsi" w:hAnsi="Times New Roman"/>
          <w:color w:val="000000"/>
        </w:rPr>
        <w:t>4</w:t>
      </w:r>
      <w:r w:rsidR="00265752">
        <w:rPr>
          <w:rFonts w:ascii="Times New Roman" w:eastAsiaTheme="minorHAnsi" w:hAnsi="Times New Roman"/>
          <w:color w:val="000000"/>
        </w:rPr>
        <w:t>, 8</w:t>
      </w:r>
      <w:r w:rsidR="00CC2BD0">
        <w:rPr>
          <w:rFonts w:ascii="Times New Roman" w:eastAsiaTheme="minorHAnsi" w:hAnsi="Times New Roman"/>
          <w:color w:val="000000"/>
        </w:rPr>
        <w:t xml:space="preserve"> Pzp.</w:t>
      </w:r>
    </w:p>
    <w:p w:rsidR="00265801" w:rsidRPr="00265801" w:rsidRDefault="0094448E"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541722" w:rsidRDefault="003E3068"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096710">
      <w:pPr>
        <w:pStyle w:val="Akapitzlist"/>
        <w:numPr>
          <w:ilvl w:val="0"/>
          <w:numId w:val="39"/>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rsidR="002352F6"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Default="00A118F9" w:rsidP="00096710">
      <w:pPr>
        <w:pStyle w:val="Akapitzlist"/>
        <w:numPr>
          <w:ilvl w:val="0"/>
          <w:numId w:val="41"/>
        </w:numPr>
        <w:spacing w:after="0" w:line="240" w:lineRule="auto"/>
        <w:rPr>
          <w:rFonts w:ascii="Times New Roman" w:hAnsi="Times New Roman"/>
        </w:rPr>
      </w:pPr>
      <w:r w:rsidRPr="002352F6">
        <w:rPr>
          <w:rFonts w:ascii="Times New Roman" w:hAnsi="Times New Roman"/>
        </w:rPr>
        <w:t>Wykonawcy (w przypadku Wykonawców wspólnie ubiegających się o udzielenie zamówienia - k</w:t>
      </w:r>
      <w:r w:rsidR="002C298E" w:rsidRPr="002352F6">
        <w:rPr>
          <w:rFonts w:ascii="Times New Roman" w:hAnsi="Times New Roman"/>
        </w:rPr>
        <w:t>ażdego z nich);</w:t>
      </w:r>
    </w:p>
    <w:p w:rsidR="00F77A44" w:rsidRPr="00F77A44" w:rsidRDefault="00F77A44" w:rsidP="00F91E9C">
      <w:pPr>
        <w:spacing w:after="0" w:line="240" w:lineRule="auto"/>
        <w:rPr>
          <w:rFonts w:ascii="Times New Roman" w:hAnsi="Times New Roman"/>
        </w:rPr>
      </w:pPr>
    </w:p>
    <w:p w:rsidR="009529D5" w:rsidRPr="009529D5" w:rsidRDefault="002639F8" w:rsidP="00096710">
      <w:pPr>
        <w:pStyle w:val="Akapitzlist"/>
        <w:numPr>
          <w:ilvl w:val="0"/>
          <w:numId w:val="39"/>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096710">
      <w:pPr>
        <w:pStyle w:val="Akapitzlist"/>
        <w:numPr>
          <w:ilvl w:val="1"/>
          <w:numId w:val="39"/>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096710">
      <w:pPr>
        <w:pStyle w:val="Akapitzlist"/>
        <w:numPr>
          <w:ilvl w:val="0"/>
          <w:numId w:val="39"/>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351DBE" w:rsidRDefault="00351DBE" w:rsidP="00953048">
      <w:pPr>
        <w:pStyle w:val="Akapitzlist"/>
        <w:spacing w:after="0" w:line="240" w:lineRule="auto"/>
        <w:ind w:left="709"/>
        <w:rPr>
          <w:rFonts w:ascii="Times New Roman" w:hAnsi="Times New Roman"/>
        </w:rPr>
      </w:pPr>
    </w:p>
    <w:p w:rsidR="00EF7096" w:rsidRPr="00666028" w:rsidRDefault="00EF7096" w:rsidP="00096710">
      <w:pPr>
        <w:pStyle w:val="Akapitzlist"/>
        <w:numPr>
          <w:ilvl w:val="1"/>
          <w:numId w:val="39"/>
        </w:numPr>
        <w:spacing w:after="0" w:line="240" w:lineRule="auto"/>
        <w:rPr>
          <w:rFonts w:ascii="Times New Roman" w:hAnsi="Times New Roman"/>
          <w:b/>
          <w:i/>
          <w:u w:val="single"/>
        </w:rPr>
      </w:pPr>
      <w:r w:rsidRPr="00666028">
        <w:rPr>
          <w:rFonts w:ascii="Times New Roman" w:hAnsi="Times New Roman"/>
          <w:b/>
          <w:bCs/>
          <w:i/>
          <w:u w:val="single"/>
        </w:rPr>
        <w:t>w celu potwierdzenia braku podstaw do wykluczenia z postępowania:</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Pzp.</w:t>
      </w:r>
    </w:p>
    <w:p w:rsidR="001424D8" w:rsidRDefault="001424D8" w:rsidP="001424D8">
      <w:pPr>
        <w:suppressAutoHyphens/>
        <w:spacing w:after="0" w:line="240" w:lineRule="auto"/>
        <w:ind w:left="1069"/>
        <w:rPr>
          <w:rFonts w:ascii="Times New Roman" w:hAnsi="Times New Roman"/>
        </w:rPr>
      </w:pPr>
    </w:p>
    <w:p w:rsidR="00350B11" w:rsidRPr="00666028" w:rsidRDefault="00EF7096" w:rsidP="00666028">
      <w:pPr>
        <w:pStyle w:val="Akapitzlist"/>
        <w:numPr>
          <w:ilvl w:val="1"/>
          <w:numId w:val="39"/>
        </w:numPr>
        <w:spacing w:after="0" w:line="240" w:lineRule="auto"/>
        <w:rPr>
          <w:rFonts w:ascii="Times New Roman" w:hAnsi="Times New Roman"/>
          <w:b/>
          <w:i/>
          <w:u w:val="single"/>
        </w:rPr>
      </w:pPr>
      <w:r w:rsidRPr="00666028">
        <w:rPr>
          <w:rFonts w:ascii="Times New Roman" w:hAnsi="Times New Roman"/>
          <w:b/>
          <w:bCs/>
          <w:i/>
          <w:u w:val="single"/>
        </w:rPr>
        <w:t>w celu potwierdzenia że oferowane dostawy spełniają wymagania określone przez Zamawiającego:</w:t>
      </w:r>
    </w:p>
    <w:p w:rsidR="00350B11" w:rsidRPr="00350B11" w:rsidRDefault="00350B11" w:rsidP="00350B11">
      <w:pPr>
        <w:pStyle w:val="tytu0"/>
        <w:numPr>
          <w:ilvl w:val="2"/>
          <w:numId w:val="39"/>
        </w:numPr>
        <w:spacing w:after="0"/>
        <w:rPr>
          <w:b w:val="0"/>
        </w:rPr>
      </w:pPr>
      <w:r w:rsidRPr="00350B11">
        <w:t>dokument dopuszczający do obrotu i stosowania</w:t>
      </w:r>
      <w:r w:rsidRPr="00350B11">
        <w:rPr>
          <w:b w:val="0"/>
        </w:rPr>
        <w:t xml:space="preserve"> (zgodnie z ustawą o wyrobach medycznych </w:t>
      </w:r>
      <w:r w:rsidRPr="00350B11">
        <w:rPr>
          <w:b w:val="0"/>
        </w:rPr>
        <w:br/>
        <w:t xml:space="preserve">z dnia 20 maja 2010 r.) - deklaracja zgodności z wymaganiami zasadniczymi, z wskazaniem którego pakietu </w:t>
      </w:r>
      <w:r w:rsidRPr="00350B11">
        <w:rPr>
          <w:b w:val="0"/>
        </w:rPr>
        <w:br/>
        <w:t xml:space="preserve">i pozycji dotyczą – </w:t>
      </w:r>
      <w:r w:rsidRPr="00350B11">
        <w:t>dotyczy wyrobów medycznych</w:t>
      </w:r>
      <w:r w:rsidRPr="00350B11">
        <w:rPr>
          <w:b w:val="0"/>
        </w:rPr>
        <w:t>.</w:t>
      </w:r>
    </w:p>
    <w:p w:rsidR="00350B11" w:rsidRPr="00350B11" w:rsidRDefault="00350B11" w:rsidP="00350B11">
      <w:pPr>
        <w:pStyle w:val="tytu0"/>
        <w:numPr>
          <w:ilvl w:val="2"/>
          <w:numId w:val="39"/>
        </w:numPr>
        <w:spacing w:after="0"/>
        <w:rPr>
          <w:b w:val="0"/>
        </w:rPr>
      </w:pPr>
      <w:r w:rsidRPr="00350B11">
        <w:t>materiały producenta</w:t>
      </w:r>
      <w:r w:rsidRPr="00350B11">
        <w:rPr>
          <w:b w:val="0"/>
        </w:rPr>
        <w:t>, w tym m.in.: foldery, opisy, ulotki informacyjne, wyciągi z katalogów, itp. dotyczące oferowanych produktów – z wskazaniem pakietu i pozycji której dotyczą.</w:t>
      </w:r>
    </w:p>
    <w:p w:rsidR="00350B11" w:rsidRPr="00350B11" w:rsidRDefault="00350B11" w:rsidP="00350B11">
      <w:pPr>
        <w:pStyle w:val="tytu0"/>
        <w:numPr>
          <w:ilvl w:val="2"/>
          <w:numId w:val="39"/>
        </w:numPr>
        <w:spacing w:after="0"/>
        <w:rPr>
          <w:b w:val="0"/>
        </w:rPr>
      </w:pPr>
      <w:r w:rsidRPr="00350B11">
        <w:t xml:space="preserve">Próbki: </w:t>
      </w:r>
    </w:p>
    <w:p w:rsidR="00350B11" w:rsidRPr="00350B11" w:rsidRDefault="00666028" w:rsidP="00350B11">
      <w:pPr>
        <w:spacing w:after="0" w:line="240" w:lineRule="auto"/>
        <w:ind w:firstLine="708"/>
        <w:rPr>
          <w:rFonts w:ascii="Times New Roman" w:hAnsi="Times New Roman"/>
          <w:lang w:eastAsia="pl-PL"/>
        </w:rPr>
      </w:pPr>
      <w:r>
        <w:rPr>
          <w:rFonts w:ascii="Times New Roman" w:hAnsi="Times New Roman"/>
          <w:b/>
          <w:lang w:eastAsia="pl-PL"/>
        </w:rPr>
        <w:t>Pakiet 3</w:t>
      </w:r>
      <w:r w:rsidR="00350B11" w:rsidRPr="00350B11">
        <w:rPr>
          <w:rFonts w:ascii="Times New Roman" w:hAnsi="Times New Roman"/>
          <w:b/>
          <w:lang w:eastAsia="pl-PL"/>
        </w:rPr>
        <w:t xml:space="preserve">, poz. 1, 2 – </w:t>
      </w:r>
      <w:r w:rsidR="00350B11" w:rsidRPr="00350B11">
        <w:rPr>
          <w:rFonts w:ascii="Times New Roman" w:hAnsi="Times New Roman"/>
          <w:lang w:eastAsia="pl-PL"/>
        </w:rPr>
        <w:t>min, po 2 opaski identyfikacyjnych;</w:t>
      </w:r>
    </w:p>
    <w:p w:rsidR="00350B11" w:rsidRPr="00350B11" w:rsidRDefault="00350B11" w:rsidP="00350B11">
      <w:pPr>
        <w:pStyle w:val="Akapitzlist"/>
        <w:spacing w:after="0" w:line="240" w:lineRule="auto"/>
        <w:ind w:left="567"/>
        <w:rPr>
          <w:rFonts w:ascii="Times New Roman" w:hAnsi="Times New Roman"/>
          <w:b/>
          <w:strike/>
          <w:color w:val="FF0000"/>
        </w:rPr>
      </w:pPr>
    </w:p>
    <w:p w:rsidR="00311351" w:rsidRDefault="00350B11" w:rsidP="00311351">
      <w:pPr>
        <w:pStyle w:val="Akapitzlist"/>
        <w:spacing w:after="0" w:line="240" w:lineRule="auto"/>
        <w:ind w:left="482"/>
        <w:rPr>
          <w:rFonts w:ascii="Times New Roman" w:hAnsi="Times New Roman"/>
          <w:lang w:eastAsia="pl-PL"/>
        </w:rPr>
      </w:pPr>
      <w:r w:rsidRPr="00350B11">
        <w:rPr>
          <w:rFonts w:ascii="Times New Roman" w:hAnsi="Times New Roman"/>
          <w:lang w:eastAsia="pl-PL"/>
        </w:rPr>
        <w:t>Próbki posłużą ocenie spełniania wymagań wskazanych przez Zamawiającego.</w:t>
      </w:r>
    </w:p>
    <w:p w:rsidR="00350B11" w:rsidRPr="00311351" w:rsidRDefault="00350B11" w:rsidP="00311351">
      <w:pPr>
        <w:pStyle w:val="Akapitzlist"/>
        <w:spacing w:after="0" w:line="240" w:lineRule="auto"/>
        <w:ind w:left="482"/>
        <w:rPr>
          <w:rFonts w:ascii="Times New Roman" w:hAnsi="Times New Roman"/>
          <w:color w:val="FF0000"/>
          <w:lang w:eastAsia="pl-PL"/>
        </w:rPr>
      </w:pPr>
      <w:r w:rsidRPr="00311351">
        <w:rPr>
          <w:rFonts w:ascii="Times New Roman" w:hAnsi="Times New Roman"/>
          <w:lang w:eastAsia="pl-PL"/>
        </w:rPr>
        <w:t xml:space="preserve">Próbki zostaną zwrócone Wykonawcom – pod warunkiem wystąpienia o zwrot próbek w terminie do 14 dni od uprawomocnienia się wyników postępowania przetargowego, z wyłączeniem próbek wykonawcy, którego oferta została wybrana jako najkorzystniejsza lub zostały one zużyte w procesie oceny. Po tym terminie Zamawiający nie przewiduje zwrotu próbek. </w:t>
      </w:r>
    </w:p>
    <w:p w:rsidR="00350B11" w:rsidRPr="00350B11" w:rsidRDefault="00350B11" w:rsidP="00350B11">
      <w:pPr>
        <w:pStyle w:val="Akapitzlist"/>
        <w:spacing w:after="0" w:line="240" w:lineRule="auto"/>
        <w:ind w:left="482"/>
        <w:rPr>
          <w:rFonts w:ascii="Times New Roman" w:hAnsi="Times New Roman"/>
          <w:color w:val="FF0000"/>
          <w:lang w:eastAsia="pl-PL"/>
        </w:rPr>
      </w:pPr>
      <w:r w:rsidRPr="00350B11">
        <w:rPr>
          <w:rFonts w:ascii="Times New Roman" w:hAnsi="Times New Roman"/>
          <w:lang w:eastAsia="pl-PL"/>
        </w:rPr>
        <w:t>Próbki, o których zwrot nie wystąpią Wykonawcy podlegać będą kasacji lub zużyciu przez Zamawiającego.</w:t>
      </w:r>
    </w:p>
    <w:p w:rsidR="00350B11" w:rsidRPr="00350B11" w:rsidRDefault="00350B11" w:rsidP="00350B11">
      <w:pPr>
        <w:spacing w:after="0" w:line="240" w:lineRule="auto"/>
        <w:rPr>
          <w:rFonts w:ascii="Times New Roman" w:hAnsi="Times New Roman"/>
          <w:b/>
        </w:rPr>
      </w:pPr>
    </w:p>
    <w:p w:rsidR="00350B11" w:rsidRPr="00350B11" w:rsidRDefault="00350B11" w:rsidP="00350B11">
      <w:pPr>
        <w:spacing w:after="0" w:line="240" w:lineRule="auto"/>
        <w:ind w:left="426"/>
        <w:rPr>
          <w:rFonts w:ascii="Times New Roman" w:hAnsi="Times New Roman"/>
          <w:b/>
          <w:strike/>
        </w:rPr>
      </w:pPr>
      <w:r w:rsidRPr="00350B11">
        <w:rPr>
          <w:rFonts w:ascii="Times New Roman" w:hAnsi="Times New Roman"/>
          <w:b/>
        </w:rPr>
        <w:t xml:space="preserve">Dokumenty wskazane w pkt 9.2.1. i 9.2.2. powinny w sposób jednoznaczny potwierdzić spełnianie wymagań postawionych przez Zamawiającego. W przypadku gdy dokumenty nie potwierdzą </w:t>
      </w:r>
      <w:r w:rsidR="00311351">
        <w:rPr>
          <w:rFonts w:ascii="Times New Roman" w:hAnsi="Times New Roman"/>
          <w:b/>
        </w:rPr>
        <w:br/>
      </w:r>
      <w:r w:rsidRPr="00350B11">
        <w:rPr>
          <w:rFonts w:ascii="Times New Roman" w:hAnsi="Times New Roman"/>
          <w:b/>
        </w:rPr>
        <w:t xml:space="preserve">w sposób jednoznaczny posiadanie wskazanych cech/parametrów lub będą budzić wątpliwości – Zamawiający może wezwać Wykonawcę z co najmniej 3 dniowym wyprzedzeniem, </w:t>
      </w:r>
      <w:r w:rsidRPr="00350B11">
        <w:rPr>
          <w:rFonts w:ascii="Times New Roman" w:hAnsi="Times New Roman"/>
          <w:b/>
          <w:u w:val="single"/>
        </w:rPr>
        <w:t>do przeprowadzenia demonstracji zaoferowanego asortymentu</w:t>
      </w:r>
      <w:r w:rsidRPr="00350B11">
        <w:rPr>
          <w:rFonts w:ascii="Times New Roman" w:hAnsi="Times New Roman"/>
          <w:b/>
        </w:rPr>
        <w:t xml:space="preserve"> (wybranych elementów, wskazanych przez Zamawiającego) – celem potwierdzenia spełniania wymagań postawionych w postępowaniu.</w:t>
      </w:r>
    </w:p>
    <w:p w:rsidR="00F43A32" w:rsidRPr="00C75895" w:rsidRDefault="00F43A32" w:rsidP="00C75895">
      <w:pPr>
        <w:spacing w:after="0" w:line="240" w:lineRule="auto"/>
        <w:rPr>
          <w:rFonts w:ascii="Times New Roman" w:hAnsi="Times New Roman"/>
          <w:i/>
          <w:color w:val="FF0000"/>
        </w:rPr>
      </w:pPr>
    </w:p>
    <w:p w:rsidR="003E433C" w:rsidRPr="005F36FC" w:rsidRDefault="003E433C" w:rsidP="00096710">
      <w:pPr>
        <w:pStyle w:val="Akapitzlist"/>
        <w:numPr>
          <w:ilvl w:val="1"/>
          <w:numId w:val="39"/>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096710">
      <w:pPr>
        <w:pStyle w:val="Akapitzlist"/>
        <w:numPr>
          <w:ilvl w:val="0"/>
          <w:numId w:val="31"/>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096710">
      <w:pPr>
        <w:pStyle w:val="Akapitzlist"/>
        <w:numPr>
          <w:ilvl w:val="1"/>
          <w:numId w:val="39"/>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096710">
      <w:pPr>
        <w:pStyle w:val="Akapitzlist"/>
        <w:numPr>
          <w:ilvl w:val="1"/>
          <w:numId w:val="39"/>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096710">
      <w:pPr>
        <w:pStyle w:val="Akapitzlist"/>
        <w:numPr>
          <w:ilvl w:val="1"/>
          <w:numId w:val="39"/>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w:t>
      </w:r>
      <w:r w:rsidR="002D7064" w:rsidRPr="00635F8B">
        <w:t xml:space="preserve">Oferta na dostawę </w:t>
      </w:r>
      <w:r w:rsidR="00666028">
        <w:t xml:space="preserve">drobnego jednorazowego sprzętu medycznego II </w:t>
      </w:r>
      <w:r w:rsidR="004F229E">
        <w:t xml:space="preserve">dla Szpitala Bielańskiego </w:t>
      </w:r>
      <w:r w:rsidR="008573F5">
        <w:br/>
      </w:r>
      <w:r w:rsidR="002D7064" w:rsidRPr="00635F8B">
        <w:t>w Warszawie</w:t>
      </w:r>
      <w:r w:rsidR="00BA7518">
        <w:t xml:space="preserve"> </w:t>
      </w:r>
      <w:r w:rsidR="00F8757E" w:rsidRPr="00E457E3">
        <w:t>ZP-</w:t>
      </w:r>
      <w:r w:rsidR="00666028">
        <w:t>53</w:t>
      </w:r>
      <w:r w:rsidR="00D84DDF">
        <w:t>/2019</w:t>
      </w:r>
      <w:r w:rsidR="00350B6D" w:rsidRPr="00E457E3">
        <w:t xml:space="preserve">. </w:t>
      </w:r>
      <w:r w:rsidRPr="00E457E3">
        <w:t xml:space="preserve">Nie otwierać przed dniem </w:t>
      </w:r>
      <w:r w:rsidR="00093B49">
        <w:t>03</w:t>
      </w:r>
      <w:bookmarkStart w:id="0" w:name="_GoBack"/>
      <w:bookmarkEnd w:id="0"/>
      <w:r w:rsidR="00666028">
        <w:t>.07</w:t>
      </w:r>
      <w:r w:rsidR="00B03D69">
        <w:t>.</w:t>
      </w:r>
      <w:r w:rsidR="00B31A1C">
        <w:t>2019</w:t>
      </w:r>
      <w:r w:rsidRPr="00E457E3">
        <w:t xml:space="preserve"> r. </w:t>
      </w:r>
      <w:r w:rsidR="00F8757E" w:rsidRPr="00E457E3">
        <w:t xml:space="preserve">godz. </w:t>
      </w:r>
      <w:r w:rsidR="00F43F10">
        <w:t>11</w:t>
      </w:r>
      <w:r w:rsidR="00B03D69">
        <w:t>.00</w:t>
      </w:r>
      <w:r w:rsidRPr="00E457E3">
        <w:t>”.</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096710">
      <w:pPr>
        <w:pStyle w:val="Akapitzlist"/>
        <w:numPr>
          <w:ilvl w:val="0"/>
          <w:numId w:val="39"/>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096710">
      <w:pPr>
        <w:pStyle w:val="Akapitzlist"/>
        <w:numPr>
          <w:ilvl w:val="1"/>
          <w:numId w:val="39"/>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8936C4"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Kurek,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096710">
      <w:pPr>
        <w:pStyle w:val="Akapitzlist"/>
        <w:numPr>
          <w:ilvl w:val="1"/>
          <w:numId w:val="39"/>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096710">
      <w:pPr>
        <w:pStyle w:val="Akapitzlist"/>
        <w:numPr>
          <w:ilvl w:val="0"/>
          <w:numId w:val="39"/>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096710">
      <w:pPr>
        <w:pStyle w:val="Akapitzlist"/>
        <w:widowControl w:val="0"/>
        <w:numPr>
          <w:ilvl w:val="0"/>
          <w:numId w:val="39"/>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096710">
      <w:pPr>
        <w:pStyle w:val="Akapitzlist"/>
        <w:widowControl w:val="0"/>
        <w:numPr>
          <w:ilvl w:val="0"/>
          <w:numId w:val="39"/>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093B49">
        <w:rPr>
          <w:rFonts w:ascii="Times New Roman" w:hAnsi="Times New Roman"/>
          <w:b/>
          <w:color w:val="000000"/>
          <w:sz w:val="24"/>
          <w:szCs w:val="24"/>
          <w:u w:val="single"/>
          <w:lang w:eastAsia="pl-PL"/>
        </w:rPr>
        <w:t>03</w:t>
      </w:r>
      <w:r w:rsidR="002E7D40">
        <w:rPr>
          <w:rFonts w:ascii="Times New Roman" w:hAnsi="Times New Roman"/>
          <w:b/>
          <w:color w:val="000000"/>
          <w:sz w:val="24"/>
          <w:szCs w:val="24"/>
          <w:u w:val="single"/>
          <w:lang w:eastAsia="pl-PL"/>
        </w:rPr>
        <w:t>.07</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250436">
        <w:rPr>
          <w:rFonts w:ascii="Times New Roman" w:hAnsi="Times New Roman"/>
          <w:b/>
          <w:color w:val="000000"/>
          <w:sz w:val="24"/>
          <w:szCs w:val="24"/>
          <w:u w:val="single"/>
          <w:lang w:eastAsia="pl-PL"/>
        </w:rPr>
        <w:t>9</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5F50F9">
        <w:rPr>
          <w:rFonts w:ascii="Times New Roman" w:hAnsi="Times New Roman"/>
          <w:b/>
          <w:color w:val="000000"/>
          <w:sz w:val="24"/>
          <w:szCs w:val="24"/>
          <w:u w:val="single"/>
          <w:lang w:eastAsia="pl-PL"/>
        </w:rPr>
        <w:t>0</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093B49">
        <w:rPr>
          <w:rFonts w:ascii="Times New Roman" w:hAnsi="Times New Roman"/>
          <w:b/>
          <w:color w:val="000000"/>
          <w:u w:val="single"/>
          <w:lang w:eastAsia="pl-PL"/>
        </w:rPr>
        <w:t>03</w:t>
      </w:r>
      <w:r w:rsidR="002E7D40">
        <w:rPr>
          <w:rFonts w:ascii="Times New Roman" w:hAnsi="Times New Roman"/>
          <w:b/>
          <w:color w:val="000000"/>
          <w:u w:val="single"/>
          <w:lang w:eastAsia="pl-PL"/>
        </w:rPr>
        <w:t>.07</w:t>
      </w:r>
      <w:r w:rsidR="000D2D99">
        <w:rPr>
          <w:rFonts w:ascii="Times New Roman" w:hAnsi="Times New Roman"/>
          <w:b/>
          <w:color w:val="000000"/>
          <w:u w:val="single"/>
          <w:lang w:eastAsia="pl-PL"/>
        </w:rPr>
        <w:t>.</w:t>
      </w:r>
      <w:r w:rsidR="00622B0C" w:rsidRPr="00655FA9">
        <w:rPr>
          <w:rFonts w:ascii="Times New Roman" w:hAnsi="Times New Roman"/>
          <w:b/>
          <w:color w:val="000000"/>
          <w:u w:val="single"/>
          <w:lang w:eastAsia="pl-PL"/>
        </w:rPr>
        <w:t>201</w:t>
      </w:r>
      <w:r w:rsidR="00250436">
        <w:rPr>
          <w:rFonts w:ascii="Times New Roman" w:hAnsi="Times New Roman"/>
          <w:b/>
          <w:color w:val="000000"/>
          <w:u w:val="single"/>
          <w:lang w:eastAsia="pl-PL"/>
        </w:rPr>
        <w:t>9</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F958F1">
        <w:rPr>
          <w:rFonts w:ascii="Times New Roman" w:hAnsi="Times New Roman"/>
          <w:b/>
          <w:color w:val="000000"/>
          <w:u w:val="single"/>
          <w:lang w:eastAsia="pl-PL"/>
        </w:rPr>
        <w:t>1</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informacji, o których mowa w art. 86 ust. 4 ustawy Pzp.</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580235" w:rsidRDefault="00EE07C6" w:rsidP="00580235">
      <w:pPr>
        <w:pStyle w:val="Akapitzlist"/>
        <w:numPr>
          <w:ilvl w:val="1"/>
          <w:numId w:val="39"/>
        </w:numPr>
        <w:spacing w:after="0" w:line="240" w:lineRule="auto"/>
        <w:rPr>
          <w:rFonts w:ascii="Times New Roman" w:hAnsi="Times New Roman"/>
          <w:b/>
          <w:i/>
        </w:rPr>
      </w:pPr>
      <w:r w:rsidRPr="00DE6C8B">
        <w:rPr>
          <w:rFonts w:ascii="Times New Roman" w:hAnsi="Times New Roman"/>
        </w:rPr>
        <w:t xml:space="preserve">Ceny określone przez Wykonawcę </w:t>
      </w:r>
      <w:r w:rsidR="00580235">
        <w:rPr>
          <w:rFonts w:ascii="Times New Roman" w:hAnsi="Times New Roman"/>
        </w:rPr>
        <w:t>mogą podlegać waloryzacji, zgodnie z zapisami art. 142 ust. 5 ustawy Pzp, zgodnie z zasadami określonymi</w:t>
      </w:r>
      <w:r w:rsidR="00580235" w:rsidRPr="00580235">
        <w:rPr>
          <w:rFonts w:ascii="Times New Roman" w:hAnsi="Times New Roman"/>
        </w:rPr>
        <w:t xml:space="preserve"> w § 9 załącznika nr 3 do SIWZ.</w:t>
      </w:r>
    </w:p>
    <w:p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096710">
      <w:pPr>
        <w:pStyle w:val="Akapitzlist"/>
        <w:numPr>
          <w:ilvl w:val="1"/>
          <w:numId w:val="39"/>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096710">
      <w:pPr>
        <w:pStyle w:val="Akapitzlist"/>
        <w:numPr>
          <w:ilvl w:val="0"/>
          <w:numId w:val="39"/>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1F316B" w:rsidRPr="002B1A41" w:rsidRDefault="00F2600D" w:rsidP="00096710">
      <w:pPr>
        <w:pStyle w:val="Akapitzlist"/>
        <w:numPr>
          <w:ilvl w:val="1"/>
          <w:numId w:val="39"/>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854676" w:rsidRDefault="00854676" w:rsidP="00854676">
      <w:pPr>
        <w:pStyle w:val="Tekstpodstawowywcity"/>
        <w:spacing w:after="0" w:line="240" w:lineRule="auto"/>
        <w:ind w:left="720"/>
        <w:rPr>
          <w:rFonts w:ascii="Times New Roman" w:hAnsi="Times New Roman"/>
          <w:u w:val="single"/>
        </w:rPr>
      </w:pPr>
      <w:r>
        <w:rPr>
          <w:rFonts w:ascii="Times New Roman" w:hAnsi="Times New Roman"/>
          <w:u w:val="single"/>
        </w:rPr>
        <w:t>a</w:t>
      </w:r>
      <w:r w:rsidRPr="00F655A4">
        <w:rPr>
          <w:rFonts w:ascii="Times New Roman" w:hAnsi="Times New Roman"/>
          <w:u w:val="single"/>
        </w:rPr>
        <w:t xml:space="preserve">. cena </w:t>
      </w:r>
      <w:r w:rsidR="004D0E9E">
        <w:rPr>
          <w:rFonts w:ascii="Times New Roman" w:hAnsi="Times New Roman"/>
          <w:u w:val="single"/>
        </w:rPr>
        <w:t xml:space="preserve"> </w:t>
      </w:r>
      <w:r w:rsidR="004D0E9E">
        <w:rPr>
          <w:rFonts w:ascii="Times New Roman" w:hAnsi="Times New Roman"/>
          <w:u w:val="single"/>
        </w:rPr>
        <w:tab/>
      </w:r>
      <w:r w:rsidR="004D0E9E">
        <w:rPr>
          <w:rFonts w:ascii="Times New Roman" w:hAnsi="Times New Roman"/>
          <w:u w:val="single"/>
        </w:rPr>
        <w:tab/>
        <w:t>- 10</w:t>
      </w:r>
      <w:r>
        <w:rPr>
          <w:rFonts w:ascii="Times New Roman" w:hAnsi="Times New Roman"/>
          <w:u w:val="single"/>
        </w:rPr>
        <w:t>0</w:t>
      </w:r>
      <w:r w:rsidRPr="00F655A4">
        <w:rPr>
          <w:rFonts w:ascii="Times New Roman" w:hAnsi="Times New Roman"/>
          <w:u w:val="single"/>
        </w:rPr>
        <w:t xml:space="preserve"> % ;</w:t>
      </w:r>
    </w:p>
    <w:p w:rsidR="00854676" w:rsidRPr="00854676" w:rsidRDefault="00854676" w:rsidP="004D0E9E">
      <w:pPr>
        <w:pStyle w:val="Tekstpodstawowywcity"/>
        <w:spacing w:after="0" w:line="240" w:lineRule="auto"/>
        <w:rPr>
          <w:rFonts w:ascii="Times New Roman" w:hAnsi="Times New Roman"/>
          <w:color w:val="000000"/>
          <w:lang w:eastAsia="pl-PL"/>
        </w:rPr>
      </w:pPr>
    </w:p>
    <w:p w:rsidR="00854676" w:rsidRPr="00F655A4" w:rsidRDefault="00854676" w:rsidP="00854676">
      <w:pPr>
        <w:pStyle w:val="Tekstpodstawowywcity"/>
        <w:spacing w:line="240" w:lineRule="auto"/>
        <w:ind w:left="720"/>
        <w:rPr>
          <w:rFonts w:ascii="Times New Roman" w:hAnsi="Times New Roman"/>
        </w:rPr>
      </w:pPr>
      <w:r>
        <w:rPr>
          <w:rFonts w:ascii="Times New Roman" w:hAnsi="Times New Roman"/>
        </w:rPr>
        <w:t>a</w:t>
      </w:r>
      <w:r w:rsidRPr="00F655A4">
        <w:rPr>
          <w:rFonts w:ascii="Times New Roman" w:hAnsi="Times New Roman"/>
        </w:rPr>
        <w:t>.</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854676" w:rsidRPr="00F655A4" w:rsidRDefault="00854676" w:rsidP="00854676">
      <w:pPr>
        <w:pStyle w:val="Zwykytekst"/>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 oferty ocenianej brutto x </w:t>
      </w:r>
      <w:r w:rsidR="004D0E9E">
        <w:rPr>
          <w:rFonts w:ascii="Times New Roman" w:hAnsi="Times New Roman" w:cs="Times New Roman"/>
          <w:i/>
          <w:sz w:val="22"/>
          <w:szCs w:val="22"/>
          <w:u w:val="single"/>
        </w:rPr>
        <w:t>10</w:t>
      </w:r>
      <w:r>
        <w:rPr>
          <w:rFonts w:ascii="Times New Roman" w:hAnsi="Times New Roman" w:cs="Times New Roman"/>
          <w:i/>
          <w:sz w:val="22"/>
          <w:szCs w:val="22"/>
          <w:u w:val="single"/>
        </w:rPr>
        <w:t>0</w:t>
      </w:r>
    </w:p>
    <w:p w:rsidR="00854676" w:rsidRPr="00F655A4" w:rsidRDefault="00854676" w:rsidP="00854676">
      <w:pPr>
        <w:pStyle w:val="Zwykytekst"/>
        <w:ind w:left="720"/>
        <w:rPr>
          <w:rFonts w:ascii="Times New Roman" w:hAnsi="Times New Roman" w:cs="Times New Roman"/>
          <w:i/>
          <w:sz w:val="22"/>
          <w:szCs w:val="22"/>
          <w:u w:val="single"/>
        </w:rPr>
      </w:pPr>
    </w:p>
    <w:p w:rsidR="00854676" w:rsidRPr="00F655A4" w:rsidRDefault="00854676" w:rsidP="00854676">
      <w:pPr>
        <w:pStyle w:val="Tekstpodstawowywcity"/>
        <w:spacing w:line="240" w:lineRule="auto"/>
        <w:ind w:left="720"/>
        <w:rPr>
          <w:rFonts w:ascii="Times New Roman" w:hAnsi="Times New Roman"/>
        </w:rPr>
      </w:pPr>
      <w:r w:rsidRPr="00F655A4">
        <w:rPr>
          <w:rFonts w:ascii="Times New Roman" w:hAnsi="Times New Roman"/>
        </w:rPr>
        <w:t>Of</w:t>
      </w:r>
      <w:r>
        <w:rPr>
          <w:rFonts w:ascii="Times New Roman" w:hAnsi="Times New Roman"/>
        </w:rPr>
        <w:t xml:space="preserve">erta z najniższą ceną otrzyma </w:t>
      </w:r>
      <w:r w:rsidR="004D0E9E">
        <w:rPr>
          <w:rFonts w:ascii="Times New Roman" w:hAnsi="Times New Roman"/>
          <w:b/>
        </w:rPr>
        <w:t>10</w:t>
      </w:r>
      <w:r w:rsidRPr="00043365">
        <w:rPr>
          <w:rFonts w:ascii="Times New Roman" w:hAnsi="Times New Roman"/>
          <w:b/>
        </w:rPr>
        <w:t>0 punktów</w:t>
      </w:r>
      <w:r w:rsidRPr="00F655A4">
        <w:rPr>
          <w:rFonts w:ascii="Times New Roman" w:hAnsi="Times New Roman"/>
        </w:rPr>
        <w:t>.</w:t>
      </w:r>
    </w:p>
    <w:p w:rsidR="004D0E9E" w:rsidRPr="00987F5E" w:rsidRDefault="004D0E9E" w:rsidP="004D0E9E">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Pr="00987F5E">
        <w:rPr>
          <w:rFonts w:ascii="Times New Roman" w:hAnsi="Times New Roman"/>
          <w:bCs/>
          <w:iCs/>
        </w:rPr>
        <w:br/>
        <w:t>w opisie przedmiotu zamówienia (Załącznik nr 4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Pr="00987F5E">
        <w:rPr>
          <w:rStyle w:val="Pogrubienie"/>
          <w:rFonts w:ascii="Times New Roman" w:eastAsia="Verdana" w:hAnsi="Times New Roman"/>
          <w:b w:val="0"/>
        </w:rPr>
        <w:br/>
        <w:t xml:space="preserve">z powyższym Zamawiający jest upoważniony do zastosowania ceny jako jednego z kryteriów wyboru oferty o znaczeniu ponad 60% przy wyborze oferty najkorzystniejszej. </w:t>
      </w:r>
    </w:p>
    <w:p w:rsidR="00854676" w:rsidRDefault="00854676" w:rsidP="00854676">
      <w:pPr>
        <w:spacing w:after="0" w:line="240" w:lineRule="auto"/>
        <w:rPr>
          <w:rFonts w:ascii="Times New Roman" w:hAnsi="Times New Roman"/>
          <w:b/>
          <w:i/>
        </w:rPr>
      </w:pPr>
    </w:p>
    <w:p w:rsidR="00854676" w:rsidRPr="00854676" w:rsidRDefault="00854676"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854676">
        <w:rPr>
          <w:rFonts w:ascii="Times New Roman" w:hAnsi="Times New Roman"/>
          <w:color w:val="000000"/>
          <w:lang w:eastAsia="pl-PL"/>
        </w:rPr>
        <w:t>Każdy pakiet podlegać będzie odrębnej ocenie.</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8E146C" w:rsidRDefault="00EE07C6" w:rsidP="00096710">
      <w:pPr>
        <w:pStyle w:val="Akapitzlist"/>
        <w:numPr>
          <w:ilvl w:val="1"/>
          <w:numId w:val="39"/>
        </w:numPr>
        <w:spacing w:after="0" w:line="240" w:lineRule="auto"/>
        <w:rPr>
          <w:rFonts w:ascii="Times New Roman" w:hAnsi="Times New Roman"/>
          <w:b/>
          <w:i/>
        </w:rPr>
      </w:pPr>
      <w:r w:rsidRPr="008E146C">
        <w:rPr>
          <w:rFonts w:ascii="Times New Roman" w:hAnsi="Times New Roman"/>
          <w:color w:val="000000"/>
          <w:lang w:eastAsia="pl-PL"/>
        </w:rPr>
        <w:t xml:space="preserve">Zawarcie umowy nastąpi wg wzoru Zamawiającego. Wzór umowy stanowi </w:t>
      </w:r>
      <w:r w:rsidRPr="008E146C">
        <w:rPr>
          <w:rFonts w:ascii="Times New Roman" w:hAnsi="Times New Roman"/>
          <w:lang w:eastAsia="pl-PL"/>
        </w:rPr>
        <w:t xml:space="preserve">załącznik </w:t>
      </w:r>
      <w:r w:rsidR="00AD4AF2" w:rsidRPr="008E146C">
        <w:rPr>
          <w:rFonts w:ascii="Times New Roman" w:hAnsi="Times New Roman"/>
          <w:lang w:eastAsia="pl-PL"/>
        </w:rPr>
        <w:t>3</w:t>
      </w:r>
      <w:r w:rsidRPr="008E146C">
        <w:rPr>
          <w:rFonts w:ascii="Times New Roman" w:hAnsi="Times New Roman"/>
          <w:lang w:eastAsia="pl-PL"/>
        </w:rPr>
        <w:t xml:space="preserve"> do SIWZ.</w:t>
      </w:r>
    </w:p>
    <w:p w:rsidR="008E146C" w:rsidRPr="008E146C" w:rsidRDefault="008E146C" w:rsidP="00096710">
      <w:pPr>
        <w:pStyle w:val="Akapitzlist"/>
        <w:numPr>
          <w:ilvl w:val="1"/>
          <w:numId w:val="39"/>
        </w:numPr>
        <w:spacing w:after="0" w:line="240" w:lineRule="auto"/>
        <w:rPr>
          <w:rFonts w:ascii="Times New Roman" w:hAnsi="Times New Roman"/>
          <w:b/>
          <w:i/>
        </w:rPr>
      </w:pPr>
      <w:r w:rsidRPr="008E146C">
        <w:rPr>
          <w:rFonts w:ascii="Times New Roman" w:hAnsi="Times New Roman"/>
        </w:rPr>
        <w:t>Zamawiający zastrzega możliwość podpisania jednej umowy, łączącej realizację kilku lub wszystkich części (pakietów) w ramach zamówienia, jeżeli dany Wykonawca zostanie wybrany w zakresie więcej niż jednej części (pakietu).</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FB25AD" w:rsidRPr="00FB25AD"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154 pkt 5 ustawy Pzp.</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096710">
      <w:pPr>
        <w:pStyle w:val="Akapitzlist"/>
        <w:numPr>
          <w:ilvl w:val="0"/>
          <w:numId w:val="39"/>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096710">
      <w:pPr>
        <w:pStyle w:val="normaltableau"/>
        <w:numPr>
          <w:ilvl w:val="0"/>
          <w:numId w:val="39"/>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2332DD" w:rsidRPr="002332DD" w:rsidRDefault="002332DD" w:rsidP="002332DD">
      <w:pPr>
        <w:pStyle w:val="Akapitzlist"/>
        <w:spacing w:after="0" w:line="240" w:lineRule="auto"/>
        <w:ind w:left="720"/>
        <w:rPr>
          <w:rFonts w:ascii="Times New Roman" w:eastAsia="Times New Roman" w:hAnsi="Times New Roman"/>
          <w:lang w:eastAsia="pl-PL"/>
        </w:rPr>
      </w:pPr>
      <w:r w:rsidRPr="002332DD">
        <w:rPr>
          <w:rFonts w:ascii="Times New Roman" w:eastAsia="Times New Roman" w:hAnsi="Times New Roman"/>
          <w:bCs/>
          <w:lang w:eastAsia="pl-PL"/>
        </w:rPr>
        <w:t xml:space="preserve">Szanując Twoją prywatność oraz dbając o to, abyś wiedział kto i w jaki sposób przetwarza Twoje dane osobowe, poniżej przedstawiam informacje, które pomogą Ci to ustalić. </w:t>
      </w:r>
      <w:r w:rsidRPr="002332DD">
        <w:rPr>
          <w:rFonts w:ascii="Times New Roman" w:eastAsia="Times New Roman" w:hAnsi="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
          <w:bCs/>
          <w:lang w:eastAsia="pl-PL"/>
        </w:rPr>
        <w:t xml:space="preserve">1. Administratorem </w:t>
      </w:r>
      <w:r w:rsidRPr="002332DD">
        <w:rPr>
          <w:rFonts w:ascii="Times New Roman" w:eastAsia="Times New Roman" w:hAnsi="Times New Roman"/>
          <w:bCs/>
          <w:lang w:eastAsia="pl-PL"/>
        </w:rPr>
        <w:t xml:space="preserve">jest </w:t>
      </w:r>
      <w:bookmarkStart w:id="1" w:name="_Hlk512325601"/>
      <w:r w:rsidRPr="002332DD">
        <w:rPr>
          <w:rFonts w:ascii="Times New Roman" w:eastAsia="Times New Roman" w:hAnsi="Times New Roman"/>
          <w:bCs/>
          <w:lang w:eastAsia="pl-PL"/>
        </w:rPr>
        <w:t>Szpital Bielański im. Ks. Jerzego Popiełuszki Samodzielny Publiczny Zakład Opieki Zdrowotnej w Warszawie (01-809), ul. Cegłowska 80</w:t>
      </w:r>
      <w:bookmarkEnd w:id="1"/>
      <w:r w:rsidRPr="002332DD">
        <w:rPr>
          <w:rFonts w:ascii="Times New Roman" w:eastAsia="Times New Roman" w:hAnsi="Times New Roman"/>
          <w:bCs/>
          <w:lang w:eastAsia="pl-PL"/>
        </w:rPr>
        <w:t>.</w:t>
      </w:r>
    </w:p>
    <w:p w:rsidR="002332DD" w:rsidRPr="002332DD" w:rsidRDefault="002332DD" w:rsidP="002332DD">
      <w:pPr>
        <w:spacing w:after="0" w:line="240" w:lineRule="auto"/>
        <w:rPr>
          <w:rFonts w:ascii="Times New Roman" w:eastAsia="Times New Roman" w:hAnsi="Times New Roman"/>
          <w:lang w:eastAsia="pl-PL"/>
        </w:rPr>
      </w:pPr>
      <w:r w:rsidRPr="002332DD">
        <w:rPr>
          <w:rFonts w:ascii="Times New Roman" w:eastAsia="Times New Roman" w:hAnsi="Times New Roman"/>
          <w:b/>
          <w:bCs/>
          <w:lang w:eastAsia="pl-PL"/>
        </w:rPr>
        <w:t>2. Dane kontaktowe Inspektor Ochrony Danych</w:t>
      </w:r>
      <w:r w:rsidRPr="002332DD">
        <w:rPr>
          <w:rFonts w:ascii="Times New Roman" w:eastAsia="Times New Roman" w:hAnsi="Times New Roman"/>
          <w:bCs/>
          <w:lang w:eastAsia="pl-PL"/>
        </w:rPr>
        <w:t>:</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W</w:t>
      </w:r>
      <w:r w:rsidRPr="002332DD">
        <w:rPr>
          <w:rFonts w:ascii="Times New Roman" w:eastAsia="Times New Roman" w:hAnsi="Times New Roman"/>
          <w:b/>
          <w:bCs/>
          <w:lang w:eastAsia="pl-PL"/>
        </w:rPr>
        <w:t xml:space="preserve"> </w:t>
      </w:r>
      <w:r w:rsidRPr="002332DD">
        <w:rPr>
          <w:rFonts w:ascii="Times New Roman" w:eastAsia="Times New Roman" w:hAnsi="Times New Roman"/>
          <w:bCs/>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2332DD">
          <w:rPr>
            <w:rFonts w:ascii="Times New Roman" w:eastAsia="Times New Roman" w:hAnsi="Times New Roman"/>
            <w:bCs/>
            <w:lang w:eastAsia="pl-PL"/>
          </w:rPr>
          <w:t>iod@bielanski.med.pl</w:t>
        </w:r>
      </w:hyperlink>
      <w:r w:rsidRPr="002332DD">
        <w:rPr>
          <w:rFonts w:ascii="Times New Roman" w:eastAsia="Times New Roman" w:hAnsi="Times New Roman"/>
          <w:bCs/>
          <w:lang w:eastAsia="pl-PL"/>
        </w:rPr>
        <w:t>.</w:t>
      </w:r>
    </w:p>
    <w:p w:rsidR="002332DD" w:rsidRPr="002332DD" w:rsidRDefault="002332DD" w:rsidP="002332DD">
      <w:pPr>
        <w:spacing w:after="0" w:line="240" w:lineRule="auto"/>
        <w:rPr>
          <w:rFonts w:ascii="Times New Roman" w:eastAsia="Times New Roman" w:hAnsi="Times New Roman"/>
          <w:b/>
          <w:bCs/>
          <w:lang w:eastAsia="pl-PL"/>
        </w:rPr>
      </w:pPr>
      <w:r w:rsidRPr="002332DD">
        <w:rPr>
          <w:rFonts w:ascii="Times New Roman" w:eastAsia="Times New Roman" w:hAnsi="Times New Roman"/>
          <w:b/>
          <w:bCs/>
          <w:lang w:eastAsia="pl-PL"/>
        </w:rPr>
        <w:t>3. Cele przetwarzania danych osobowych: </w:t>
      </w:r>
    </w:p>
    <w:p w:rsidR="002332DD" w:rsidRPr="00E66E97" w:rsidRDefault="002332DD" w:rsidP="002332DD">
      <w:pPr>
        <w:pStyle w:val="HTML-wstpniesformatowany"/>
        <w:jc w:val="both"/>
        <w:rPr>
          <w:rFonts w:ascii="Times New Roman" w:hAnsi="Times New Roman" w:cs="Times New Roman"/>
          <w:b/>
          <w:sz w:val="22"/>
          <w:szCs w:val="22"/>
        </w:rPr>
      </w:pPr>
      <w:r w:rsidRPr="00E66E97">
        <w:rPr>
          <w:rFonts w:ascii="Times New Roman" w:hAnsi="Times New Roman" w:cs="Times New Roman"/>
          <w:sz w:val="22"/>
          <w:szCs w:val="22"/>
        </w:rPr>
        <w:t xml:space="preserve">Dane osobowe są zbierane w celu niezbędnym dla udostępniania dokumentacji dotyczącej prowadzenia postępowań o udzielenie zamówień publicznych, w związku z postępowaniem o udzielenie zamówienia publicznego </w:t>
      </w:r>
      <w:r w:rsidRPr="00E66E97">
        <w:rPr>
          <w:rFonts w:ascii="Times New Roman" w:hAnsi="Times New Roman" w:cs="Times New Roman"/>
          <w:b/>
          <w:sz w:val="22"/>
          <w:szCs w:val="22"/>
        </w:rPr>
        <w:t>/dane identyfikujące postępowanie, np. nazwa, numer/ prowadzonym w trybie przetargu nieograniczonego;</w:t>
      </w:r>
    </w:p>
    <w:p w:rsidR="002332DD" w:rsidRPr="00E66E97" w:rsidRDefault="002332DD" w:rsidP="002332DD">
      <w:pPr>
        <w:pStyle w:val="HTML-wstpniesformatowany"/>
        <w:jc w:val="both"/>
        <w:rPr>
          <w:rFonts w:ascii="Times New Roman" w:hAnsi="Times New Roman" w:cs="Times New Roman"/>
          <w:b/>
          <w:bCs/>
          <w:sz w:val="22"/>
          <w:szCs w:val="22"/>
        </w:rPr>
      </w:pPr>
      <w:r w:rsidRPr="00E66E97">
        <w:rPr>
          <w:rFonts w:ascii="Times New Roman" w:hAnsi="Times New Roman" w:cs="Times New Roman"/>
          <w:b/>
          <w:sz w:val="22"/>
          <w:szCs w:val="22"/>
        </w:rPr>
        <w:t>4. Podstawa prawna przetwarzania danych osobowych:</w:t>
      </w:r>
      <w:r w:rsidRPr="00E66E97">
        <w:rPr>
          <w:rFonts w:ascii="Times New Roman" w:hAnsi="Times New Roman" w:cs="Times New Roman"/>
          <w:b/>
          <w:bCs/>
          <w:sz w:val="22"/>
          <w:szCs w:val="22"/>
        </w:rPr>
        <w:t> </w:t>
      </w:r>
    </w:p>
    <w:p w:rsidR="002332DD" w:rsidRPr="00E66E97" w:rsidRDefault="002332DD" w:rsidP="002332DD">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jest niezbędne do wypełnienia obowiązku prawnego ciążącego na Administratorze (podstawa prawna z art. 6 ust. 1 lit. c RODO)</w:t>
      </w:r>
    </w:p>
    <w:p w:rsidR="002332DD" w:rsidRPr="00E66E97" w:rsidRDefault="002332DD" w:rsidP="002332DD">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danych osobowych dotyczących wyroków skazujących i naruszeń prawa</w:t>
      </w:r>
      <w:r>
        <w:rPr>
          <w:rFonts w:ascii="Times New Roman" w:hAnsi="Times New Roman" w:cs="Times New Roman"/>
          <w:bCs/>
          <w:sz w:val="22"/>
          <w:szCs w:val="22"/>
        </w:rPr>
        <w:t xml:space="preserve"> </w:t>
      </w:r>
      <w:r w:rsidRPr="00E66E97">
        <w:rPr>
          <w:rFonts w:ascii="Times New Roman" w:hAnsi="Times New Roman" w:cs="Times New Roman"/>
          <w:bCs/>
          <w:sz w:val="22"/>
          <w:szCs w:val="22"/>
        </w:rPr>
        <w:t>(podstawa prawna z art. 10 RODO)</w:t>
      </w:r>
    </w:p>
    <w:p w:rsidR="002332DD" w:rsidRPr="00E66E97" w:rsidRDefault="002332DD" w:rsidP="002332DD">
      <w:pPr>
        <w:pStyle w:val="HTML-wstpniesformatowany"/>
        <w:jc w:val="both"/>
        <w:rPr>
          <w:rFonts w:ascii="Times New Roman" w:hAnsi="Times New Roman" w:cs="Times New Roman"/>
          <w:bCs/>
          <w:sz w:val="22"/>
          <w:szCs w:val="22"/>
        </w:rPr>
      </w:pPr>
      <w:r w:rsidRPr="00E66E97">
        <w:rPr>
          <w:rFonts w:ascii="Times New Roman" w:hAnsi="Times New Roman" w:cs="Times New Roman"/>
          <w:sz w:val="22"/>
          <w:szCs w:val="22"/>
        </w:rPr>
        <w:t xml:space="preserve">Ustawa z dnia 29 stycznia 2004 r. Prawo zamówień publicznych </w:t>
      </w:r>
      <w:r w:rsidRPr="00E66E97">
        <w:rPr>
          <w:rFonts w:ascii="Times New Roman" w:hAnsi="Times New Roman" w:cs="Times New Roman"/>
          <w:bCs/>
          <w:sz w:val="22"/>
          <w:szCs w:val="22"/>
        </w:rPr>
        <w:t>oraz wydane na jej podstawie akty wykonawcze.</w:t>
      </w:r>
    </w:p>
    <w:p w:rsidR="002332DD" w:rsidRPr="00E66E97" w:rsidRDefault="002332DD" w:rsidP="002332DD">
      <w:pPr>
        <w:pStyle w:val="HTML-wstpniesformatowany"/>
        <w:jc w:val="both"/>
        <w:rPr>
          <w:rFonts w:ascii="Times New Roman" w:hAnsi="Times New Roman" w:cs="Times New Roman"/>
          <w:sz w:val="22"/>
          <w:szCs w:val="22"/>
        </w:rPr>
      </w:pPr>
      <w:r w:rsidRPr="00E66E97">
        <w:rPr>
          <w:rFonts w:ascii="Times New Roman" w:hAnsi="Times New Roman" w:cs="Times New Roman"/>
          <w:b/>
          <w:bCs/>
          <w:sz w:val="22"/>
          <w:szCs w:val="22"/>
        </w:rPr>
        <w:t>5. Informacje o odbiorcach danych osobowych:</w:t>
      </w:r>
      <w:r w:rsidRPr="00E66E97">
        <w:rPr>
          <w:rFonts w:ascii="Times New Roman" w:hAnsi="Times New Roman" w:cs="Times New Roman"/>
          <w:sz w:val="22"/>
          <w:szCs w:val="22"/>
        </w:rPr>
        <w:t xml:space="preserve"> </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Pr="002332DD">
        <w:rPr>
          <w:rFonts w:ascii="Times New Roman" w:eastAsia="Times New Roman" w:hAnsi="Times New Roman"/>
          <w:bCs/>
          <w:lang w:eastAsia="pl-PL"/>
        </w:rPr>
        <w:br/>
        <w:t>i usuwaniem awarii. Odbiorców tych obowiązuje klauzula zachowania poufności pozyskanych w takich okolicznościach wszelkich danych, w tym danych osobowych.</w:t>
      </w:r>
    </w:p>
    <w:p w:rsidR="002332DD" w:rsidRPr="002332DD" w:rsidRDefault="002332DD" w:rsidP="002332DD">
      <w:pPr>
        <w:spacing w:after="0" w:line="240" w:lineRule="auto"/>
        <w:rPr>
          <w:rFonts w:ascii="Times New Roman" w:eastAsia="Times New Roman" w:hAnsi="Times New Roman"/>
          <w:b/>
          <w:bCs/>
          <w:lang w:eastAsia="pl-PL"/>
        </w:rPr>
      </w:pPr>
      <w:r w:rsidRPr="002332DD">
        <w:rPr>
          <w:rFonts w:ascii="Times New Roman" w:eastAsia="Times New Roman" w:hAnsi="Times New Roman"/>
          <w:b/>
          <w:bCs/>
          <w:lang w:eastAsia="pl-PL"/>
        </w:rPr>
        <w:t xml:space="preserve">6. Okres, przez który dane osobowe będą przechowywane: </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eastAsia="Times New Roman" w:hAnsi="Times New Roman"/>
          <w:b/>
          <w:lang w:eastAsia="pl-PL"/>
        </w:rPr>
        <w:t>7. Uprawnienia z art. 15-21 RODO:</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Przysługują Pani/Panu następujące uprawnienia:</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w:t>
      </w:r>
      <w:r w:rsidRPr="002332DD">
        <w:rPr>
          <w:rFonts w:ascii="Times New Roman" w:eastAsia="Times New Roman" w:hAnsi="Times New Roman"/>
          <w:bCs/>
          <w:lang w:eastAsia="pl-PL"/>
        </w:rPr>
        <w:tab/>
        <w:t>prawo dostępu do swoich danych osobowych oraz otrzymania ich kopii;</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w:t>
      </w:r>
      <w:r w:rsidRPr="002332DD">
        <w:rPr>
          <w:rFonts w:ascii="Times New Roman" w:eastAsia="Times New Roman" w:hAnsi="Times New Roman"/>
          <w:bCs/>
          <w:lang w:eastAsia="pl-PL"/>
        </w:rPr>
        <w:tab/>
        <w:t>prawo do sprostowania swoich danych osobowych</w:t>
      </w:r>
      <w:r w:rsidRPr="00E66E97">
        <w:rPr>
          <w:vertAlign w:val="superscript"/>
          <w:lang w:eastAsia="pl-PL"/>
        </w:rPr>
        <w:footnoteReference w:id="1"/>
      </w:r>
      <w:r w:rsidRPr="002332DD">
        <w:rPr>
          <w:rFonts w:ascii="Times New Roman" w:eastAsia="Times New Roman" w:hAnsi="Times New Roman"/>
          <w:bCs/>
          <w:lang w:eastAsia="pl-PL"/>
        </w:rPr>
        <w:t>;</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w:t>
      </w:r>
      <w:r w:rsidRPr="002332DD">
        <w:rPr>
          <w:rFonts w:ascii="Times New Roman" w:eastAsia="Times New Roman" w:hAnsi="Times New Roman"/>
          <w:bCs/>
          <w:lang w:eastAsia="pl-PL"/>
        </w:rPr>
        <w:tab/>
        <w:t xml:space="preserve">prawo żądania od administratora ograniczenia przetwarzania danych osobowych, z wyjątkiem sytuacji określonych w przepisach prawa; </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eastAsia="Times New Roman" w:hAnsi="Times New Roman"/>
          <w:b/>
          <w:lang w:eastAsia="pl-PL"/>
        </w:rPr>
        <w:t>8. Prawo do wniesienia skargi:</w:t>
      </w:r>
    </w:p>
    <w:p w:rsidR="002332DD" w:rsidRPr="002332DD" w:rsidRDefault="002332DD" w:rsidP="002332DD">
      <w:pPr>
        <w:spacing w:after="0" w:line="240" w:lineRule="auto"/>
        <w:rPr>
          <w:rFonts w:ascii="Times New Roman" w:eastAsia="Times New Roman" w:hAnsi="Times New Roman"/>
          <w:lang w:eastAsia="pl-PL"/>
        </w:rPr>
      </w:pPr>
      <w:r w:rsidRPr="002332DD">
        <w:rPr>
          <w:rFonts w:ascii="Times New Roman" w:eastAsia="Times New Roman" w:hAnsi="Times New Roman"/>
          <w:lang w:eastAsia="pl-PL"/>
        </w:rPr>
        <w:t>Ma Pan/Pani prawo wniesienia skargi do Prezesa Urzędu Ochrony Danych Osobowych, gdy uzna Pani/Pan, iż przetwarzanie Pani/Pana danych osobowych przez Administratora narusza przepisy RODO.</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eastAsia="Times New Roman" w:hAnsi="Times New Roman"/>
          <w:b/>
          <w:lang w:eastAsia="pl-PL"/>
        </w:rPr>
        <w:t xml:space="preserve">9. Obowiązek podania danych </w:t>
      </w:r>
    </w:p>
    <w:p w:rsidR="002332DD" w:rsidRPr="002332DD" w:rsidRDefault="002332DD" w:rsidP="002332DD">
      <w:pPr>
        <w:spacing w:after="0" w:line="240" w:lineRule="auto"/>
        <w:rPr>
          <w:rFonts w:ascii="Times New Roman" w:eastAsia="Times New Roman" w:hAnsi="Times New Roman"/>
          <w:lang w:eastAsia="pl-PL"/>
        </w:rPr>
      </w:pPr>
      <w:r w:rsidRPr="002332DD">
        <w:rPr>
          <w:rFonts w:ascii="Times New Roman" w:eastAsia="Times New Roman" w:hAnsi="Times New Roman"/>
          <w:lang w:eastAsia="pl-PL"/>
        </w:rPr>
        <w:t>Podanie danych osobowych jest wymogiem ustawowym. Konsekwencje niepodania określonych danych wynikają z ustawy z dnia 29 stycznia 2004 r. Prawo zamówień publicznych.</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eastAsia="Times New Roman" w:hAnsi="Times New Roman"/>
          <w:b/>
          <w:lang w:eastAsia="pl-PL"/>
        </w:rPr>
        <w:t>10. Informacje o zautomatyzowanym podejmowaniu decyzji</w:t>
      </w:r>
    </w:p>
    <w:p w:rsidR="002332DD" w:rsidRPr="002332DD" w:rsidRDefault="002332DD" w:rsidP="002332DD">
      <w:pPr>
        <w:spacing w:after="0" w:line="240" w:lineRule="auto"/>
        <w:rPr>
          <w:rFonts w:ascii="Times New Roman" w:eastAsia="Times New Roman" w:hAnsi="Times New Roman"/>
          <w:lang w:eastAsia="pl-PL"/>
        </w:rPr>
      </w:pPr>
      <w:r w:rsidRPr="002332DD">
        <w:rPr>
          <w:rFonts w:ascii="Times New Roman" w:eastAsia="Times New Roman" w:hAnsi="Times New Roman"/>
          <w:lang w:eastAsia="pl-PL"/>
        </w:rPr>
        <w:t>Pani/Pana dane nie będą przetwarzane w sposób zautomatyzowany, w tym w oparciu o profilowanie.</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eastAsia="Times New Roman" w:hAnsi="Times New Roman"/>
          <w:b/>
          <w:lang w:eastAsia="pl-PL"/>
        </w:rPr>
        <w:t xml:space="preserve">11. </w:t>
      </w:r>
      <w:r w:rsidRPr="002332DD">
        <w:rPr>
          <w:rFonts w:ascii="Times New Roman" w:hAnsi="Times New Roman"/>
          <w:b/>
          <w:bCs/>
          <w:color w:val="000000"/>
          <w:lang w:eastAsia="pl-PL"/>
        </w:rPr>
        <w:t>Informacje o ograniczeniach w realizacji praw określonych w art. 15 i 18 rozporządzenia 2016/679 (ogólne rozporządzenie o ochronie danych)</w:t>
      </w:r>
      <w:r w:rsidRPr="002332DD">
        <w:rPr>
          <w:rFonts w:ascii="Times New Roman" w:eastAsia="Times New Roman" w:hAnsi="Times New Roman"/>
          <w:b/>
          <w:lang w:eastAsia="pl-PL"/>
        </w:rPr>
        <w:t>.</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hAnsi="Times New Roman"/>
          <w:b/>
          <w:bCs/>
          <w:color w:val="000000"/>
          <w:lang w:eastAsia="pl-PL"/>
        </w:rPr>
        <w:t>Zamawiający informuje, iż w związku z:</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hAnsi="Times New Roman"/>
          <w:b/>
          <w:bCs/>
          <w:color w:val="000000"/>
          <w:lang w:eastAsia="pl-PL"/>
        </w:rPr>
        <w:t>1) art. 8a ust. 2 i 4 ustawy z dnia 29 stycznia 2004 r. Prawo zamówień publicznych:</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hAnsi="Times New Roman"/>
          <w:b/>
          <w:bCs/>
          <w:color w:val="000000"/>
          <w:lang w:eastAsia="pl-PL"/>
        </w:rPr>
        <w:t xml:space="preserve">- </w:t>
      </w:r>
      <w:r w:rsidRPr="002332DD">
        <w:rPr>
          <w:rFonts w:ascii="Times New Roman" w:hAnsi="Times New Roman"/>
          <w:color w:val="000000"/>
          <w:lang w:eastAsia="pl-PL"/>
        </w:rPr>
        <w:t xml:space="preserve">w przypadku gdy wykonanie obowiązków, o których mowa w </w:t>
      </w:r>
      <w:hyperlink r:id="rId16" w:anchor="/document/68636690?unitId=art(15)ust(1)&amp;cm=DOCUMENT" w:history="1">
        <w:r w:rsidRPr="002332DD">
          <w:rPr>
            <w:rStyle w:val="Hipercze"/>
            <w:rFonts w:ascii="Times New Roman" w:hAnsi="Times New Roman"/>
            <w:color w:val="333F50"/>
            <w:lang w:eastAsia="pl-PL"/>
          </w:rPr>
          <w:t>art. 15 ust. 1-3</w:t>
        </w:r>
      </w:hyperlink>
      <w:r w:rsidRPr="002332DD">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hAnsi="Times New Roman"/>
          <w:b/>
          <w:bCs/>
          <w:color w:val="000000"/>
          <w:lang w:eastAsia="pl-PL"/>
        </w:rPr>
        <w:t>-</w:t>
      </w:r>
      <w:r w:rsidRPr="002332DD">
        <w:rPr>
          <w:rFonts w:ascii="Times New Roman" w:hAnsi="Times New Roman"/>
          <w:color w:val="000000"/>
          <w:lang w:eastAsia="pl-PL"/>
        </w:rPr>
        <w:t xml:space="preserve"> wystąpienie z żądaniem, o którym mowa w </w:t>
      </w:r>
      <w:hyperlink r:id="rId17" w:anchor="/document/68636690?unitId=art(18)ust(1)&amp;cm=DOCUMENT" w:history="1">
        <w:r w:rsidRPr="002332DD">
          <w:rPr>
            <w:rStyle w:val="Hipercze"/>
            <w:rFonts w:ascii="Times New Roman" w:hAnsi="Times New Roman"/>
            <w:color w:val="333F50"/>
            <w:lang w:eastAsia="pl-PL"/>
          </w:rPr>
          <w:t>art. 18 ust. 1</w:t>
        </w:r>
      </w:hyperlink>
      <w:r w:rsidRPr="002332DD">
        <w:rPr>
          <w:rFonts w:ascii="Times New Roman" w:hAnsi="Times New Roman"/>
          <w:color w:val="000000"/>
          <w:lang w:eastAsia="pl-PL"/>
        </w:rPr>
        <w:t xml:space="preserve"> rozporządzenia 2016/679, nie ogranicza przetwarzania danych osobowych do czasu zakończenia postępowania o udzielenie zamówienia publicznego;</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hAnsi="Times New Roman"/>
          <w:b/>
          <w:bCs/>
          <w:color w:val="000000"/>
          <w:lang w:eastAsia="pl-PL"/>
        </w:rPr>
        <w:t>2) art. 97 ust. 1a ustawy z dnia 29 stycznia 2004 r. Prawo zamówień publicznych</w:t>
      </w:r>
      <w:r w:rsidRPr="002332DD">
        <w:rPr>
          <w:rFonts w:ascii="Times New Roman" w:hAnsi="Times New Roman"/>
          <w:color w:val="000000"/>
          <w:lang w:eastAsia="pl-PL"/>
        </w:rPr>
        <w:t xml:space="preserve">, </w:t>
      </w:r>
      <w:r w:rsidRPr="002332DD">
        <w:rPr>
          <w:rFonts w:ascii="Times New Roman" w:hAnsi="Times New Roman"/>
          <w:color w:val="000000"/>
          <w:lang w:eastAsia="pl-PL"/>
        </w:rPr>
        <w:br/>
        <w:t xml:space="preserve">w przypadku gdy wykonanie obowiązków, o których mowa w </w:t>
      </w:r>
      <w:hyperlink r:id="rId18" w:anchor="/document/68636690?unitId=art(15)ust(1)&amp;cm=DOCUMENT" w:history="1">
        <w:r w:rsidRPr="002332DD">
          <w:rPr>
            <w:rStyle w:val="Hipercze"/>
            <w:rFonts w:ascii="Times New Roman" w:hAnsi="Times New Roman"/>
            <w:color w:val="333F50"/>
            <w:lang w:eastAsia="pl-PL"/>
          </w:rPr>
          <w:t>art. 15 ust. 1-3</w:t>
        </w:r>
      </w:hyperlink>
      <w:r w:rsidRPr="002332DD">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EE07C6" w:rsidRPr="00477511" w:rsidRDefault="00EE07C6" w:rsidP="00FB25AD">
      <w:pPr>
        <w:spacing w:after="0" w:line="240" w:lineRule="auto"/>
        <w:ind w:left="708"/>
        <w:rPr>
          <w:rFonts w:ascii="Times New Roman" w:hAnsi="Times New Roman"/>
        </w:rPr>
      </w:pPr>
      <w:r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5E2E53" w:rsidRDefault="005E2E53" w:rsidP="00477511"/>
                          <w:p w:rsidR="005E2E53" w:rsidRDefault="005E2E53" w:rsidP="00477511"/>
                          <w:p w:rsidR="005E2E53" w:rsidRDefault="005E2E53" w:rsidP="00477511"/>
                          <w:p w:rsidR="005E2E53" w:rsidRDefault="005E2E53" w:rsidP="00477511">
                            <w:pPr>
                              <w:jc w:val="center"/>
                              <w:rPr>
                                <w:rFonts w:ascii="Arial Narrow" w:hAnsi="Arial Narrow"/>
                                <w:sz w:val="12"/>
                              </w:rPr>
                            </w:pPr>
                            <w:r>
                              <w:rPr>
                                <w:rFonts w:ascii="Arial Narrow" w:hAnsi="Arial Narrow"/>
                                <w:sz w:val="12"/>
                              </w:rPr>
                              <w:t>(pieczęć Wykonawcy/Wykonawcy Pełnomocnika)</w:t>
                            </w:r>
                          </w:p>
                          <w:p w:rsidR="005E2E53" w:rsidRDefault="005E2E53" w:rsidP="00477511">
                            <w:pPr>
                              <w:jc w:val="center"/>
                              <w:rPr>
                                <w:rFonts w:ascii="Arial Narrow" w:hAnsi="Arial Narrow"/>
                                <w:sz w:val="12"/>
                              </w:rPr>
                            </w:pPr>
                          </w:p>
                          <w:p w:rsidR="005E2E53" w:rsidRDefault="005E2E53"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5E2E53" w:rsidRDefault="005E2E53" w:rsidP="00477511"/>
                    <w:p w:rsidR="005E2E53" w:rsidRDefault="005E2E53" w:rsidP="00477511"/>
                    <w:p w:rsidR="005E2E53" w:rsidRDefault="005E2E53" w:rsidP="00477511"/>
                    <w:p w:rsidR="005E2E53" w:rsidRDefault="005E2E53" w:rsidP="00477511">
                      <w:pPr>
                        <w:jc w:val="center"/>
                        <w:rPr>
                          <w:rFonts w:ascii="Arial Narrow" w:hAnsi="Arial Narrow"/>
                          <w:sz w:val="12"/>
                        </w:rPr>
                      </w:pPr>
                      <w:r>
                        <w:rPr>
                          <w:rFonts w:ascii="Arial Narrow" w:hAnsi="Arial Narrow"/>
                          <w:sz w:val="12"/>
                        </w:rPr>
                        <w:t>(pieczęć Wykonawcy/Wykonawcy Pełnomocnika)</w:t>
                      </w:r>
                    </w:p>
                    <w:p w:rsidR="005E2E53" w:rsidRDefault="005E2E53" w:rsidP="00477511">
                      <w:pPr>
                        <w:jc w:val="center"/>
                        <w:rPr>
                          <w:rFonts w:ascii="Arial Narrow" w:hAnsi="Arial Narrow"/>
                          <w:sz w:val="12"/>
                        </w:rPr>
                      </w:pPr>
                    </w:p>
                    <w:p w:rsidR="005E2E53" w:rsidRDefault="005E2E53"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AA0EA1">
        <w:rPr>
          <w:rFonts w:ascii="Times New Roman" w:hAnsi="Times New Roman"/>
          <w:b/>
          <w:color w:val="000000"/>
          <w:sz w:val="28"/>
          <w:szCs w:val="28"/>
        </w:rPr>
        <w:t>ZP - 53</w:t>
      </w:r>
      <w:r w:rsidR="00B20F62">
        <w:rPr>
          <w:rFonts w:ascii="Times New Roman" w:hAnsi="Times New Roman"/>
          <w:b/>
          <w:color w:val="000000"/>
          <w:sz w:val="28"/>
          <w:szCs w:val="28"/>
        </w:rPr>
        <w:t>/2019</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8F1414" w:rsidRDefault="008F1414" w:rsidP="009845E1">
      <w:pPr>
        <w:spacing w:line="240" w:lineRule="auto"/>
        <w:ind w:left="720" w:hanging="720"/>
        <w:jc w:val="center"/>
        <w:rPr>
          <w:rFonts w:ascii="Times New Roman" w:hAnsi="Times New Roman"/>
          <w:b/>
        </w:rPr>
      </w:pPr>
      <w:r w:rsidRPr="008F1414">
        <w:rPr>
          <w:rFonts w:ascii="Times New Roman" w:hAnsi="Times New Roman"/>
          <w:b/>
        </w:rPr>
        <w:t xml:space="preserve">na dostawę </w:t>
      </w:r>
      <w:r w:rsidR="00AA0EA1">
        <w:rPr>
          <w:rFonts w:ascii="Times New Roman" w:hAnsi="Times New Roman"/>
          <w:b/>
        </w:rPr>
        <w:t xml:space="preserve">drobnego jednorazowego sprzętu medycznego II </w:t>
      </w:r>
      <w:r w:rsidRPr="008F1414">
        <w:rPr>
          <w:rFonts w:ascii="Times New Roman" w:hAnsi="Times New Roman"/>
          <w:b/>
        </w:rPr>
        <w:t xml:space="preserve">dla Szpitala Bielańskiego </w:t>
      </w:r>
      <w:r w:rsidRPr="008F1414">
        <w:rPr>
          <w:rFonts w:ascii="Times New Roman" w:hAnsi="Times New Roman"/>
          <w:b/>
        </w:rPr>
        <w:br/>
        <w:t>w Warszawie</w:t>
      </w:r>
      <w:r w:rsidR="00B13828" w:rsidRPr="008F1414">
        <w:rPr>
          <w:rFonts w:ascii="Times New Roman" w:hAnsi="Times New Roman"/>
          <w:b/>
        </w:rPr>
        <w:t xml:space="preserve"> </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096710">
      <w:pPr>
        <w:widowControl w:val="0"/>
        <w:numPr>
          <w:ilvl w:val="0"/>
          <w:numId w:val="37"/>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EA4B2B"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Nasza oferta</w:t>
      </w:r>
      <w:r w:rsidR="00881F55">
        <w:rPr>
          <w:rFonts w:ascii="Times New Roman" w:hAnsi="Times New Roman"/>
        </w:rPr>
        <w:t xml:space="preserve"> </w:t>
      </w:r>
      <w:r>
        <w:rPr>
          <w:rFonts w:ascii="Times New Roman" w:hAnsi="Times New Roman"/>
        </w:rPr>
        <w:t xml:space="preserve">dotyczy </w:t>
      </w:r>
      <w:r w:rsidRPr="00EA4B2B">
        <w:rPr>
          <w:rFonts w:ascii="Times New Roman" w:hAnsi="Times New Roman"/>
          <w:b/>
          <w:u w:val="single"/>
        </w:rPr>
        <w:t>pakietów nr ………………</w:t>
      </w:r>
      <w:r w:rsidR="009845E1">
        <w:rPr>
          <w:rFonts w:ascii="Times New Roman" w:hAnsi="Times New Roman"/>
        </w:rPr>
        <w:t>,</w:t>
      </w:r>
      <w:r w:rsidR="00881F55">
        <w:rPr>
          <w:rFonts w:ascii="Times New Roman" w:hAnsi="Times New Roman"/>
        </w:rPr>
        <w:t xml:space="preserve"> </w:t>
      </w:r>
      <w:r w:rsidR="00472397" w:rsidRPr="00D9564B">
        <w:rPr>
          <w:rFonts w:ascii="Times New Roman" w:hAnsi="Times New Roman"/>
        </w:rPr>
        <w:t>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DF3B48"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DF3B48" w:rsidRPr="00011681" w:rsidRDefault="00DF3B48"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zwalczaniu nieuczciwej konkurencji.</w:t>
      </w:r>
      <w:r w:rsidRPr="00DF3B48">
        <w:rPr>
          <w:rFonts w:ascii="Times New Roman" w:hAnsi="Times New Roman"/>
          <w:vertAlign w:val="superscript"/>
        </w:rPr>
        <w:t>*</w:t>
      </w:r>
    </w:p>
    <w:p w:rsidR="00DF3B48" w:rsidRPr="00DF3B48" w:rsidRDefault="00DF3B48" w:rsidP="009B77EC">
      <w:pPr>
        <w:spacing w:after="0" w:line="240" w:lineRule="auto"/>
        <w:ind w:left="511"/>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t xml:space="preserve">w następujących dokumentach </w:t>
      </w:r>
      <w:r w:rsidRPr="00DF3B48">
        <w:rPr>
          <w:rFonts w:ascii="Times New Roman" w:hAnsi="Times New Roman"/>
          <w:vertAlign w:val="superscript"/>
        </w:rPr>
        <w:t>*</w:t>
      </w:r>
      <w:r w:rsidRPr="00011681">
        <w:rPr>
          <w:rFonts w:ascii="Times New Roman" w:hAnsi="Times New Roman"/>
        </w:rPr>
        <w:t xml:space="preserve"> : ..……………………………………………………..</w:t>
      </w:r>
    </w:p>
    <w:p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rsidR="00477511" w:rsidRPr="00D9564B"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096710">
      <w:pPr>
        <w:widowControl w:val="0"/>
        <w:numPr>
          <w:ilvl w:val="0"/>
          <w:numId w:val="37"/>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096710">
      <w:pPr>
        <w:widowControl w:val="0"/>
        <w:numPr>
          <w:ilvl w:val="0"/>
          <w:numId w:val="37"/>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BD65D0">
        <w:rPr>
          <w:rFonts w:ascii="Times New Roman" w:hAnsi="Times New Roman"/>
          <w:b/>
          <w:bCs/>
          <w:vertAlign w:val="superscript"/>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w:t>
      </w:r>
      <w:r w:rsidRPr="00BD65D0">
        <w:rPr>
          <w:rFonts w:ascii="Times New Roman" w:hAnsi="Times New Roman"/>
          <w:vertAlign w:val="superscript"/>
        </w:rPr>
        <w:t>*</w:t>
      </w:r>
      <w:r w:rsidRPr="00CF5F2E">
        <w:rPr>
          <w:rFonts w:ascii="Times New Roman" w:hAnsi="Times New Roman"/>
        </w:rPr>
        <w:t xml:space="preserve">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BD65D0">
        <w:rPr>
          <w:rFonts w:ascii="Times New Roman" w:hAnsi="Times New Roman"/>
          <w:vertAlign w:val="superscript"/>
        </w:rPr>
        <w:t>**</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r w:rsidRPr="00CF5F2E">
        <w:rPr>
          <w:rFonts w:ascii="Times New Roman" w:hAnsi="Times New Roman"/>
          <w:i/>
          <w:iCs/>
          <w:sz w:val="16"/>
          <w:szCs w:val="16"/>
        </w:rPr>
        <w:t>rt.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096710">
      <w:pPr>
        <w:widowControl w:val="0"/>
        <w:numPr>
          <w:ilvl w:val="0"/>
          <w:numId w:val="38"/>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Default="00214B86" w:rsidP="00084051">
      <w:pPr>
        <w:widowControl w:val="0"/>
        <w:ind w:left="800" w:hanging="400"/>
        <w:jc w:val="center"/>
        <w:rPr>
          <w:rFonts w:ascii="Times New Roman" w:hAnsi="Times New Roman"/>
          <w:b/>
          <w:color w:val="000000"/>
          <w:sz w:val="24"/>
          <w:szCs w:val="24"/>
        </w:rPr>
      </w:pPr>
      <w:r w:rsidRPr="00F9076F">
        <w:rPr>
          <w:rFonts w:ascii="Times New Roman" w:hAnsi="Times New Roman"/>
          <w:b/>
          <w:color w:val="000000"/>
          <w:sz w:val="24"/>
          <w:szCs w:val="24"/>
        </w:rPr>
        <w:t>FORMULARZ SPECYFIKACJI CENOWEJ</w:t>
      </w:r>
    </w:p>
    <w:p w:rsidR="009845E1" w:rsidRPr="001C0004" w:rsidRDefault="009845E1" w:rsidP="00084051">
      <w:pPr>
        <w:widowControl w:val="0"/>
        <w:ind w:left="800" w:hanging="400"/>
        <w:jc w:val="center"/>
        <w:rPr>
          <w:rFonts w:ascii="Times New Roman" w:hAnsi="Times New Roman"/>
          <w:color w:val="000000"/>
          <w:sz w:val="24"/>
          <w:szCs w:val="24"/>
        </w:rPr>
      </w:pPr>
    </w:p>
    <w:p w:rsidR="00A21A31" w:rsidRPr="001C0004" w:rsidRDefault="00214B86" w:rsidP="009845E1">
      <w:pPr>
        <w:spacing w:line="240" w:lineRule="auto"/>
        <w:rPr>
          <w:rFonts w:ascii="Times New Roman" w:hAnsi="Times New Roman"/>
          <w:color w:val="000000"/>
        </w:rPr>
      </w:pPr>
      <w:r w:rsidRPr="001C0004">
        <w:rPr>
          <w:rFonts w:ascii="Times New Roman" w:hAnsi="Times New Roman"/>
          <w:color w:val="000000"/>
        </w:rPr>
        <w:t xml:space="preserve">Przystępując do udziału w postępowaniu o udzielenie zamówienia publicznego </w:t>
      </w:r>
      <w:r w:rsidRPr="001C0004">
        <w:rPr>
          <w:rFonts w:ascii="Times New Roman" w:hAnsi="Times New Roman"/>
          <w:b/>
          <w:color w:val="000000"/>
        </w:rPr>
        <w:t>ZP-</w:t>
      </w:r>
      <w:r w:rsidR="00AA0EA1">
        <w:rPr>
          <w:rFonts w:ascii="Times New Roman" w:hAnsi="Times New Roman"/>
          <w:b/>
          <w:color w:val="000000"/>
        </w:rPr>
        <w:t>53</w:t>
      </w:r>
      <w:r w:rsidR="00084051" w:rsidRPr="001C0004">
        <w:rPr>
          <w:rFonts w:ascii="Times New Roman" w:hAnsi="Times New Roman"/>
          <w:b/>
          <w:color w:val="000000"/>
        </w:rPr>
        <w:t>/</w:t>
      </w:r>
      <w:r w:rsidR="0042437A" w:rsidRPr="001C0004">
        <w:rPr>
          <w:rFonts w:ascii="Times New Roman" w:hAnsi="Times New Roman"/>
          <w:b/>
          <w:color w:val="000000"/>
        </w:rPr>
        <w:t>2019</w:t>
      </w:r>
      <w:r w:rsidRPr="001C0004">
        <w:rPr>
          <w:rFonts w:ascii="Times New Roman" w:hAnsi="Times New Roman"/>
          <w:b/>
          <w:color w:val="000000"/>
        </w:rPr>
        <w:t xml:space="preserve"> </w:t>
      </w:r>
      <w:r w:rsidR="001C0004" w:rsidRPr="001C0004">
        <w:rPr>
          <w:rFonts w:ascii="Times New Roman" w:hAnsi="Times New Roman"/>
          <w:b/>
        </w:rPr>
        <w:t xml:space="preserve">na dostawę </w:t>
      </w:r>
      <w:r w:rsidR="00AA0EA1">
        <w:rPr>
          <w:rFonts w:ascii="Times New Roman" w:hAnsi="Times New Roman"/>
          <w:b/>
        </w:rPr>
        <w:t xml:space="preserve">drobnego jednorazowego sprzętu medycznego II </w:t>
      </w:r>
      <w:r w:rsidR="001C0004" w:rsidRPr="001C0004">
        <w:rPr>
          <w:rFonts w:ascii="Times New Roman" w:hAnsi="Times New Roman"/>
          <w:b/>
        </w:rPr>
        <w:t>dla Szpitala Bielańskiego w Warszawie</w:t>
      </w:r>
      <w:r w:rsidRPr="001C0004">
        <w:rPr>
          <w:rFonts w:ascii="Times New Roman" w:hAnsi="Times New Roman"/>
          <w:color w:val="000000"/>
        </w:rPr>
        <w:t xml:space="preserve">, przeprowadzonym w trybie przetargu nieograniczonego, oferujemy wykonanie przedmiotu </w:t>
      </w:r>
      <w:r w:rsidR="00851B62" w:rsidRPr="001C0004">
        <w:rPr>
          <w:rFonts w:ascii="Times New Roman" w:hAnsi="Times New Roman"/>
          <w:color w:val="000000"/>
        </w:rPr>
        <w:t xml:space="preserve">zamówienia </w:t>
      </w:r>
      <w:r w:rsidRPr="001C0004">
        <w:rPr>
          <w:rFonts w:ascii="Times New Roman" w:hAnsi="Times New Roman"/>
          <w:color w:val="000000"/>
        </w:rPr>
        <w:t xml:space="preserve">w oparciu </w:t>
      </w:r>
      <w:r w:rsidR="000558C5">
        <w:rPr>
          <w:rFonts w:ascii="Times New Roman" w:hAnsi="Times New Roman"/>
          <w:color w:val="000000"/>
        </w:rPr>
        <w:br/>
      </w:r>
      <w:r w:rsidRPr="001C0004">
        <w:rPr>
          <w:rFonts w:ascii="Times New Roman" w:hAnsi="Times New Roman"/>
          <w:color w:val="000000"/>
        </w:rPr>
        <w:t>o następujące ceny:</w:t>
      </w:r>
    </w:p>
    <w:p w:rsidR="00BD65D0" w:rsidRDefault="00BD65D0" w:rsidP="00BD65D0">
      <w:pPr>
        <w:widowControl w:val="0"/>
        <w:rPr>
          <w:rFonts w:ascii="Times New Roman" w:hAnsi="Times New Roman"/>
          <w:b/>
        </w:rPr>
      </w:pPr>
    </w:p>
    <w:p w:rsidR="002D00D9" w:rsidRDefault="002D00D9" w:rsidP="00BD65D0">
      <w:pPr>
        <w:widowControl w:val="0"/>
        <w:rPr>
          <w:rFonts w:ascii="Times New Roman" w:hAnsi="Times New Roman"/>
          <w:b/>
        </w:rPr>
      </w:pPr>
    </w:p>
    <w:p w:rsidR="002D00D9" w:rsidRPr="00204EB3" w:rsidRDefault="002D00D9" w:rsidP="002D00D9">
      <w:pPr>
        <w:spacing w:line="240" w:lineRule="auto"/>
        <w:rPr>
          <w:rFonts w:ascii="Times New Roman" w:hAnsi="Times New Roman"/>
          <w:b/>
        </w:rPr>
      </w:pPr>
      <w:r w:rsidRPr="00204EB3">
        <w:rPr>
          <w:rFonts w:ascii="Times New Roman" w:hAnsi="Times New Roman"/>
          <w:b/>
          <w:color w:val="000000"/>
        </w:rPr>
        <w:t>Pakiet … - …………….</w:t>
      </w:r>
      <w:r w:rsidRPr="00204EB3">
        <w:rPr>
          <w:rFonts w:ascii="Times New Roman" w:hAnsi="Times New Roman"/>
          <w:b/>
          <w:color w:val="000000"/>
          <w:vertAlign w:val="superscript"/>
        </w:rPr>
        <w:t>*</w:t>
      </w:r>
      <w:r w:rsidRPr="00204EB3">
        <w:rPr>
          <w:rFonts w:ascii="Times New Roman" w:hAnsi="Times New Roman"/>
          <w:b/>
          <w:color w:val="000000"/>
        </w:rPr>
        <w:t>)</w:t>
      </w:r>
    </w:p>
    <w:tbl>
      <w:tblPr>
        <w:tblW w:w="15200" w:type="dxa"/>
        <w:tblInd w:w="-1003" w:type="dxa"/>
        <w:tblLayout w:type="fixed"/>
        <w:tblCellMar>
          <w:left w:w="0" w:type="dxa"/>
          <w:right w:w="0" w:type="dxa"/>
        </w:tblCellMar>
        <w:tblLook w:val="0000" w:firstRow="0" w:lastRow="0" w:firstColumn="0" w:lastColumn="0" w:noHBand="0" w:noVBand="0"/>
      </w:tblPr>
      <w:tblGrid>
        <w:gridCol w:w="470"/>
        <w:gridCol w:w="4808"/>
        <w:gridCol w:w="1825"/>
        <w:gridCol w:w="810"/>
        <w:gridCol w:w="810"/>
        <w:gridCol w:w="1232"/>
        <w:gridCol w:w="1418"/>
        <w:gridCol w:w="1134"/>
        <w:gridCol w:w="1134"/>
        <w:gridCol w:w="1559"/>
      </w:tblGrid>
      <w:tr w:rsidR="00AA0EA1" w:rsidRPr="00204EB3" w:rsidTr="00AA0EA1">
        <w:trPr>
          <w:trHeight w:val="198"/>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L.p.</w:t>
            </w:r>
          </w:p>
        </w:tc>
        <w:tc>
          <w:tcPr>
            <w:tcW w:w="4808"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Nazwa artykułu/</w:t>
            </w:r>
          </w:p>
          <w:p w:rsidR="00AA0EA1" w:rsidRPr="00204EB3" w:rsidRDefault="00AA0EA1"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Producent</w:t>
            </w:r>
          </w:p>
        </w:tc>
        <w:tc>
          <w:tcPr>
            <w:tcW w:w="1825" w:type="dxa"/>
            <w:tcBorders>
              <w:top w:val="single" w:sz="8" w:space="0" w:color="auto"/>
              <w:left w:val="single" w:sz="8" w:space="0" w:color="auto"/>
              <w:bottom w:val="single" w:sz="8" w:space="0" w:color="auto"/>
              <w:right w:val="single" w:sz="8" w:space="0" w:color="auto"/>
            </w:tcBorders>
            <w:shd w:val="clear" w:color="auto" w:fill="auto"/>
            <w:vAlign w:val="center"/>
          </w:tcPr>
          <w:p w:rsidR="00AA0EA1" w:rsidRPr="00204EB3" w:rsidRDefault="00AA0EA1"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nr kat.</w:t>
            </w:r>
            <w:r w:rsidRPr="00204EB3">
              <w:rPr>
                <w:rFonts w:ascii="Times New Roman" w:hAnsi="Times New Roman"/>
                <w:b/>
                <w:bCs/>
                <w:sz w:val="20"/>
                <w:szCs w:val="20"/>
                <w:vertAlign w:val="superscript"/>
              </w:rPr>
              <w:t>**</w:t>
            </w:r>
            <w:r w:rsidRPr="00204EB3">
              <w:rPr>
                <w:rFonts w:ascii="Times New Roman" w:hAnsi="Times New Roman"/>
                <w:b/>
                <w:bCs/>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Jedn.</w:t>
            </w:r>
          </w:p>
          <w:p w:rsidR="00AA0EA1" w:rsidRPr="00204EB3" w:rsidRDefault="00AA0EA1"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miary</w:t>
            </w:r>
          </w:p>
        </w:tc>
        <w:tc>
          <w:tcPr>
            <w:tcW w:w="810" w:type="dxa"/>
            <w:tcBorders>
              <w:top w:val="single" w:sz="8" w:space="0" w:color="auto"/>
              <w:left w:val="single" w:sz="8" w:space="0" w:color="auto"/>
              <w:bottom w:val="single" w:sz="8" w:space="0" w:color="auto"/>
              <w:right w:val="single" w:sz="8" w:space="0" w:color="auto"/>
            </w:tcBorders>
            <w:shd w:val="clear" w:color="auto" w:fill="auto"/>
            <w:tcMar>
              <w:top w:w="20" w:type="dxa"/>
              <w:left w:w="20" w:type="dxa"/>
              <w:bottom w:w="0" w:type="dxa"/>
              <w:right w:w="20" w:type="dxa"/>
            </w:tcMar>
            <w:vAlign w:val="center"/>
          </w:tcPr>
          <w:p w:rsidR="00AA0EA1" w:rsidRPr="00204EB3" w:rsidRDefault="00AA0EA1"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Ilość</w:t>
            </w:r>
          </w:p>
        </w:tc>
        <w:tc>
          <w:tcPr>
            <w:tcW w:w="1232" w:type="dxa"/>
            <w:tcBorders>
              <w:top w:val="single" w:sz="8" w:space="0" w:color="auto"/>
              <w:left w:val="single" w:sz="8" w:space="0" w:color="auto"/>
              <w:bottom w:val="single" w:sz="8" w:space="0" w:color="auto"/>
              <w:right w:val="single" w:sz="8" w:space="0" w:color="auto"/>
            </w:tcBorders>
            <w:shd w:val="clear" w:color="auto" w:fill="auto"/>
            <w:vAlign w:val="center"/>
          </w:tcPr>
          <w:p w:rsidR="00AA0EA1" w:rsidRPr="00204EB3" w:rsidRDefault="00AA0EA1"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Cena jedn. netto (zł)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AA0EA1" w:rsidRPr="00204EB3" w:rsidRDefault="00AA0EA1"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Wartość netto (zł)</w:t>
            </w:r>
          </w:p>
        </w:tc>
        <w:tc>
          <w:tcPr>
            <w:tcW w:w="1134" w:type="dxa"/>
            <w:tcBorders>
              <w:top w:val="single" w:sz="8" w:space="0" w:color="auto"/>
              <w:left w:val="single" w:sz="8" w:space="0" w:color="auto"/>
              <w:bottom w:val="single" w:sz="8" w:space="0" w:color="auto"/>
              <w:right w:val="single" w:sz="8" w:space="0" w:color="auto"/>
            </w:tcBorders>
            <w:vAlign w:val="center"/>
          </w:tcPr>
          <w:p w:rsidR="00AA0EA1" w:rsidRPr="00204EB3" w:rsidRDefault="00AA0EA1"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Pr>
                <w:rFonts w:ascii="Times New Roman" w:hAnsi="Times New Roman" w:cs="Times New Roman"/>
                <w:caps w:val="0"/>
                <w:smallCaps w:val="0"/>
                <w:spacing w:val="0"/>
                <w:sz w:val="20"/>
                <w:szCs w:val="20"/>
              </w:rPr>
              <w:t>VAT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0EA1" w:rsidRPr="00204EB3" w:rsidRDefault="00AA0EA1"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VAT (zł)</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AA0EA1" w:rsidRPr="00204EB3" w:rsidRDefault="00AA0EA1"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Wartość brutto (zł)</w:t>
            </w:r>
          </w:p>
        </w:tc>
      </w:tr>
      <w:tr w:rsidR="00AA0EA1" w:rsidRPr="00204EB3" w:rsidTr="00AA0EA1">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AA0EA1" w:rsidRPr="00204EB3" w:rsidRDefault="00AA0EA1" w:rsidP="00B82D3C">
            <w:pPr>
              <w:numPr>
                <w:ilvl w:val="0"/>
                <w:numId w:val="50"/>
              </w:numPr>
              <w:spacing w:after="0" w:line="240" w:lineRule="auto"/>
              <w:jc w:val="center"/>
              <w:rPr>
                <w:rFonts w:ascii="Times New Roman" w:hAnsi="Times New Roman"/>
                <w:color w:val="000000"/>
                <w:sz w:val="20"/>
                <w:szCs w:val="20"/>
              </w:rPr>
            </w:pPr>
          </w:p>
        </w:tc>
        <w:tc>
          <w:tcPr>
            <w:tcW w:w="4808" w:type="dxa"/>
            <w:tcBorders>
              <w:top w:val="single" w:sz="8"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AA0EA1" w:rsidRPr="00204EB3" w:rsidRDefault="00AA0EA1" w:rsidP="004B2587">
            <w:pPr>
              <w:spacing w:line="240" w:lineRule="auto"/>
              <w:rPr>
                <w:rFonts w:ascii="Times New Roman" w:hAnsi="Times New Roman"/>
                <w:sz w:val="20"/>
                <w:szCs w:val="20"/>
              </w:rPr>
            </w:pPr>
          </w:p>
        </w:tc>
        <w:tc>
          <w:tcPr>
            <w:tcW w:w="1825" w:type="dxa"/>
            <w:tcBorders>
              <w:top w:val="single" w:sz="8"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center"/>
              <w:rPr>
                <w:rFonts w:ascii="Times New Roman" w:hAnsi="Times New Roman"/>
                <w:sz w:val="20"/>
                <w:szCs w:val="20"/>
              </w:rPr>
            </w:pPr>
          </w:p>
        </w:tc>
        <w:tc>
          <w:tcPr>
            <w:tcW w:w="810" w:type="dxa"/>
            <w:tcBorders>
              <w:top w:val="single" w:sz="8"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sz w:val="20"/>
                <w:szCs w:val="20"/>
              </w:rPr>
            </w:pPr>
          </w:p>
        </w:tc>
        <w:tc>
          <w:tcPr>
            <w:tcW w:w="810" w:type="dxa"/>
            <w:tcBorders>
              <w:top w:val="single" w:sz="8"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sz w:val="20"/>
                <w:szCs w:val="20"/>
              </w:rPr>
            </w:pPr>
          </w:p>
        </w:tc>
        <w:tc>
          <w:tcPr>
            <w:tcW w:w="1232" w:type="dxa"/>
            <w:tcBorders>
              <w:top w:val="single" w:sz="8"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418" w:type="dxa"/>
            <w:tcBorders>
              <w:top w:val="single" w:sz="8"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134" w:type="dxa"/>
            <w:tcBorders>
              <w:top w:val="single" w:sz="8" w:space="0" w:color="auto"/>
              <w:left w:val="single" w:sz="4" w:space="0" w:color="auto"/>
              <w:bottom w:val="single" w:sz="4" w:space="0" w:color="auto"/>
              <w:right w:val="single" w:sz="4" w:space="0" w:color="auto"/>
            </w:tcBorders>
          </w:tcPr>
          <w:p w:rsidR="00AA0EA1" w:rsidRPr="00204EB3" w:rsidRDefault="00AA0EA1" w:rsidP="004B2587">
            <w:pPr>
              <w:spacing w:line="240" w:lineRule="auto"/>
              <w:jc w:val="right"/>
              <w:rPr>
                <w:rFonts w:ascii="Times New Roman" w:hAnsi="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559" w:type="dxa"/>
            <w:tcBorders>
              <w:top w:val="single" w:sz="8" w:space="0" w:color="auto"/>
              <w:left w:val="single" w:sz="4" w:space="0" w:color="auto"/>
              <w:bottom w:val="single" w:sz="4" w:space="0" w:color="auto"/>
              <w:right w:val="single" w:sz="8"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r>
      <w:tr w:rsidR="00AA0EA1" w:rsidRPr="00204EB3" w:rsidTr="00AA0EA1">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AA0EA1" w:rsidRPr="00204EB3" w:rsidRDefault="00AA0EA1" w:rsidP="00B82D3C">
            <w:pPr>
              <w:numPr>
                <w:ilvl w:val="0"/>
                <w:numId w:val="50"/>
              </w:numPr>
              <w:spacing w:after="0" w:line="240" w:lineRule="auto"/>
              <w:jc w:val="center"/>
              <w:rPr>
                <w:rFonts w:ascii="Times New Roman" w:hAnsi="Times New Roman"/>
                <w:color w:val="000000"/>
                <w:sz w:val="20"/>
                <w:szCs w:val="20"/>
              </w:rPr>
            </w:pPr>
          </w:p>
        </w:tc>
        <w:tc>
          <w:tcPr>
            <w:tcW w:w="4808"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AA0EA1" w:rsidRPr="00204EB3" w:rsidRDefault="00AA0EA1" w:rsidP="004B2587">
            <w:pPr>
              <w:spacing w:line="240" w:lineRule="auto"/>
              <w:rPr>
                <w:rFonts w:ascii="Times New Roman" w:hAnsi="Times New Roman"/>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EA1" w:rsidRPr="00204EB3" w:rsidRDefault="00AA0EA1" w:rsidP="004B2587">
            <w:pPr>
              <w:spacing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r>
      <w:tr w:rsidR="00AA0EA1" w:rsidRPr="00204EB3" w:rsidTr="00AA0EA1">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AA0EA1" w:rsidRPr="00204EB3" w:rsidRDefault="00AA0EA1" w:rsidP="004B2587">
            <w:pPr>
              <w:spacing w:line="240" w:lineRule="auto"/>
              <w:rPr>
                <w:rFonts w:ascii="Times New Roman" w:hAnsi="Times New Roman"/>
                <w:color w:val="000000"/>
                <w:sz w:val="20"/>
                <w:szCs w:val="20"/>
              </w:rPr>
            </w:pPr>
            <w:r w:rsidRPr="00204EB3">
              <w:rPr>
                <w:rFonts w:ascii="Times New Roman" w:hAnsi="Times New Roman"/>
                <w:color w:val="000000"/>
                <w:sz w:val="20"/>
                <w:szCs w:val="20"/>
              </w:rPr>
              <w:t xml:space="preserve"> …</w:t>
            </w:r>
          </w:p>
        </w:tc>
        <w:tc>
          <w:tcPr>
            <w:tcW w:w="4808"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AA0EA1" w:rsidRPr="00204EB3" w:rsidRDefault="00AA0EA1" w:rsidP="004B2587">
            <w:pPr>
              <w:spacing w:line="240" w:lineRule="auto"/>
              <w:rPr>
                <w:rFonts w:ascii="Times New Roman" w:hAnsi="Times New Roman"/>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EA1" w:rsidRPr="00204EB3" w:rsidRDefault="00AA0EA1" w:rsidP="004B2587">
            <w:pPr>
              <w:spacing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r>
      <w:tr w:rsidR="00AA0EA1" w:rsidRPr="00204EB3" w:rsidTr="00AA0EA1">
        <w:trPr>
          <w:trHeight w:val="266"/>
        </w:trPr>
        <w:tc>
          <w:tcPr>
            <w:tcW w:w="9955" w:type="dxa"/>
            <w:gridSpan w:val="6"/>
            <w:tcBorders>
              <w:top w:val="single" w:sz="8" w:space="0" w:color="auto"/>
              <w:left w:val="single" w:sz="8" w:space="0" w:color="auto"/>
              <w:bottom w:val="single" w:sz="8" w:space="0" w:color="auto"/>
              <w:right w:val="single" w:sz="4" w:space="0" w:color="auto"/>
            </w:tcBorders>
            <w:shd w:val="clear" w:color="auto" w:fill="auto"/>
            <w:noWrap/>
            <w:tcMar>
              <w:top w:w="20" w:type="dxa"/>
              <w:left w:w="20" w:type="dxa"/>
              <w:bottom w:w="0" w:type="dxa"/>
              <w:right w:w="20" w:type="dxa"/>
            </w:tcMar>
          </w:tcPr>
          <w:p w:rsidR="00AA0EA1" w:rsidRPr="00204EB3" w:rsidRDefault="00AA0EA1" w:rsidP="004B2587">
            <w:pPr>
              <w:spacing w:line="240" w:lineRule="auto"/>
              <w:jc w:val="right"/>
              <w:rPr>
                <w:rFonts w:ascii="Times New Roman" w:hAnsi="Times New Roman"/>
                <w:b/>
                <w:sz w:val="20"/>
                <w:szCs w:val="20"/>
              </w:rPr>
            </w:pPr>
            <w:r w:rsidRPr="00204EB3">
              <w:rPr>
                <w:rFonts w:ascii="Times New Roman" w:hAnsi="Times New Roman"/>
                <w:b/>
                <w:sz w:val="20"/>
                <w:szCs w:val="20"/>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EA1" w:rsidRPr="00204EB3" w:rsidRDefault="00AA0EA1" w:rsidP="004B2587">
            <w:pPr>
              <w:spacing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AA0EA1" w:rsidRPr="00204EB3" w:rsidRDefault="00AA0EA1" w:rsidP="004B2587">
            <w:pPr>
              <w:spacing w:line="240" w:lineRule="auto"/>
              <w:jc w:val="right"/>
              <w:rPr>
                <w:rFonts w:ascii="Times New Roman" w:hAnsi="Times New Roman"/>
                <w:b/>
                <w:sz w:val="20"/>
                <w:szCs w:val="20"/>
              </w:rPr>
            </w:pPr>
          </w:p>
        </w:tc>
      </w:tr>
    </w:tbl>
    <w:p w:rsidR="002D00D9" w:rsidRPr="00635F8B" w:rsidRDefault="002D00D9" w:rsidP="002D00D9">
      <w:pPr>
        <w:widowControl w:val="0"/>
        <w:spacing w:line="240" w:lineRule="auto"/>
        <w:rPr>
          <w:b/>
          <w:sz w:val="8"/>
          <w:szCs w:val="8"/>
        </w:rPr>
      </w:pPr>
    </w:p>
    <w:p w:rsidR="002D00D9" w:rsidRPr="00635F8B" w:rsidRDefault="002D00D9" w:rsidP="002D00D9">
      <w:pPr>
        <w:widowControl w:val="0"/>
        <w:spacing w:line="240" w:lineRule="auto"/>
        <w:rPr>
          <w:rFonts w:ascii="Times New Roman" w:hAnsi="Times New Roman"/>
          <w:i/>
          <w:sz w:val="16"/>
          <w:szCs w:val="16"/>
        </w:rPr>
      </w:pPr>
      <w:r w:rsidRPr="00635F8B">
        <w:rPr>
          <w:rFonts w:ascii="Times New Roman" w:hAnsi="Times New Roman"/>
          <w:i/>
          <w:sz w:val="16"/>
          <w:szCs w:val="16"/>
          <w:vertAlign w:val="superscript"/>
        </w:rPr>
        <w:t>*</w:t>
      </w:r>
      <w:r w:rsidRPr="00635F8B">
        <w:rPr>
          <w:rFonts w:ascii="Times New Roman" w:hAnsi="Times New Roman"/>
          <w:i/>
          <w:sz w:val="16"/>
          <w:szCs w:val="16"/>
        </w:rPr>
        <w:t>)- każdy pakiet z osobna.</w:t>
      </w:r>
    </w:p>
    <w:p w:rsidR="002D00D9" w:rsidRPr="00635F8B" w:rsidRDefault="002D00D9" w:rsidP="002D00D9">
      <w:pPr>
        <w:widowControl w:val="0"/>
        <w:spacing w:line="240" w:lineRule="auto"/>
        <w:rPr>
          <w:rFonts w:ascii="Times New Roman" w:hAnsi="Times New Roman"/>
          <w:i/>
          <w:sz w:val="16"/>
          <w:szCs w:val="16"/>
        </w:rPr>
      </w:pPr>
      <w:r w:rsidRPr="00635F8B">
        <w:rPr>
          <w:rFonts w:ascii="Times New Roman" w:hAnsi="Times New Roman"/>
          <w:i/>
          <w:sz w:val="16"/>
          <w:szCs w:val="16"/>
          <w:vertAlign w:val="superscript"/>
        </w:rPr>
        <w:t>**</w:t>
      </w:r>
      <w:r w:rsidRPr="00635F8B">
        <w:rPr>
          <w:rFonts w:ascii="Times New Roman" w:hAnsi="Times New Roman"/>
          <w:i/>
          <w:sz w:val="16"/>
          <w:szCs w:val="16"/>
        </w:rPr>
        <w:t>) – lub inna cecha identyfikująca</w:t>
      </w:r>
    </w:p>
    <w:p w:rsidR="002D00D9" w:rsidRPr="002D00D9" w:rsidRDefault="002D00D9" w:rsidP="001C0004">
      <w:pPr>
        <w:widowControl w:val="0"/>
        <w:rPr>
          <w:rFonts w:ascii="Times New Roman" w:hAnsi="Times New Roman"/>
          <w:b/>
        </w:rPr>
      </w:pPr>
    </w:p>
    <w:p w:rsidR="001C0004" w:rsidRPr="002D00D9" w:rsidRDefault="001C0004" w:rsidP="001C0004">
      <w:pPr>
        <w:widowControl w:val="0"/>
        <w:rPr>
          <w:rFonts w:ascii="Times New Roman" w:hAnsi="Times New Roman"/>
          <w:b/>
        </w:rPr>
      </w:pPr>
    </w:p>
    <w:p w:rsidR="001C0004" w:rsidRPr="00635F8B" w:rsidRDefault="001C0004" w:rsidP="001C0004">
      <w:pPr>
        <w:widowControl w:val="0"/>
        <w:rPr>
          <w:rFonts w:ascii="Times New Roman" w:hAnsi="Times New Roman"/>
        </w:rPr>
      </w:pPr>
      <w:r w:rsidRPr="00635F8B">
        <w:rPr>
          <w:rFonts w:ascii="Times New Roman" w:hAnsi="Times New Roman"/>
        </w:rPr>
        <w:t>………………………………, dnia ……………………</w:t>
      </w:r>
    </w:p>
    <w:p w:rsidR="001C0004" w:rsidRPr="00635F8B" w:rsidRDefault="001C0004" w:rsidP="001C0004">
      <w:pPr>
        <w:widowControl w:val="0"/>
        <w:rPr>
          <w:rFonts w:ascii="Times New Roman" w:hAnsi="Times New Roman"/>
        </w:rPr>
      </w:pP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t>…………………………………………………………</w:t>
      </w:r>
    </w:p>
    <w:p w:rsidR="0042437A" w:rsidRPr="001C0004" w:rsidRDefault="001C0004" w:rsidP="001C0004">
      <w:pPr>
        <w:widowControl w:val="0"/>
        <w:spacing w:line="240" w:lineRule="auto"/>
        <w:ind w:left="7788" w:firstLine="708"/>
        <w:rPr>
          <w:rFonts w:ascii="Times New Roman" w:hAnsi="Times New Roman"/>
          <w:sz w:val="20"/>
          <w:szCs w:val="20"/>
          <w:vertAlign w:val="superscript"/>
        </w:rPr>
        <w:sectPr w:rsidR="0042437A" w:rsidRPr="001C0004" w:rsidSect="0042437A">
          <w:headerReference w:type="default" r:id="rId23"/>
          <w:footerReference w:type="default" r:id="rId24"/>
          <w:headerReference w:type="first" r:id="rId25"/>
          <w:pgSz w:w="16838" w:h="11906" w:orient="landscape"/>
          <w:pgMar w:top="992" w:right="1134" w:bottom="992" w:left="1814" w:header="709" w:footer="709" w:gutter="0"/>
          <w:cols w:space="708"/>
          <w:titlePg/>
          <w:docGrid w:linePitch="360"/>
        </w:sectPr>
      </w:pPr>
      <w:r w:rsidRPr="00635F8B">
        <w:rPr>
          <w:rFonts w:ascii="Times New Roman" w:hAnsi="Times New Roman"/>
          <w:sz w:val="20"/>
          <w:szCs w:val="20"/>
          <w:vertAlign w:val="superscript"/>
        </w:rPr>
        <w:t>(podpis wykonawcy lub osób upoważnionych do w</w:t>
      </w:r>
      <w:r>
        <w:rPr>
          <w:rFonts w:ascii="Times New Roman" w:hAnsi="Times New Roman"/>
          <w:sz w:val="20"/>
          <w:szCs w:val="20"/>
          <w:vertAlign w:val="superscript"/>
        </w:rPr>
        <w:t>ystępowania w imieniu wykonawcy</w:t>
      </w:r>
      <w:r w:rsidR="0042437A" w:rsidRPr="0039616E">
        <w:rPr>
          <w:rFonts w:ascii="Times New Roman" w:hAnsi="Times New Roman"/>
          <w:sz w:val="20"/>
          <w:szCs w:val="20"/>
          <w:vertAlign w:val="superscript"/>
        </w:rPr>
        <w:t>)</w:t>
      </w: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A21A31" w:rsidRPr="00B76760"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A21A31" w:rsidRPr="00B76760"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A21A31" w:rsidRPr="00B76760" w:rsidRDefault="00A21A31" w:rsidP="00A21A31">
      <w:pPr>
        <w:spacing w:after="0"/>
        <w:jc w:val="center"/>
        <w:rPr>
          <w:rFonts w:ascii="Times New Roman" w:hAnsi="Times New Roman"/>
          <w:i/>
        </w:rPr>
      </w:pPr>
    </w:p>
    <w:p w:rsidR="00A21A31" w:rsidRPr="00B76760" w:rsidRDefault="00A21A31" w:rsidP="00A21A31">
      <w:pPr>
        <w:spacing w:after="0"/>
        <w:jc w:val="center"/>
        <w:rPr>
          <w:rFonts w:ascii="Times New Roman" w:hAnsi="Times New Roman"/>
          <w:i/>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rsidR="00A21A31" w:rsidRPr="00B76760" w:rsidRDefault="00036384" w:rsidP="002D00D9">
      <w:pPr>
        <w:autoSpaceDE w:val="0"/>
        <w:autoSpaceDN w:val="0"/>
        <w:adjustRightInd w:val="0"/>
        <w:spacing w:after="0" w:line="240" w:lineRule="auto"/>
        <w:rPr>
          <w:rFonts w:ascii="Times New Roman" w:hAnsi="Times New Roman"/>
          <w:bCs/>
          <w:color w:val="000000"/>
          <w:sz w:val="20"/>
          <w:szCs w:val="20"/>
          <w:lang w:eastAsia="pl-PL"/>
        </w:rPr>
      </w:pPr>
      <w:r w:rsidRPr="001C0004">
        <w:rPr>
          <w:rFonts w:ascii="Times New Roman" w:hAnsi="Times New Roman"/>
          <w:b/>
        </w:rPr>
        <w:t xml:space="preserve">dostawę </w:t>
      </w:r>
      <w:r w:rsidR="00F12CBE">
        <w:rPr>
          <w:rFonts w:ascii="Times New Roman" w:hAnsi="Times New Roman"/>
          <w:b/>
        </w:rPr>
        <w:t xml:space="preserve">drobnego jednorazowego sprzętu medycznego II </w:t>
      </w:r>
      <w:r w:rsidR="00B27C6A">
        <w:rPr>
          <w:rFonts w:ascii="Times New Roman" w:hAnsi="Times New Roman"/>
          <w:b/>
        </w:rPr>
        <w:t>d</w:t>
      </w:r>
      <w:r w:rsidRPr="001C0004">
        <w:rPr>
          <w:rFonts w:ascii="Times New Roman" w:hAnsi="Times New Roman"/>
          <w:b/>
        </w:rPr>
        <w:t>la Szpitala Bielańskiego w Warszawie</w:t>
      </w:r>
      <w:r w:rsidR="002D00D9">
        <w:rPr>
          <w:rFonts w:ascii="Times New Roman" w:hAnsi="Times New Roman"/>
          <w:b/>
        </w:rPr>
        <w:t xml:space="preserve"> ZP-</w:t>
      </w:r>
      <w:r w:rsidR="00F12CBE">
        <w:rPr>
          <w:rFonts w:ascii="Times New Roman" w:hAnsi="Times New Roman"/>
          <w:b/>
        </w:rPr>
        <w:t>53</w:t>
      </w:r>
      <w:r w:rsidR="0059031E">
        <w:rPr>
          <w:rFonts w:ascii="Times New Roman" w:hAnsi="Times New Roman"/>
          <w:b/>
        </w:rPr>
        <w:t>/2019</w:t>
      </w:r>
      <w:r w:rsidR="00A21A31">
        <w:rPr>
          <w:rFonts w:ascii="Times New Roman" w:hAnsi="Times New Roman"/>
          <w:b/>
        </w:rPr>
        <w:t>.</w:t>
      </w:r>
    </w:p>
    <w:p w:rsidR="00A21A31" w:rsidRPr="00B76760"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A21A31" w:rsidRPr="00B76760"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podstawie art. 24 ust. 1 pkt 12-23 ustawy Pzp.</w:t>
      </w:r>
    </w:p>
    <w:p w:rsidR="00A21A31" w:rsidRPr="00B76760"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dstawie art</w:t>
      </w:r>
      <w:r w:rsidR="002F7045">
        <w:rPr>
          <w:rFonts w:ascii="Times New Roman" w:hAnsi="Times New Roman"/>
          <w:bCs/>
          <w:color w:val="000000"/>
          <w:sz w:val="20"/>
          <w:szCs w:val="20"/>
          <w:lang w:eastAsia="pl-PL"/>
        </w:rPr>
        <w:t>. 24 ust. 5 pkt 1, 4, 8</w:t>
      </w:r>
      <w:r w:rsidRPr="00B76760">
        <w:rPr>
          <w:rFonts w:ascii="Times New Roman" w:hAnsi="Times New Roman"/>
          <w:bCs/>
          <w:color w:val="000000"/>
          <w:sz w:val="20"/>
          <w:szCs w:val="20"/>
          <w:lang w:eastAsia="pl-PL"/>
        </w:rPr>
        <w:t xml:space="preserve"> ustawy Pzp.</w:t>
      </w: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A21A31" w:rsidRDefault="00A21A31" w:rsidP="00A21A31">
      <w:pPr>
        <w:widowControl w:val="0"/>
        <w:spacing w:after="0"/>
        <w:rPr>
          <w:rFonts w:ascii="Times New Roman" w:hAnsi="Times New Roman"/>
          <w:color w:val="000000"/>
        </w:rPr>
      </w:pPr>
    </w:p>
    <w:p w:rsidR="00A21A31" w:rsidRDefault="00A21A31" w:rsidP="00A21A31">
      <w:pPr>
        <w:widowControl w:val="0"/>
        <w:spacing w:after="0"/>
        <w:rPr>
          <w:rFonts w:ascii="Times New Roman" w:hAnsi="Times New Roman"/>
          <w:color w:val="000000"/>
        </w:rPr>
      </w:pPr>
    </w:p>
    <w:p w:rsidR="00A21A31" w:rsidRPr="00B76760" w:rsidRDefault="00A21A31" w:rsidP="00A21A31">
      <w:pPr>
        <w:widowControl w:val="0"/>
        <w:spacing w:after="0"/>
        <w:rPr>
          <w:rFonts w:ascii="Times New Roman" w:hAnsi="Times New Roman"/>
          <w:color w:val="000000"/>
        </w:rPr>
      </w:pPr>
    </w:p>
    <w:p w:rsidR="00A21A31" w:rsidRPr="0064194A" w:rsidRDefault="00A21A31" w:rsidP="00A21A31">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Pzp </w:t>
      </w:r>
      <w:r w:rsidRPr="0064194A">
        <w:rPr>
          <w:rFonts w:ascii="Times New Roman" w:hAnsi="Times New Roman" w:cs="Times New Roman"/>
          <w:i/>
        </w:rPr>
        <w:t>(podać mającą zastosowanie podstawę wykluczenia spośród wymienionych w art. 24 ust. 1 pkt 13-14, 16-20 lub art. 24 ust. 5 ustawy Pzp).</w:t>
      </w:r>
      <w:r w:rsidRPr="0064194A">
        <w:rPr>
          <w:rFonts w:ascii="Times New Roman" w:hAnsi="Times New Roman" w:cs="Times New Roman"/>
        </w:rPr>
        <w:t xml:space="preserve"> Jednocześnie oświadczam, że w związku z ww. okolicznością, na podstawie art. 24 ust. 8 ustawy Pzp podjąłem następujące środki naprawcze</w:t>
      </w: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Default="00A21A31" w:rsidP="00A21A31">
      <w:pPr>
        <w:spacing w:after="0"/>
        <w:jc w:val="left"/>
        <w:rPr>
          <w:rFonts w:ascii="Times New Roman" w:hAnsi="Times New Roman"/>
          <w:color w:val="000000"/>
        </w:rPr>
      </w:pP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40B87" w:rsidRPr="00F9076F" w:rsidRDefault="00E40B87" w:rsidP="00E40B87">
      <w:pPr>
        <w:pStyle w:val="Zwykytekst"/>
        <w:rPr>
          <w:rFonts w:ascii="Times New Roman" w:hAnsi="Times New Roman" w:cs="Times New Roman"/>
          <w:sz w:val="18"/>
          <w:szCs w:val="18"/>
        </w:rPr>
      </w:pPr>
    </w:p>
    <w:p w:rsidR="00E40B87" w:rsidRPr="00F9076F" w:rsidRDefault="00E40B87" w:rsidP="00E40B87">
      <w:pPr>
        <w:spacing w:line="240" w:lineRule="auto"/>
        <w:rPr>
          <w:rFonts w:ascii="Times New Roman" w:hAnsi="Times New Roman"/>
        </w:rPr>
      </w:pPr>
    </w:p>
    <w:p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F87518" w:rsidRDefault="00EE07C6" w:rsidP="002417EB">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62608D" w:rsidRPr="0062608D" w:rsidRDefault="00416915" w:rsidP="0062608D">
      <w:pPr>
        <w:pStyle w:val="Akapitzlist"/>
        <w:numPr>
          <w:ilvl w:val="0"/>
          <w:numId w:val="49"/>
        </w:numPr>
        <w:spacing w:after="0" w:line="240" w:lineRule="auto"/>
      </w:pPr>
      <w:r w:rsidRPr="00635F8B">
        <w:rPr>
          <w:rFonts w:ascii="Times New Roman" w:hAnsi="Times New Roman"/>
          <w:lang w:eastAsia="pl-PL"/>
        </w:rPr>
        <w:t xml:space="preserve">Przedmiotem zamówienia jest: </w:t>
      </w:r>
      <w:r w:rsidRPr="00635F8B">
        <w:rPr>
          <w:rFonts w:ascii="Times New Roman" w:hAnsi="Times New Roman"/>
          <w:b/>
        </w:rPr>
        <w:t xml:space="preserve">dostawa </w:t>
      </w:r>
      <w:r w:rsidR="00A41D2A">
        <w:rPr>
          <w:rFonts w:ascii="Times New Roman" w:hAnsi="Times New Roman"/>
          <w:b/>
        </w:rPr>
        <w:t xml:space="preserve">drobnego jednorazowego sprzętu medycznego II </w:t>
      </w:r>
      <w:r w:rsidRPr="00635F8B">
        <w:rPr>
          <w:rFonts w:ascii="Times New Roman" w:hAnsi="Times New Roman"/>
          <w:b/>
        </w:rPr>
        <w:t>dla Szpitala Bielańskiego w Warszawie.</w:t>
      </w:r>
    </w:p>
    <w:p w:rsidR="0062608D" w:rsidRPr="0062608D" w:rsidRDefault="0062608D" w:rsidP="0062608D">
      <w:pPr>
        <w:pStyle w:val="Akapitzlist"/>
        <w:numPr>
          <w:ilvl w:val="0"/>
          <w:numId w:val="49"/>
        </w:numPr>
        <w:spacing w:after="0" w:line="240" w:lineRule="auto"/>
      </w:pPr>
      <w:r w:rsidRPr="0062608D">
        <w:rPr>
          <w:rFonts w:ascii="Times New Roman" w:hAnsi="Times New Roman"/>
        </w:rPr>
        <w:t>Zam</w:t>
      </w:r>
      <w:r w:rsidR="00A41D2A">
        <w:rPr>
          <w:rFonts w:ascii="Times New Roman" w:hAnsi="Times New Roman"/>
        </w:rPr>
        <w:t>ówienie zostało podzielone na 22</w:t>
      </w:r>
      <w:r w:rsidRPr="0062608D">
        <w:rPr>
          <w:rFonts w:ascii="Times New Roman" w:hAnsi="Times New Roman"/>
        </w:rPr>
        <w:t xml:space="preserve"> części: </w:t>
      </w:r>
    </w:p>
    <w:tbl>
      <w:tblPr>
        <w:tblW w:w="6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4509"/>
      </w:tblGrid>
      <w:tr w:rsidR="00A41D2A" w:rsidRPr="00C60174" w:rsidTr="005E2E53">
        <w:tc>
          <w:tcPr>
            <w:tcW w:w="1696"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w:t>
            </w:r>
          </w:p>
        </w:tc>
        <w:tc>
          <w:tcPr>
            <w:tcW w:w="4509"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igły 2</w:t>
            </w:r>
          </w:p>
        </w:tc>
      </w:tr>
      <w:tr w:rsidR="00A41D2A" w:rsidRPr="00C60174" w:rsidTr="005E2E53">
        <w:tc>
          <w:tcPr>
            <w:tcW w:w="1696"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2</w:t>
            </w:r>
          </w:p>
        </w:tc>
        <w:tc>
          <w:tcPr>
            <w:tcW w:w="4509"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dreny do pompy</w:t>
            </w:r>
          </w:p>
        </w:tc>
      </w:tr>
      <w:tr w:rsidR="00A41D2A" w:rsidRPr="00C60174" w:rsidTr="005E2E53">
        <w:tc>
          <w:tcPr>
            <w:tcW w:w="1696"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3</w:t>
            </w:r>
          </w:p>
        </w:tc>
        <w:tc>
          <w:tcPr>
            <w:tcW w:w="4509" w:type="dxa"/>
            <w:shd w:val="clear" w:color="000000" w:fill="FFFFFF"/>
            <w:noWrap/>
            <w:vAlign w:val="center"/>
            <w:hideMark/>
          </w:tcPr>
          <w:p w:rsidR="00A41D2A" w:rsidRPr="00C60174" w:rsidRDefault="00A41D2A" w:rsidP="005E2E53">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opaski identyfikacyjne</w:t>
            </w:r>
          </w:p>
        </w:tc>
      </w:tr>
      <w:tr w:rsidR="00A41D2A" w:rsidRPr="00C60174" w:rsidTr="005E2E53">
        <w:tc>
          <w:tcPr>
            <w:tcW w:w="1696"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4</w:t>
            </w:r>
          </w:p>
        </w:tc>
        <w:tc>
          <w:tcPr>
            <w:tcW w:w="4509" w:type="dxa"/>
            <w:shd w:val="clear" w:color="000000" w:fill="FFFFFF"/>
            <w:noWrap/>
            <w:vAlign w:val="center"/>
            <w:hideMark/>
          </w:tcPr>
          <w:p w:rsidR="00A41D2A" w:rsidRPr="00C60174" w:rsidRDefault="00A41D2A" w:rsidP="005E2E53">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system do laparoskopii</w:t>
            </w:r>
          </w:p>
        </w:tc>
      </w:tr>
      <w:tr w:rsidR="00A41D2A" w:rsidRPr="00C60174" w:rsidTr="005E2E53">
        <w:tc>
          <w:tcPr>
            <w:tcW w:w="1696"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5</w:t>
            </w:r>
          </w:p>
        </w:tc>
        <w:tc>
          <w:tcPr>
            <w:tcW w:w="4509" w:type="dxa"/>
            <w:shd w:val="clear" w:color="000000" w:fill="FFFFFF"/>
            <w:noWrap/>
            <w:vAlign w:val="center"/>
            <w:hideMark/>
          </w:tcPr>
          <w:p w:rsidR="00A41D2A" w:rsidRPr="00C60174" w:rsidRDefault="00A41D2A" w:rsidP="005E2E53">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zestawy do tracheostomii</w:t>
            </w:r>
          </w:p>
        </w:tc>
      </w:tr>
      <w:tr w:rsidR="00A41D2A" w:rsidRPr="00C60174" w:rsidTr="005E2E53">
        <w:tc>
          <w:tcPr>
            <w:tcW w:w="1696"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6</w:t>
            </w:r>
          </w:p>
        </w:tc>
        <w:tc>
          <w:tcPr>
            <w:tcW w:w="4509" w:type="dxa"/>
            <w:shd w:val="clear" w:color="000000" w:fill="FFFFFF"/>
            <w:noWrap/>
            <w:vAlign w:val="center"/>
            <w:hideMark/>
          </w:tcPr>
          <w:p w:rsidR="00A41D2A" w:rsidRPr="00C60174" w:rsidRDefault="00A41D2A" w:rsidP="005E2E53">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dreny, zestawy do odsysania, końcówki do odsysania</w:t>
            </w:r>
          </w:p>
        </w:tc>
      </w:tr>
      <w:tr w:rsidR="00A41D2A" w:rsidRPr="00C60174" w:rsidTr="005E2E53">
        <w:tc>
          <w:tcPr>
            <w:tcW w:w="1696"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7</w:t>
            </w:r>
          </w:p>
        </w:tc>
        <w:tc>
          <w:tcPr>
            <w:tcW w:w="4509" w:type="dxa"/>
            <w:shd w:val="clear" w:color="000000" w:fill="FFFFFF"/>
            <w:noWrap/>
            <w:vAlign w:val="center"/>
            <w:hideMark/>
          </w:tcPr>
          <w:p w:rsidR="00A41D2A" w:rsidRPr="00C60174" w:rsidRDefault="00487923" w:rsidP="005E2E53">
            <w:pPr>
              <w:spacing w:after="0" w:line="240" w:lineRule="auto"/>
              <w:jc w:val="left"/>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c</w:t>
            </w:r>
            <w:r w:rsidRPr="00487923">
              <w:rPr>
                <w:rFonts w:ascii="Times New Roman" w:eastAsia="Times New Roman" w:hAnsi="Times New Roman"/>
                <w:bCs/>
                <w:sz w:val="20"/>
                <w:szCs w:val="20"/>
                <w:lang w:eastAsia="pl-PL"/>
              </w:rPr>
              <w:t>ewniki i osprzęt do pompy  - Urodynamika.</w:t>
            </w:r>
          </w:p>
        </w:tc>
      </w:tr>
      <w:tr w:rsidR="00A41D2A" w:rsidRPr="00C60174" w:rsidTr="005E2E53">
        <w:tc>
          <w:tcPr>
            <w:tcW w:w="1696"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8</w:t>
            </w:r>
          </w:p>
        </w:tc>
        <w:tc>
          <w:tcPr>
            <w:tcW w:w="4509" w:type="dxa"/>
            <w:shd w:val="clear" w:color="000000" w:fill="FFFFFF"/>
            <w:noWrap/>
            <w:vAlign w:val="center"/>
            <w:hideMark/>
          </w:tcPr>
          <w:p w:rsidR="00A41D2A" w:rsidRPr="00C60174" w:rsidRDefault="00A41D2A" w:rsidP="005E2E53">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worki colostomijne i pooperacyjne</w:t>
            </w:r>
          </w:p>
        </w:tc>
      </w:tr>
      <w:tr w:rsidR="00A41D2A" w:rsidRPr="00C60174" w:rsidTr="005E2E53">
        <w:tc>
          <w:tcPr>
            <w:tcW w:w="1696"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9</w:t>
            </w:r>
          </w:p>
        </w:tc>
        <w:tc>
          <w:tcPr>
            <w:tcW w:w="4509" w:type="dxa"/>
            <w:shd w:val="clear" w:color="000000" w:fill="FFFFFF"/>
            <w:noWrap/>
            <w:vAlign w:val="center"/>
            <w:hideMark/>
          </w:tcPr>
          <w:p w:rsidR="00A41D2A" w:rsidRPr="00C60174" w:rsidRDefault="00A41D2A" w:rsidP="005E2E53">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aspiratory endometrialne</w:t>
            </w:r>
          </w:p>
        </w:tc>
      </w:tr>
      <w:tr w:rsidR="00A41D2A" w:rsidRPr="00C60174" w:rsidTr="005E2E53">
        <w:tc>
          <w:tcPr>
            <w:tcW w:w="1696"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10</w:t>
            </w:r>
          </w:p>
        </w:tc>
        <w:tc>
          <w:tcPr>
            <w:tcW w:w="4509"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irygator</w:t>
            </w:r>
          </w:p>
        </w:tc>
      </w:tr>
      <w:tr w:rsidR="00A41D2A" w:rsidRPr="00C60174" w:rsidTr="005E2E53">
        <w:tc>
          <w:tcPr>
            <w:tcW w:w="1696"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11</w:t>
            </w:r>
          </w:p>
        </w:tc>
        <w:tc>
          <w:tcPr>
            <w:tcW w:w="4509" w:type="dxa"/>
            <w:shd w:val="clear" w:color="000000" w:fill="FFFFFF"/>
            <w:noWrap/>
            <w:vAlign w:val="center"/>
            <w:hideMark/>
          </w:tcPr>
          <w:p w:rsidR="00A41D2A" w:rsidRPr="00C60174" w:rsidRDefault="00A41D2A" w:rsidP="005E2E53">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osprzęt do bronchofiberoskopu</w:t>
            </w:r>
          </w:p>
        </w:tc>
      </w:tr>
      <w:tr w:rsidR="00A41D2A" w:rsidRPr="00C60174" w:rsidTr="005E2E53">
        <w:tc>
          <w:tcPr>
            <w:tcW w:w="1696"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12</w:t>
            </w:r>
          </w:p>
        </w:tc>
        <w:tc>
          <w:tcPr>
            <w:tcW w:w="4509" w:type="dxa"/>
            <w:shd w:val="clear" w:color="000000" w:fill="FFFFFF"/>
            <w:noWrap/>
            <w:vAlign w:val="center"/>
            <w:hideMark/>
          </w:tcPr>
          <w:p w:rsidR="00A41D2A" w:rsidRPr="00C60174" w:rsidRDefault="00A41D2A" w:rsidP="005E2E53">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osłonki sterylne</w:t>
            </w:r>
          </w:p>
        </w:tc>
      </w:tr>
      <w:tr w:rsidR="00A41D2A" w:rsidRPr="00C60174" w:rsidTr="005E2E53">
        <w:tc>
          <w:tcPr>
            <w:tcW w:w="1696"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13</w:t>
            </w:r>
          </w:p>
        </w:tc>
        <w:tc>
          <w:tcPr>
            <w:tcW w:w="4509" w:type="dxa"/>
            <w:shd w:val="clear" w:color="000000" w:fill="FFFFFF"/>
            <w:noWrap/>
            <w:vAlign w:val="center"/>
            <w:hideMark/>
          </w:tcPr>
          <w:p w:rsidR="00A41D2A" w:rsidRPr="00C60174" w:rsidRDefault="00A41D2A" w:rsidP="005E2E53">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osprzęt do respiratora bellavista</w:t>
            </w:r>
          </w:p>
        </w:tc>
      </w:tr>
      <w:tr w:rsidR="00A41D2A" w:rsidRPr="00C60174" w:rsidTr="005E2E53">
        <w:tc>
          <w:tcPr>
            <w:tcW w:w="1696"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14</w:t>
            </w:r>
          </w:p>
        </w:tc>
        <w:tc>
          <w:tcPr>
            <w:tcW w:w="4509" w:type="dxa"/>
            <w:shd w:val="clear" w:color="000000" w:fill="FFFFFF"/>
            <w:noWrap/>
            <w:vAlign w:val="center"/>
            <w:hideMark/>
          </w:tcPr>
          <w:p w:rsidR="00A41D2A" w:rsidRPr="00C60174" w:rsidRDefault="00A41D2A" w:rsidP="005E2E53">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koszyki nitinolowe</w:t>
            </w:r>
          </w:p>
        </w:tc>
      </w:tr>
      <w:tr w:rsidR="00A41D2A" w:rsidRPr="00C60174" w:rsidTr="005E2E53">
        <w:tc>
          <w:tcPr>
            <w:tcW w:w="1696"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15</w:t>
            </w:r>
          </w:p>
        </w:tc>
        <w:tc>
          <w:tcPr>
            <w:tcW w:w="4509" w:type="dxa"/>
            <w:shd w:val="clear" w:color="000000" w:fill="FFFFFF"/>
            <w:noWrap/>
            <w:vAlign w:val="center"/>
            <w:hideMark/>
          </w:tcPr>
          <w:p w:rsidR="00A41D2A" w:rsidRPr="00C60174" w:rsidRDefault="00A41D2A" w:rsidP="005E2E53">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koszulki anorektalne</w:t>
            </w:r>
          </w:p>
        </w:tc>
      </w:tr>
      <w:tr w:rsidR="00A41D2A" w:rsidRPr="00C60174" w:rsidTr="005E2E53">
        <w:tc>
          <w:tcPr>
            <w:tcW w:w="1696"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16</w:t>
            </w:r>
          </w:p>
        </w:tc>
        <w:tc>
          <w:tcPr>
            <w:tcW w:w="4509"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łączniki</w:t>
            </w:r>
          </w:p>
        </w:tc>
      </w:tr>
      <w:tr w:rsidR="00A41D2A" w:rsidRPr="00C60174" w:rsidTr="005E2E53">
        <w:tc>
          <w:tcPr>
            <w:tcW w:w="1696"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17</w:t>
            </w:r>
          </w:p>
        </w:tc>
        <w:tc>
          <w:tcPr>
            <w:tcW w:w="4509" w:type="dxa"/>
            <w:shd w:val="clear" w:color="000000" w:fill="FFFFFF"/>
            <w:noWrap/>
            <w:vAlign w:val="center"/>
            <w:hideMark/>
          </w:tcPr>
          <w:p w:rsidR="00A41D2A" w:rsidRPr="00C60174" w:rsidRDefault="00A41D2A" w:rsidP="005E2E53">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końcówki ssące</w:t>
            </w:r>
          </w:p>
        </w:tc>
      </w:tr>
      <w:tr w:rsidR="00A41D2A" w:rsidRPr="00C60174" w:rsidTr="005E2E53">
        <w:tc>
          <w:tcPr>
            <w:tcW w:w="1696"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18</w:t>
            </w:r>
          </w:p>
        </w:tc>
        <w:tc>
          <w:tcPr>
            <w:tcW w:w="4509" w:type="dxa"/>
            <w:shd w:val="clear" w:color="000000" w:fill="FFFFFF"/>
            <w:noWrap/>
            <w:vAlign w:val="center"/>
            <w:hideMark/>
          </w:tcPr>
          <w:p w:rsidR="00A41D2A" w:rsidRPr="00C60174" w:rsidRDefault="00A41D2A" w:rsidP="005E2E53">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zestawy do płynu owodniowego</w:t>
            </w:r>
          </w:p>
        </w:tc>
      </w:tr>
      <w:tr w:rsidR="00A41D2A" w:rsidRPr="00C60174" w:rsidTr="005E2E53">
        <w:tc>
          <w:tcPr>
            <w:tcW w:w="1696"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19</w:t>
            </w:r>
          </w:p>
        </w:tc>
        <w:tc>
          <w:tcPr>
            <w:tcW w:w="4509" w:type="dxa"/>
            <w:shd w:val="clear" w:color="000000" w:fill="FFFFFF"/>
            <w:noWrap/>
            <w:vAlign w:val="center"/>
            <w:hideMark/>
          </w:tcPr>
          <w:p w:rsidR="00A41D2A" w:rsidRPr="00C60174" w:rsidRDefault="00A41D2A" w:rsidP="005E2E53">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wkładki uszne</w:t>
            </w:r>
          </w:p>
        </w:tc>
      </w:tr>
      <w:tr w:rsidR="00A41D2A" w:rsidRPr="00C60174" w:rsidTr="005E2E53">
        <w:tc>
          <w:tcPr>
            <w:tcW w:w="1696"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20</w:t>
            </w:r>
          </w:p>
        </w:tc>
        <w:tc>
          <w:tcPr>
            <w:tcW w:w="4509" w:type="dxa"/>
            <w:shd w:val="clear" w:color="000000" w:fill="FFFFFF"/>
            <w:noWrap/>
            <w:vAlign w:val="center"/>
            <w:hideMark/>
          </w:tcPr>
          <w:p w:rsidR="00A41D2A" w:rsidRPr="00C60174" w:rsidRDefault="00A41D2A" w:rsidP="005E2E53">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zestawy do płynów</w:t>
            </w:r>
          </w:p>
        </w:tc>
      </w:tr>
      <w:tr w:rsidR="00A41D2A" w:rsidRPr="00C60174" w:rsidTr="005E2E53">
        <w:tc>
          <w:tcPr>
            <w:tcW w:w="1696"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21</w:t>
            </w:r>
          </w:p>
        </w:tc>
        <w:tc>
          <w:tcPr>
            <w:tcW w:w="4509" w:type="dxa"/>
            <w:shd w:val="clear" w:color="000000" w:fill="FFFFFF"/>
            <w:noWrap/>
            <w:vAlign w:val="center"/>
            <w:hideMark/>
          </w:tcPr>
          <w:p w:rsidR="00A41D2A" w:rsidRPr="00C60174" w:rsidRDefault="00A41D2A" w:rsidP="005E2E53">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zestawy do punkcji otrzewnej</w:t>
            </w:r>
          </w:p>
        </w:tc>
      </w:tr>
      <w:tr w:rsidR="00A41D2A" w:rsidRPr="00C60174" w:rsidTr="005E2E53">
        <w:tc>
          <w:tcPr>
            <w:tcW w:w="1696" w:type="dxa"/>
            <w:shd w:val="clear" w:color="000000" w:fill="FFFFFF"/>
            <w:noWrap/>
            <w:vAlign w:val="center"/>
            <w:hideMark/>
          </w:tcPr>
          <w:p w:rsidR="00A41D2A" w:rsidRPr="00C60174" w:rsidRDefault="00A41D2A" w:rsidP="005E2E53">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22</w:t>
            </w:r>
          </w:p>
        </w:tc>
        <w:tc>
          <w:tcPr>
            <w:tcW w:w="4509" w:type="dxa"/>
            <w:shd w:val="clear" w:color="000000" w:fill="FFFFFF"/>
            <w:noWrap/>
            <w:vAlign w:val="center"/>
            <w:hideMark/>
          </w:tcPr>
          <w:p w:rsidR="00A41D2A" w:rsidRPr="00C60174" w:rsidRDefault="00A41D2A" w:rsidP="005E2E53">
            <w:pPr>
              <w:spacing w:after="0" w:line="240" w:lineRule="auto"/>
              <w:jc w:val="left"/>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adaptery co2</w:t>
            </w:r>
          </w:p>
        </w:tc>
      </w:tr>
    </w:tbl>
    <w:p w:rsidR="00416915" w:rsidRPr="0087344C" w:rsidRDefault="00416915" w:rsidP="00B51BF4">
      <w:pPr>
        <w:pStyle w:val="Akapitzlist"/>
        <w:numPr>
          <w:ilvl w:val="0"/>
          <w:numId w:val="49"/>
        </w:numPr>
        <w:spacing w:after="0" w:line="240" w:lineRule="auto"/>
      </w:pPr>
      <w:r w:rsidRPr="00635F8B">
        <w:rPr>
          <w:rFonts w:ascii="Times New Roman" w:eastAsia="Times New Roman" w:hAnsi="Times New Roman"/>
          <w:bCs/>
          <w:lang w:eastAsia="pl-PL"/>
        </w:rPr>
        <w:t>Zamawiający dopuszcza składanie ofert częściowych, na dowolną liczbę części.</w:t>
      </w:r>
    </w:p>
    <w:p w:rsidR="0087344C" w:rsidRPr="00635F8B" w:rsidRDefault="0087344C" w:rsidP="00B51BF4">
      <w:pPr>
        <w:pStyle w:val="Akapitzlist"/>
        <w:spacing w:after="0" w:line="240" w:lineRule="auto"/>
        <w:ind w:left="720"/>
      </w:pPr>
    </w:p>
    <w:tbl>
      <w:tblPr>
        <w:tblW w:w="10632" w:type="dxa"/>
        <w:tblInd w:w="-284" w:type="dxa"/>
        <w:tblCellMar>
          <w:left w:w="70" w:type="dxa"/>
          <w:right w:w="70" w:type="dxa"/>
        </w:tblCellMar>
        <w:tblLook w:val="04A0" w:firstRow="1" w:lastRow="0" w:firstColumn="1" w:lastColumn="0" w:noHBand="0" w:noVBand="1"/>
      </w:tblPr>
      <w:tblGrid>
        <w:gridCol w:w="426"/>
        <w:gridCol w:w="7440"/>
        <w:gridCol w:w="1065"/>
        <w:gridCol w:w="708"/>
        <w:gridCol w:w="993"/>
      </w:tblGrid>
      <w:tr w:rsidR="00A41D2A" w:rsidRPr="005B3466" w:rsidTr="00311249">
        <w:tc>
          <w:tcPr>
            <w:tcW w:w="426"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440"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w:t>
            </w:r>
            <w:r w:rsidRPr="005B3466">
              <w:rPr>
                <w:rFonts w:ascii="Times New Roman" w:eastAsia="Times New Roman" w:hAnsi="Times New Roman"/>
                <w:b/>
                <w:bCs/>
                <w:sz w:val="20"/>
                <w:szCs w:val="20"/>
                <w:u w:val="single"/>
                <w:lang w:eastAsia="pl-PL"/>
              </w:rPr>
              <w:t xml:space="preserve"> – Igły 2. </w:t>
            </w:r>
          </w:p>
        </w:tc>
        <w:tc>
          <w:tcPr>
            <w:tcW w:w="1065"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708"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Lp</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Asortyment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Indeks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JM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Ilość </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1</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Igła jednorazowego użytku  0,5 x 16mm, </w:t>
            </w:r>
            <w:r w:rsidRPr="005B3466">
              <w:rPr>
                <w:rFonts w:ascii="Times New Roman" w:eastAsia="Times New Roman" w:hAnsi="Times New Roman"/>
                <w:sz w:val="20"/>
                <w:szCs w:val="20"/>
                <w:lang w:eastAsia="pl-PL"/>
              </w:rPr>
              <w:t>ostre, drożne, potrójne ścięcie, igła wraz z nasadką, niepirogenne, nietoksyczne, jałowe, opakowanie a’ 100 sztuk</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01-0014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op.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110</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2</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Igła jednorazowego użytku 0,6 x 60, </w:t>
            </w:r>
            <w:r w:rsidRPr="005B3466">
              <w:rPr>
                <w:rFonts w:ascii="Times New Roman" w:eastAsia="Times New Roman" w:hAnsi="Times New Roman"/>
                <w:sz w:val="20"/>
                <w:szCs w:val="20"/>
                <w:lang w:eastAsia="pl-PL"/>
              </w:rPr>
              <w:t>ostre, drożne, potrójne ścięcie, igła wraz z nasadką, niepirogenne, nietoksyczne, jałowe, opakowanie a’ 100 sztuk</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01-1116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op.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100</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3</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b/>
                <w:bCs/>
                <w:color w:val="000000"/>
                <w:sz w:val="20"/>
                <w:szCs w:val="20"/>
                <w:lang w:eastAsia="pl-PL"/>
              </w:rPr>
            </w:pPr>
            <w:r w:rsidRPr="005B3466">
              <w:rPr>
                <w:rFonts w:ascii="Times New Roman" w:eastAsia="Times New Roman" w:hAnsi="Times New Roman"/>
                <w:b/>
                <w:bCs/>
                <w:color w:val="000000"/>
                <w:sz w:val="20"/>
                <w:szCs w:val="20"/>
                <w:lang w:eastAsia="pl-PL"/>
              </w:rPr>
              <w:t xml:space="preserve">Igła jednorazowego użytku 0,4 x 40, </w:t>
            </w:r>
            <w:r w:rsidRPr="005B3466">
              <w:rPr>
                <w:rFonts w:ascii="Times New Roman" w:eastAsia="Times New Roman" w:hAnsi="Times New Roman"/>
                <w:color w:val="000000"/>
                <w:sz w:val="20"/>
                <w:szCs w:val="20"/>
                <w:lang w:eastAsia="pl-PL"/>
              </w:rPr>
              <w:t>ostre, drożne, potrójne ścięcie, igła wraz z nasadką, niepirogenne, nietoksyczne, jałowe, opakowanie a’ 100 sztuk</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01-0951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op.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1</w:t>
            </w:r>
          </w:p>
        </w:tc>
      </w:tr>
      <w:tr w:rsidR="00A41D2A" w:rsidRPr="005B3466" w:rsidTr="00311249">
        <w:tc>
          <w:tcPr>
            <w:tcW w:w="426"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color w:val="ED7D31"/>
                <w:sz w:val="20"/>
                <w:szCs w:val="20"/>
                <w:lang w:eastAsia="pl-PL"/>
              </w:rPr>
            </w:pPr>
            <w:r w:rsidRPr="005B3466">
              <w:rPr>
                <w:rFonts w:ascii="Times New Roman" w:eastAsia="Times New Roman" w:hAnsi="Times New Roman"/>
                <w:b/>
                <w:bCs/>
                <w:color w:val="ED7D31"/>
                <w:sz w:val="20"/>
                <w:szCs w:val="20"/>
                <w:lang w:eastAsia="pl-PL"/>
              </w:rPr>
              <w:t> </w:t>
            </w:r>
          </w:p>
        </w:tc>
        <w:tc>
          <w:tcPr>
            <w:tcW w:w="7440"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1065"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708"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993"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r>
      <w:tr w:rsidR="00A41D2A" w:rsidRPr="005B3466" w:rsidTr="00311249">
        <w:tc>
          <w:tcPr>
            <w:tcW w:w="426"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440"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2</w:t>
            </w:r>
            <w:r w:rsidRPr="005B3466">
              <w:rPr>
                <w:rFonts w:ascii="Times New Roman" w:eastAsia="Times New Roman" w:hAnsi="Times New Roman"/>
                <w:b/>
                <w:bCs/>
                <w:sz w:val="20"/>
                <w:szCs w:val="20"/>
                <w:u w:val="single"/>
                <w:lang w:eastAsia="pl-PL"/>
              </w:rPr>
              <w:t xml:space="preserve"> –dreny do pompy</w:t>
            </w:r>
            <w:r>
              <w:rPr>
                <w:rFonts w:ascii="Times New Roman" w:eastAsia="Times New Roman" w:hAnsi="Times New Roman"/>
                <w:b/>
                <w:bCs/>
                <w:sz w:val="20"/>
                <w:szCs w:val="20"/>
                <w:u w:val="single"/>
                <w:lang w:eastAsia="pl-PL"/>
              </w:rPr>
              <w:t>.</w:t>
            </w:r>
          </w:p>
        </w:tc>
        <w:tc>
          <w:tcPr>
            <w:tcW w:w="1065"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708"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Lp</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Asortyment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Indeks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JM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Ilość  </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1</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dren do pompy HYS, </w:t>
            </w:r>
            <w:r w:rsidRPr="005B3466">
              <w:rPr>
                <w:rFonts w:ascii="Times New Roman" w:eastAsia="Times New Roman" w:hAnsi="Times New Roman"/>
                <w:sz w:val="20"/>
                <w:szCs w:val="20"/>
                <w:lang w:eastAsia="pl-PL"/>
              </w:rPr>
              <w:t>do histeroskopii i laparoskopii</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01-0889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10</w:t>
            </w:r>
          </w:p>
        </w:tc>
      </w:tr>
      <w:tr w:rsidR="00A41D2A" w:rsidRPr="005B3466" w:rsidTr="00311249">
        <w:tc>
          <w:tcPr>
            <w:tcW w:w="426"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color w:val="ED7D31"/>
                <w:sz w:val="20"/>
                <w:szCs w:val="20"/>
                <w:lang w:eastAsia="pl-PL"/>
              </w:rPr>
            </w:pPr>
            <w:r w:rsidRPr="005B3466">
              <w:rPr>
                <w:rFonts w:ascii="Times New Roman" w:eastAsia="Times New Roman" w:hAnsi="Times New Roman"/>
                <w:b/>
                <w:bCs/>
                <w:color w:val="ED7D31"/>
                <w:sz w:val="20"/>
                <w:szCs w:val="20"/>
                <w:lang w:eastAsia="pl-PL"/>
              </w:rPr>
              <w:t> </w:t>
            </w:r>
          </w:p>
        </w:tc>
        <w:tc>
          <w:tcPr>
            <w:tcW w:w="7440"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right"/>
              <w:rPr>
                <w:rFonts w:ascii="Times New Roman" w:eastAsia="Times New Roman" w:hAnsi="Times New Roman"/>
                <w:b/>
                <w:bCs/>
                <w:color w:val="ED7D31"/>
                <w:sz w:val="20"/>
                <w:szCs w:val="20"/>
                <w:lang w:eastAsia="pl-PL"/>
              </w:rPr>
            </w:pPr>
            <w:r w:rsidRPr="005B3466">
              <w:rPr>
                <w:rFonts w:ascii="Times New Roman" w:eastAsia="Times New Roman" w:hAnsi="Times New Roman"/>
                <w:b/>
                <w:bCs/>
                <w:color w:val="ED7D31"/>
                <w:sz w:val="20"/>
                <w:szCs w:val="20"/>
                <w:lang w:eastAsia="pl-PL"/>
              </w:rPr>
              <w:t> </w:t>
            </w:r>
          </w:p>
        </w:tc>
        <w:tc>
          <w:tcPr>
            <w:tcW w:w="1065"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708"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993"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r>
      <w:tr w:rsidR="00A41D2A" w:rsidRPr="005B3466" w:rsidTr="005E2E53">
        <w:tc>
          <w:tcPr>
            <w:tcW w:w="426" w:type="dxa"/>
            <w:tcBorders>
              <w:top w:val="nil"/>
              <w:left w:val="nil"/>
              <w:bottom w:val="nil"/>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7440" w:type="dxa"/>
            <w:tcBorders>
              <w:top w:val="nil"/>
              <w:left w:val="nil"/>
              <w:bottom w:val="nil"/>
              <w:right w:val="nil"/>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3</w:t>
            </w:r>
            <w:r w:rsidRPr="005B3466">
              <w:rPr>
                <w:rFonts w:ascii="Times New Roman" w:eastAsia="Times New Roman" w:hAnsi="Times New Roman"/>
                <w:b/>
                <w:bCs/>
                <w:sz w:val="20"/>
                <w:szCs w:val="20"/>
                <w:u w:val="single"/>
                <w:lang w:eastAsia="pl-PL"/>
              </w:rPr>
              <w:t xml:space="preserve"> </w:t>
            </w:r>
            <w:r>
              <w:rPr>
                <w:rFonts w:ascii="Times New Roman" w:eastAsia="Times New Roman" w:hAnsi="Times New Roman"/>
                <w:b/>
                <w:bCs/>
                <w:sz w:val="20"/>
                <w:szCs w:val="20"/>
                <w:u w:val="single"/>
                <w:lang w:eastAsia="pl-PL"/>
              </w:rPr>
              <w:t>–</w:t>
            </w:r>
            <w:r w:rsidRPr="005B3466">
              <w:rPr>
                <w:rFonts w:ascii="Times New Roman" w:eastAsia="Times New Roman" w:hAnsi="Times New Roman"/>
                <w:b/>
                <w:bCs/>
                <w:sz w:val="20"/>
                <w:szCs w:val="20"/>
                <w:u w:val="single"/>
                <w:lang w:eastAsia="pl-PL"/>
              </w:rPr>
              <w:t xml:space="preserve"> Opaski</w:t>
            </w:r>
            <w:r>
              <w:rPr>
                <w:rFonts w:ascii="Times New Roman" w:eastAsia="Times New Roman" w:hAnsi="Times New Roman"/>
                <w:b/>
                <w:bCs/>
                <w:sz w:val="20"/>
                <w:szCs w:val="20"/>
                <w:u w:val="single"/>
                <w:lang w:eastAsia="pl-PL"/>
              </w:rPr>
              <w:t xml:space="preserve"> identyfikacyjne.</w:t>
            </w:r>
          </w:p>
        </w:tc>
        <w:tc>
          <w:tcPr>
            <w:tcW w:w="1065" w:type="dxa"/>
            <w:tcBorders>
              <w:top w:val="nil"/>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708" w:type="dxa"/>
            <w:tcBorders>
              <w:top w:val="nil"/>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nil"/>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311249">
        <w:tc>
          <w:tcPr>
            <w:tcW w:w="4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Lp</w:t>
            </w:r>
          </w:p>
        </w:tc>
        <w:tc>
          <w:tcPr>
            <w:tcW w:w="7440" w:type="dxa"/>
            <w:tcBorders>
              <w:top w:val="single" w:sz="8" w:space="0" w:color="auto"/>
              <w:left w:val="nil"/>
              <w:bottom w:val="single" w:sz="4" w:space="0" w:color="auto"/>
              <w:right w:val="single" w:sz="8"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Asortyment</w:t>
            </w:r>
          </w:p>
        </w:tc>
        <w:tc>
          <w:tcPr>
            <w:tcW w:w="1065" w:type="dxa"/>
            <w:tcBorders>
              <w:top w:val="single" w:sz="8" w:space="0" w:color="auto"/>
              <w:left w:val="nil"/>
              <w:bottom w:val="single" w:sz="4" w:space="0" w:color="auto"/>
              <w:right w:val="single" w:sz="8"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Indeks</w:t>
            </w:r>
          </w:p>
        </w:tc>
        <w:tc>
          <w:tcPr>
            <w:tcW w:w="708" w:type="dxa"/>
            <w:tcBorders>
              <w:top w:val="single" w:sz="8" w:space="0" w:color="auto"/>
              <w:left w:val="nil"/>
              <w:bottom w:val="single" w:sz="4" w:space="0" w:color="auto"/>
              <w:right w:val="single" w:sz="8"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JM</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Ilość  </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1</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E86C7A">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Opaska identyfikacyjna dla dorosłych </w:t>
            </w:r>
            <w:r w:rsidRPr="00673184">
              <w:rPr>
                <w:rFonts w:ascii="Times New Roman" w:eastAsia="Times New Roman" w:hAnsi="Times New Roman"/>
                <w:b/>
                <w:sz w:val="20"/>
                <w:szCs w:val="20"/>
                <w:lang w:eastAsia="pl-PL"/>
              </w:rPr>
              <w:t xml:space="preserve">plastikowa, </w:t>
            </w:r>
            <w:r w:rsidR="00E86C7A" w:rsidRPr="00E86C7A">
              <w:rPr>
                <w:rFonts w:ascii="Times New Roman" w:eastAsia="Times New Roman" w:hAnsi="Times New Roman"/>
                <w:sz w:val="20"/>
                <w:szCs w:val="20"/>
                <w:lang w:eastAsia="pl-PL"/>
              </w:rPr>
              <w:t xml:space="preserve">z jednej strony </w:t>
            </w:r>
            <w:r w:rsidRPr="00E86C7A">
              <w:rPr>
                <w:rFonts w:ascii="Times New Roman" w:eastAsia="Times New Roman" w:hAnsi="Times New Roman"/>
                <w:sz w:val="20"/>
                <w:szCs w:val="20"/>
                <w:lang w:eastAsia="pl-PL"/>
              </w:rPr>
              <w:t>przezroczysta</w:t>
            </w:r>
            <w:r w:rsidR="00E86C7A">
              <w:rPr>
                <w:rFonts w:ascii="Times New Roman" w:eastAsia="Times New Roman" w:hAnsi="Times New Roman"/>
                <w:sz w:val="20"/>
                <w:szCs w:val="20"/>
                <w:lang w:eastAsia="pl-PL"/>
              </w:rPr>
              <w:t xml:space="preserve"> z drugiej strony przezroczysta lub półprzezroczysta</w:t>
            </w:r>
            <w:r w:rsidRPr="005B3466">
              <w:rPr>
                <w:rFonts w:ascii="Times New Roman" w:eastAsia="Times New Roman" w:hAnsi="Times New Roman"/>
                <w:sz w:val="20"/>
                <w:szCs w:val="20"/>
                <w:lang w:eastAsia="pl-PL"/>
              </w:rPr>
              <w:t>, długość 23-27 cm, wymiary "okienka" min. 5,2x1,2cm max 7,0x2cm; opaska zaopatrzona w samozatrzaskujący system łączenia, uniemożliwiający otwarcie po założeniu; długość części regulacyjnej 14cm +/-1cm, 12-15 zakresów regulacji (od obwodu 10,5cm)</w:t>
            </w:r>
            <w:r w:rsidR="00673184">
              <w:rPr>
                <w:rFonts w:ascii="Times New Roman" w:eastAsia="Times New Roman" w:hAnsi="Times New Roman"/>
                <w:sz w:val="20"/>
                <w:szCs w:val="20"/>
                <w:lang w:eastAsia="pl-PL"/>
              </w:rPr>
              <w:t>.</w:t>
            </w:r>
            <w:r w:rsidRPr="005B3466">
              <w:rPr>
                <w:rFonts w:ascii="Times New Roman" w:eastAsia="Times New Roman" w:hAnsi="Times New Roman"/>
                <w:sz w:val="20"/>
                <w:szCs w:val="20"/>
                <w:lang w:eastAsia="pl-PL"/>
              </w:rPr>
              <w:t xml:space="preserve"> Opaska zaopatrzona w kartonikową wkładkę na dane</w:t>
            </w:r>
            <w:r w:rsidR="00673184">
              <w:rPr>
                <w:rFonts w:ascii="Times New Roman" w:eastAsia="Times New Roman" w:hAnsi="Times New Roman"/>
                <w:sz w:val="20"/>
                <w:szCs w:val="20"/>
                <w:lang w:eastAsia="pl-PL"/>
              </w:rPr>
              <w:t>.</w:t>
            </w:r>
            <w:r w:rsidR="00E86C7A">
              <w:rPr>
                <w:rFonts w:ascii="Times New Roman" w:eastAsia="Times New Roman" w:hAnsi="Times New Roman"/>
                <w:sz w:val="20"/>
                <w:szCs w:val="20"/>
                <w:lang w:eastAsia="pl-PL"/>
              </w:rPr>
              <w:t xml:space="preserve"> Opaska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01-0043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color w:val="000000"/>
                <w:sz w:val="20"/>
                <w:szCs w:val="20"/>
                <w:lang w:eastAsia="pl-PL"/>
              </w:rPr>
            </w:pPr>
            <w:r w:rsidRPr="00730933">
              <w:rPr>
                <w:rFonts w:ascii="Times New Roman" w:eastAsia="Times New Roman" w:hAnsi="Times New Roman"/>
                <w:bCs/>
                <w:color w:val="000000"/>
                <w:sz w:val="20"/>
                <w:szCs w:val="20"/>
                <w:lang w:eastAsia="pl-PL"/>
              </w:rPr>
              <w:t>65 350</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2</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673184">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Opaska identyfikacyjna dla noworodków</w:t>
            </w:r>
            <w:r w:rsidR="00673184">
              <w:rPr>
                <w:rFonts w:ascii="Times New Roman" w:eastAsia="Times New Roman" w:hAnsi="Times New Roman"/>
                <w:b/>
                <w:bCs/>
                <w:sz w:val="20"/>
                <w:szCs w:val="20"/>
                <w:lang w:eastAsia="pl-PL"/>
              </w:rPr>
              <w:t xml:space="preserve"> </w:t>
            </w:r>
            <w:r w:rsidRPr="005B3466">
              <w:rPr>
                <w:rFonts w:ascii="Times New Roman" w:eastAsia="Times New Roman" w:hAnsi="Times New Roman"/>
                <w:b/>
                <w:bCs/>
                <w:sz w:val="20"/>
                <w:szCs w:val="20"/>
                <w:lang w:eastAsia="pl-PL"/>
              </w:rPr>
              <w:t xml:space="preserve">plastikowa, </w:t>
            </w:r>
            <w:r w:rsidR="00E86C7A" w:rsidRPr="00E86C7A">
              <w:rPr>
                <w:rFonts w:ascii="Times New Roman" w:eastAsia="Times New Roman" w:hAnsi="Times New Roman"/>
                <w:sz w:val="20"/>
                <w:szCs w:val="20"/>
                <w:lang w:eastAsia="pl-PL"/>
              </w:rPr>
              <w:t>z jednej strony przezroczysta</w:t>
            </w:r>
            <w:r w:rsidR="00E86C7A">
              <w:rPr>
                <w:rFonts w:ascii="Times New Roman" w:eastAsia="Times New Roman" w:hAnsi="Times New Roman"/>
                <w:sz w:val="20"/>
                <w:szCs w:val="20"/>
                <w:lang w:eastAsia="pl-PL"/>
              </w:rPr>
              <w:t xml:space="preserve"> z drugiej strony przezroczysta lub półprzezroczysta</w:t>
            </w:r>
            <w:r w:rsidRPr="00E86C7A">
              <w:rPr>
                <w:rFonts w:ascii="Times New Roman" w:eastAsia="Times New Roman" w:hAnsi="Times New Roman"/>
                <w:bCs/>
                <w:sz w:val="20"/>
                <w:szCs w:val="20"/>
                <w:lang w:eastAsia="pl-PL"/>
              </w:rPr>
              <w:t>,</w:t>
            </w:r>
            <w:r w:rsidRPr="005B3466">
              <w:rPr>
                <w:rFonts w:ascii="Times New Roman" w:eastAsia="Times New Roman" w:hAnsi="Times New Roman"/>
                <w:sz w:val="20"/>
                <w:szCs w:val="20"/>
                <w:lang w:eastAsia="pl-PL"/>
              </w:rPr>
              <w:t xml:space="preserve"> długość 16-19 cm, wymiary "okienka" min. 4,5x1,5cm max 6,5x2cm; opaska zaopatrzona w samozatrzaskujący system łączenia, uniemożliwiający otwarcie po założeniu; długość części regulacyjnej 9cm +/-1cm, 12-15 zakresów regulacji (od obwodu 7,5cm)</w:t>
            </w:r>
            <w:r w:rsidR="00673184">
              <w:rPr>
                <w:rFonts w:ascii="Times New Roman" w:eastAsia="Times New Roman" w:hAnsi="Times New Roman"/>
                <w:sz w:val="20"/>
                <w:szCs w:val="20"/>
                <w:lang w:eastAsia="pl-PL"/>
              </w:rPr>
              <w:t>.</w:t>
            </w:r>
            <w:r w:rsidRPr="005B3466">
              <w:rPr>
                <w:rFonts w:ascii="Times New Roman" w:eastAsia="Times New Roman" w:hAnsi="Times New Roman"/>
                <w:sz w:val="20"/>
                <w:szCs w:val="20"/>
                <w:lang w:eastAsia="pl-PL"/>
              </w:rPr>
              <w:t xml:space="preserve"> Opaska zaopatrzona w kartonikową wkładkę na dane</w:t>
            </w:r>
            <w:r w:rsidR="00673184">
              <w:rPr>
                <w:rFonts w:ascii="Times New Roman" w:eastAsia="Times New Roman" w:hAnsi="Times New Roman"/>
                <w:sz w:val="20"/>
                <w:szCs w:val="20"/>
                <w:lang w:eastAsia="pl-PL"/>
              </w:rPr>
              <w: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01-0039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color w:val="000000"/>
                <w:sz w:val="20"/>
                <w:szCs w:val="20"/>
                <w:lang w:eastAsia="pl-PL"/>
              </w:rPr>
            </w:pPr>
            <w:r w:rsidRPr="00730933">
              <w:rPr>
                <w:rFonts w:ascii="Times New Roman" w:eastAsia="Times New Roman" w:hAnsi="Times New Roman"/>
                <w:bCs/>
                <w:color w:val="000000"/>
                <w:sz w:val="20"/>
                <w:szCs w:val="20"/>
                <w:lang w:eastAsia="pl-PL"/>
              </w:rPr>
              <w:t>8 000</w:t>
            </w:r>
          </w:p>
        </w:tc>
      </w:tr>
      <w:tr w:rsidR="00A41D2A" w:rsidRPr="005B3466" w:rsidTr="00311249">
        <w:trPr>
          <w:trHeight w:val="205"/>
        </w:trPr>
        <w:tc>
          <w:tcPr>
            <w:tcW w:w="10632" w:type="dxa"/>
            <w:gridSpan w:val="5"/>
            <w:tcBorders>
              <w:top w:val="single" w:sz="4" w:space="0" w:color="auto"/>
              <w:left w:val="nil"/>
              <w:right w:val="nil"/>
            </w:tcBorders>
            <w:shd w:val="clear" w:color="auto" w:fill="auto"/>
            <w:vAlign w:val="center"/>
            <w:hideMark/>
          </w:tcPr>
          <w:p w:rsidR="00A41D2A" w:rsidRPr="00F10C71" w:rsidRDefault="00A41D2A" w:rsidP="005E2E53">
            <w:pPr>
              <w:spacing w:after="0" w:line="240" w:lineRule="auto"/>
              <w:jc w:val="left"/>
              <w:rPr>
                <w:rFonts w:ascii="Times New Roman" w:eastAsia="Times New Roman" w:hAnsi="Times New Roman"/>
                <w:color w:val="ED7D31"/>
                <w:sz w:val="20"/>
                <w:szCs w:val="20"/>
                <w:lang w:eastAsia="pl-PL"/>
              </w:rPr>
            </w:pPr>
            <w:r w:rsidRPr="00F10C71">
              <w:rPr>
                <w:rFonts w:ascii="Times New Roman" w:eastAsia="Times New Roman" w:hAnsi="Times New Roman"/>
                <w:i/>
                <w:iCs/>
                <w:color w:val="000000"/>
                <w:sz w:val="20"/>
                <w:szCs w:val="20"/>
                <w:lang w:eastAsia="pl-PL"/>
              </w:rPr>
              <w:t>* - próbki dostarczonego asortymentu posłużą ocenie. Sprawdzone zostaną parametry oraz poprawność i szybkość odczytu przez urządzenie skanujące posiadane przez Zamawiającego danych zakodowanych na kodach kreskowych włożonych do zaoferowanej opaski. Opaski, które będą utrudniały lub uniemożliwiały prawidłowy odczyt danych będą uznane za niespełniające zapisów SIWZ i oferta zostanie odrzucona</w:t>
            </w:r>
            <w:r w:rsidRPr="00F10C71">
              <w:rPr>
                <w:rFonts w:ascii="Times New Roman" w:eastAsia="Times New Roman" w:hAnsi="Times New Roman"/>
                <w:b/>
                <w:bCs/>
                <w:color w:val="ED7D31"/>
                <w:sz w:val="20"/>
                <w:szCs w:val="20"/>
                <w:lang w:eastAsia="pl-PL"/>
              </w:rPr>
              <w:t> </w:t>
            </w:r>
            <w:r w:rsidRPr="00F10C71">
              <w:rPr>
                <w:rFonts w:ascii="Times New Roman" w:eastAsia="Times New Roman" w:hAnsi="Times New Roman"/>
                <w:color w:val="ED7D31"/>
                <w:sz w:val="20"/>
                <w:szCs w:val="20"/>
                <w:lang w:eastAsia="pl-PL"/>
              </w:rPr>
              <w:t>.</w:t>
            </w:r>
          </w:p>
        </w:tc>
      </w:tr>
      <w:tr w:rsidR="00A41D2A" w:rsidRPr="005B3466" w:rsidTr="005E2E53">
        <w:tc>
          <w:tcPr>
            <w:tcW w:w="426" w:type="dxa"/>
            <w:tcBorders>
              <w:top w:val="nil"/>
              <w:left w:val="nil"/>
              <w:bottom w:val="nil"/>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7440" w:type="dxa"/>
            <w:tcBorders>
              <w:top w:val="nil"/>
              <w:left w:val="nil"/>
              <w:bottom w:val="nil"/>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color w:val="ED7D31"/>
                <w:sz w:val="20"/>
                <w:szCs w:val="20"/>
                <w:lang w:eastAsia="pl-PL"/>
              </w:rPr>
            </w:pPr>
            <w:r w:rsidRPr="005B3466">
              <w:rPr>
                <w:rFonts w:ascii="Times New Roman" w:eastAsia="Times New Roman" w:hAnsi="Times New Roman"/>
                <w:b/>
                <w:bCs/>
                <w:color w:val="ED7D31"/>
                <w:sz w:val="20"/>
                <w:szCs w:val="20"/>
                <w:lang w:eastAsia="pl-PL"/>
              </w:rPr>
              <w:t> </w:t>
            </w:r>
          </w:p>
        </w:tc>
        <w:tc>
          <w:tcPr>
            <w:tcW w:w="1065" w:type="dxa"/>
            <w:tcBorders>
              <w:top w:val="nil"/>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708" w:type="dxa"/>
            <w:tcBorders>
              <w:top w:val="nil"/>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993" w:type="dxa"/>
            <w:tcBorders>
              <w:top w:val="nil"/>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r>
      <w:tr w:rsidR="00A41D2A" w:rsidRPr="00966DB2" w:rsidTr="00311249">
        <w:tc>
          <w:tcPr>
            <w:tcW w:w="426" w:type="dxa"/>
            <w:tcBorders>
              <w:top w:val="nil"/>
              <w:left w:val="nil"/>
              <w:bottom w:val="single" w:sz="4" w:space="0" w:color="auto"/>
              <w:right w:val="nil"/>
            </w:tcBorders>
            <w:shd w:val="clear" w:color="auto" w:fill="auto"/>
            <w:vAlign w:val="center"/>
            <w:hideMark/>
          </w:tcPr>
          <w:p w:rsidR="00A41D2A" w:rsidRPr="002E5377" w:rsidRDefault="00A41D2A" w:rsidP="005E2E53">
            <w:pPr>
              <w:spacing w:after="0" w:line="240" w:lineRule="auto"/>
              <w:jc w:val="left"/>
              <w:rPr>
                <w:rFonts w:ascii="Times New Roman" w:eastAsia="Times New Roman" w:hAnsi="Times New Roman"/>
                <w:b/>
                <w:bCs/>
                <w:sz w:val="20"/>
                <w:szCs w:val="20"/>
                <w:u w:val="single"/>
                <w:lang w:eastAsia="pl-PL"/>
              </w:rPr>
            </w:pPr>
            <w:r w:rsidRPr="002E5377">
              <w:rPr>
                <w:rFonts w:ascii="Times New Roman" w:eastAsia="Times New Roman" w:hAnsi="Times New Roman"/>
                <w:b/>
                <w:bCs/>
                <w:sz w:val="20"/>
                <w:szCs w:val="20"/>
                <w:u w:val="single"/>
                <w:lang w:eastAsia="pl-PL"/>
              </w:rPr>
              <w:t> </w:t>
            </w:r>
          </w:p>
        </w:tc>
        <w:tc>
          <w:tcPr>
            <w:tcW w:w="7440" w:type="dxa"/>
            <w:tcBorders>
              <w:top w:val="nil"/>
              <w:left w:val="nil"/>
              <w:bottom w:val="single" w:sz="4" w:space="0" w:color="auto"/>
              <w:right w:val="nil"/>
            </w:tcBorders>
            <w:shd w:val="clear" w:color="auto" w:fill="auto"/>
            <w:vAlign w:val="center"/>
            <w:hideMark/>
          </w:tcPr>
          <w:p w:rsidR="00A41D2A" w:rsidRPr="002E5377" w:rsidRDefault="00543299" w:rsidP="005E2E53">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4</w:t>
            </w:r>
            <w:r w:rsidR="00A41D2A" w:rsidRPr="002E5377">
              <w:rPr>
                <w:rFonts w:ascii="Times New Roman" w:eastAsia="Times New Roman" w:hAnsi="Times New Roman"/>
                <w:b/>
                <w:bCs/>
                <w:sz w:val="20"/>
                <w:szCs w:val="20"/>
                <w:u w:val="single"/>
                <w:lang w:eastAsia="pl-PL"/>
              </w:rPr>
              <w:t xml:space="preserve"> – system do laparoskopii</w:t>
            </w:r>
            <w:r>
              <w:rPr>
                <w:rFonts w:ascii="Times New Roman" w:eastAsia="Times New Roman" w:hAnsi="Times New Roman"/>
                <w:b/>
                <w:bCs/>
                <w:sz w:val="20"/>
                <w:szCs w:val="20"/>
                <w:u w:val="single"/>
                <w:lang w:eastAsia="pl-PL"/>
              </w:rPr>
              <w:t>.</w:t>
            </w:r>
          </w:p>
        </w:tc>
        <w:tc>
          <w:tcPr>
            <w:tcW w:w="1065" w:type="dxa"/>
            <w:tcBorders>
              <w:top w:val="nil"/>
              <w:left w:val="nil"/>
              <w:bottom w:val="single" w:sz="4" w:space="0" w:color="auto"/>
              <w:right w:val="nil"/>
            </w:tcBorders>
            <w:shd w:val="clear" w:color="auto" w:fill="auto"/>
            <w:vAlign w:val="center"/>
            <w:hideMark/>
          </w:tcPr>
          <w:p w:rsidR="00A41D2A" w:rsidRPr="002E5377" w:rsidRDefault="00A41D2A" w:rsidP="005E2E53">
            <w:pPr>
              <w:spacing w:after="0" w:line="240" w:lineRule="auto"/>
              <w:jc w:val="center"/>
              <w:rPr>
                <w:rFonts w:ascii="Times New Roman" w:eastAsia="Times New Roman" w:hAnsi="Times New Roman"/>
                <w:b/>
                <w:bCs/>
                <w:sz w:val="20"/>
                <w:szCs w:val="20"/>
                <w:u w:val="single"/>
                <w:lang w:eastAsia="pl-PL"/>
              </w:rPr>
            </w:pPr>
            <w:r w:rsidRPr="002E5377">
              <w:rPr>
                <w:rFonts w:ascii="Times New Roman" w:eastAsia="Times New Roman" w:hAnsi="Times New Roman"/>
                <w:b/>
                <w:bCs/>
                <w:sz w:val="20"/>
                <w:szCs w:val="20"/>
                <w:u w:val="single"/>
                <w:lang w:eastAsia="pl-PL"/>
              </w:rPr>
              <w:t> </w:t>
            </w:r>
          </w:p>
        </w:tc>
        <w:tc>
          <w:tcPr>
            <w:tcW w:w="708" w:type="dxa"/>
            <w:tcBorders>
              <w:top w:val="nil"/>
              <w:left w:val="nil"/>
              <w:bottom w:val="single" w:sz="4" w:space="0" w:color="auto"/>
              <w:right w:val="nil"/>
            </w:tcBorders>
            <w:shd w:val="clear" w:color="auto" w:fill="auto"/>
            <w:vAlign w:val="bottom"/>
            <w:hideMark/>
          </w:tcPr>
          <w:p w:rsidR="00A41D2A" w:rsidRPr="002E5377" w:rsidRDefault="00A41D2A" w:rsidP="005E2E53">
            <w:pPr>
              <w:spacing w:after="0" w:line="240" w:lineRule="auto"/>
              <w:jc w:val="left"/>
              <w:rPr>
                <w:rFonts w:ascii="Times New Roman" w:eastAsia="Times New Roman" w:hAnsi="Times New Roman"/>
                <w:sz w:val="20"/>
                <w:szCs w:val="20"/>
                <w:lang w:eastAsia="pl-PL"/>
              </w:rPr>
            </w:pPr>
            <w:r w:rsidRPr="002E5377">
              <w:rPr>
                <w:rFonts w:ascii="Times New Roman" w:eastAsia="Times New Roman" w:hAnsi="Times New Roman"/>
                <w:sz w:val="20"/>
                <w:szCs w:val="20"/>
                <w:lang w:eastAsia="pl-PL"/>
              </w:rPr>
              <w:t> </w:t>
            </w:r>
          </w:p>
        </w:tc>
        <w:tc>
          <w:tcPr>
            <w:tcW w:w="993" w:type="dxa"/>
            <w:tcBorders>
              <w:top w:val="nil"/>
              <w:left w:val="nil"/>
              <w:bottom w:val="single" w:sz="4" w:space="0" w:color="auto"/>
              <w:right w:val="nil"/>
            </w:tcBorders>
            <w:shd w:val="clear" w:color="auto" w:fill="auto"/>
            <w:vAlign w:val="bottom"/>
            <w:hideMark/>
          </w:tcPr>
          <w:p w:rsidR="00A41D2A" w:rsidRPr="002E5377" w:rsidRDefault="00A41D2A" w:rsidP="005E2E53">
            <w:pPr>
              <w:spacing w:after="0" w:line="240" w:lineRule="auto"/>
              <w:jc w:val="left"/>
              <w:rPr>
                <w:rFonts w:ascii="Times New Roman" w:eastAsia="Times New Roman" w:hAnsi="Times New Roman"/>
                <w:sz w:val="20"/>
                <w:szCs w:val="20"/>
                <w:lang w:eastAsia="pl-PL"/>
              </w:rPr>
            </w:pPr>
            <w:r w:rsidRPr="002E5377">
              <w:rPr>
                <w:rFonts w:ascii="Times New Roman" w:eastAsia="Times New Roman" w:hAnsi="Times New Roman"/>
                <w:sz w:val="20"/>
                <w:szCs w:val="20"/>
                <w:lang w:eastAsia="pl-PL"/>
              </w:rPr>
              <w:t> </w:t>
            </w:r>
          </w:p>
        </w:tc>
      </w:tr>
      <w:tr w:rsidR="00A41D2A" w:rsidRPr="00966DB2"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2E5377" w:rsidRDefault="00A41D2A" w:rsidP="005E2E53">
            <w:pPr>
              <w:spacing w:after="0" w:line="240" w:lineRule="auto"/>
              <w:jc w:val="center"/>
              <w:rPr>
                <w:rFonts w:ascii="Times New Roman" w:eastAsia="Times New Roman" w:hAnsi="Times New Roman"/>
                <w:b/>
                <w:bCs/>
                <w:sz w:val="20"/>
                <w:szCs w:val="20"/>
                <w:lang w:eastAsia="pl-PL"/>
              </w:rPr>
            </w:pPr>
            <w:r w:rsidRPr="002E5377">
              <w:rPr>
                <w:rFonts w:ascii="Times New Roman" w:eastAsia="Times New Roman" w:hAnsi="Times New Roman"/>
                <w:b/>
                <w:bCs/>
                <w:sz w:val="20"/>
                <w:szCs w:val="20"/>
                <w:lang w:eastAsia="pl-PL"/>
              </w:rPr>
              <w:t>Lp</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2E5377" w:rsidRDefault="00A41D2A" w:rsidP="005E2E53">
            <w:pPr>
              <w:spacing w:after="0" w:line="240" w:lineRule="auto"/>
              <w:jc w:val="center"/>
              <w:rPr>
                <w:rFonts w:ascii="Times New Roman" w:eastAsia="Times New Roman" w:hAnsi="Times New Roman"/>
                <w:b/>
                <w:bCs/>
                <w:sz w:val="20"/>
                <w:szCs w:val="20"/>
                <w:lang w:eastAsia="pl-PL"/>
              </w:rPr>
            </w:pPr>
            <w:r w:rsidRPr="002E5377">
              <w:rPr>
                <w:rFonts w:ascii="Times New Roman" w:eastAsia="Times New Roman" w:hAnsi="Times New Roman"/>
                <w:b/>
                <w:bCs/>
                <w:sz w:val="20"/>
                <w:szCs w:val="20"/>
                <w:lang w:eastAsia="pl-PL"/>
              </w:rPr>
              <w:t>Asortyment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2E5377" w:rsidRDefault="00A41D2A" w:rsidP="005E2E53">
            <w:pPr>
              <w:spacing w:after="0" w:line="240" w:lineRule="auto"/>
              <w:jc w:val="center"/>
              <w:rPr>
                <w:rFonts w:ascii="Times New Roman" w:eastAsia="Times New Roman" w:hAnsi="Times New Roman"/>
                <w:b/>
                <w:bCs/>
                <w:sz w:val="20"/>
                <w:szCs w:val="20"/>
                <w:lang w:eastAsia="pl-PL"/>
              </w:rPr>
            </w:pPr>
            <w:r w:rsidRPr="002E5377">
              <w:rPr>
                <w:rFonts w:ascii="Times New Roman" w:eastAsia="Times New Roman" w:hAnsi="Times New Roman"/>
                <w:b/>
                <w:bCs/>
                <w:sz w:val="20"/>
                <w:szCs w:val="20"/>
                <w:lang w:eastAsia="pl-PL"/>
              </w:rPr>
              <w:t>Indeks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2E5377" w:rsidRDefault="00A41D2A" w:rsidP="005E2E53">
            <w:pPr>
              <w:spacing w:after="0" w:line="240" w:lineRule="auto"/>
              <w:jc w:val="center"/>
              <w:rPr>
                <w:rFonts w:ascii="Times New Roman" w:eastAsia="Times New Roman" w:hAnsi="Times New Roman"/>
                <w:b/>
                <w:bCs/>
                <w:sz w:val="20"/>
                <w:szCs w:val="20"/>
                <w:lang w:eastAsia="pl-PL"/>
              </w:rPr>
            </w:pPr>
            <w:r w:rsidRPr="002E5377">
              <w:rPr>
                <w:rFonts w:ascii="Times New Roman" w:eastAsia="Times New Roman" w:hAnsi="Times New Roman"/>
                <w:b/>
                <w:bCs/>
                <w:sz w:val="20"/>
                <w:szCs w:val="20"/>
                <w:lang w:eastAsia="pl-PL"/>
              </w:rPr>
              <w:t>JM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2E5377" w:rsidRDefault="00A41D2A" w:rsidP="005E2E53">
            <w:pPr>
              <w:spacing w:after="0" w:line="240" w:lineRule="auto"/>
              <w:jc w:val="center"/>
              <w:rPr>
                <w:rFonts w:ascii="Times New Roman" w:eastAsia="Times New Roman" w:hAnsi="Times New Roman"/>
                <w:b/>
                <w:bCs/>
                <w:sz w:val="20"/>
                <w:szCs w:val="20"/>
                <w:lang w:eastAsia="pl-PL"/>
              </w:rPr>
            </w:pPr>
            <w:r w:rsidRPr="002E5377">
              <w:rPr>
                <w:rFonts w:ascii="Times New Roman" w:eastAsia="Times New Roman" w:hAnsi="Times New Roman"/>
                <w:b/>
                <w:bCs/>
                <w:sz w:val="20"/>
                <w:szCs w:val="20"/>
                <w:lang w:eastAsia="pl-PL"/>
              </w:rPr>
              <w:t xml:space="preserve">Ilość  </w:t>
            </w:r>
          </w:p>
        </w:tc>
      </w:tr>
      <w:tr w:rsidR="00A41D2A" w:rsidRPr="00966DB2"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2E5377" w:rsidRDefault="00A41D2A" w:rsidP="005E2E53">
            <w:pPr>
              <w:spacing w:after="0" w:line="240" w:lineRule="auto"/>
              <w:jc w:val="center"/>
              <w:rPr>
                <w:rFonts w:ascii="Times New Roman" w:eastAsia="Times New Roman" w:hAnsi="Times New Roman"/>
                <w:b/>
                <w:bCs/>
                <w:sz w:val="20"/>
                <w:szCs w:val="20"/>
                <w:lang w:eastAsia="pl-PL"/>
              </w:rPr>
            </w:pPr>
            <w:r w:rsidRPr="002E5377">
              <w:rPr>
                <w:rFonts w:ascii="Times New Roman" w:eastAsia="Times New Roman" w:hAnsi="Times New Roman"/>
                <w:b/>
                <w:bCs/>
                <w:sz w:val="20"/>
                <w:szCs w:val="20"/>
                <w:lang w:eastAsia="pl-PL"/>
              </w:rPr>
              <w:t>2</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D2A" w:rsidRPr="002E5377" w:rsidRDefault="00A41D2A" w:rsidP="005E2E53">
            <w:pPr>
              <w:spacing w:after="0" w:line="240" w:lineRule="auto"/>
              <w:jc w:val="left"/>
              <w:rPr>
                <w:rFonts w:ascii="Times New Roman" w:eastAsia="Times New Roman" w:hAnsi="Times New Roman"/>
                <w:b/>
                <w:bCs/>
                <w:sz w:val="20"/>
                <w:szCs w:val="20"/>
                <w:lang w:eastAsia="pl-PL"/>
              </w:rPr>
            </w:pPr>
            <w:r w:rsidRPr="002E5377">
              <w:rPr>
                <w:rFonts w:ascii="Times New Roman" w:eastAsia="Times New Roman" w:hAnsi="Times New Roman"/>
                <w:b/>
                <w:bCs/>
                <w:sz w:val="20"/>
                <w:szCs w:val="20"/>
                <w:lang w:eastAsia="pl-PL"/>
              </w:rPr>
              <w:t>system dostępu laparoskopowego</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01-1108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10</w:t>
            </w:r>
          </w:p>
        </w:tc>
      </w:tr>
      <w:tr w:rsidR="00A41D2A" w:rsidRPr="005B3466" w:rsidTr="00311249">
        <w:tc>
          <w:tcPr>
            <w:tcW w:w="426"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7440"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righ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1065"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708"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311249">
        <w:tc>
          <w:tcPr>
            <w:tcW w:w="426"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440" w:type="dxa"/>
            <w:tcBorders>
              <w:top w:val="nil"/>
              <w:left w:val="nil"/>
              <w:bottom w:val="single" w:sz="4" w:space="0" w:color="auto"/>
              <w:right w:val="nil"/>
            </w:tcBorders>
            <w:shd w:val="clear" w:color="auto" w:fill="auto"/>
            <w:vAlign w:val="center"/>
            <w:hideMark/>
          </w:tcPr>
          <w:p w:rsidR="00A41D2A" w:rsidRPr="005B3466" w:rsidRDefault="00543299" w:rsidP="005E2E53">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5</w:t>
            </w:r>
            <w:r w:rsidR="00A41D2A" w:rsidRPr="005B3466">
              <w:rPr>
                <w:rFonts w:ascii="Times New Roman" w:eastAsia="Times New Roman" w:hAnsi="Times New Roman"/>
                <w:b/>
                <w:bCs/>
                <w:sz w:val="20"/>
                <w:szCs w:val="20"/>
                <w:u w:val="single"/>
                <w:lang w:eastAsia="pl-PL"/>
              </w:rPr>
              <w:t xml:space="preserve"> – Zestawy do tracheostomii</w:t>
            </w:r>
          </w:p>
        </w:tc>
        <w:tc>
          <w:tcPr>
            <w:tcW w:w="1065"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708"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Lp</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Asortyment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Indeks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JM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Ilość  </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1</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Zestaw do tracheostomii przezskórnej techniką Seldingera z jednostopniowym rozszerzadłem w kształcie rogu, z wzmocnionym uchwytem, którego odcinek dystalny jest pokryty wydłużonymi rowkami, dzięki którym tworzy się warstwa hydrofilna po uprzednim zanurzeniu w wodzie. Zestaw powinien zawierać jedną rurkę tracheostomijna VersaTube w rozmiarze 7,8 lub 9 m oraz prowadnice rurki.</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02-0460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zest.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12</w:t>
            </w:r>
          </w:p>
        </w:tc>
      </w:tr>
      <w:tr w:rsidR="00A41D2A" w:rsidRPr="005B3466" w:rsidTr="00311249">
        <w:tc>
          <w:tcPr>
            <w:tcW w:w="426"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color w:val="ED7D31"/>
                <w:sz w:val="20"/>
                <w:szCs w:val="20"/>
                <w:lang w:eastAsia="pl-PL"/>
              </w:rPr>
            </w:pPr>
            <w:r w:rsidRPr="005B3466">
              <w:rPr>
                <w:rFonts w:ascii="Times New Roman" w:eastAsia="Times New Roman" w:hAnsi="Times New Roman"/>
                <w:b/>
                <w:bCs/>
                <w:color w:val="ED7D31"/>
                <w:sz w:val="20"/>
                <w:szCs w:val="20"/>
                <w:lang w:eastAsia="pl-PL"/>
              </w:rPr>
              <w:t> </w:t>
            </w:r>
          </w:p>
        </w:tc>
        <w:tc>
          <w:tcPr>
            <w:tcW w:w="7440"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right"/>
              <w:rPr>
                <w:rFonts w:ascii="Times New Roman" w:eastAsia="Times New Roman" w:hAnsi="Times New Roman"/>
                <w:b/>
                <w:bCs/>
                <w:color w:val="ED7D31"/>
                <w:sz w:val="20"/>
                <w:szCs w:val="20"/>
                <w:lang w:eastAsia="pl-PL"/>
              </w:rPr>
            </w:pPr>
            <w:r w:rsidRPr="005B3466">
              <w:rPr>
                <w:rFonts w:ascii="Times New Roman" w:eastAsia="Times New Roman" w:hAnsi="Times New Roman"/>
                <w:b/>
                <w:bCs/>
                <w:color w:val="ED7D31"/>
                <w:sz w:val="20"/>
                <w:szCs w:val="20"/>
                <w:lang w:eastAsia="pl-PL"/>
              </w:rPr>
              <w:t> </w:t>
            </w:r>
          </w:p>
        </w:tc>
        <w:tc>
          <w:tcPr>
            <w:tcW w:w="1065"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708"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993"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r>
      <w:tr w:rsidR="00A41D2A" w:rsidRPr="005B3466" w:rsidTr="00311249">
        <w:tc>
          <w:tcPr>
            <w:tcW w:w="426"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440" w:type="dxa"/>
            <w:tcBorders>
              <w:top w:val="nil"/>
              <w:left w:val="nil"/>
              <w:bottom w:val="single" w:sz="4" w:space="0" w:color="auto"/>
              <w:right w:val="nil"/>
            </w:tcBorders>
            <w:shd w:val="clear" w:color="auto" w:fill="auto"/>
            <w:vAlign w:val="center"/>
            <w:hideMark/>
          </w:tcPr>
          <w:p w:rsidR="00A41D2A" w:rsidRPr="005B3466" w:rsidRDefault="00337EF9" w:rsidP="005E2E53">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6</w:t>
            </w:r>
            <w:r w:rsidR="00A41D2A" w:rsidRPr="005B3466">
              <w:rPr>
                <w:rFonts w:ascii="Times New Roman" w:eastAsia="Times New Roman" w:hAnsi="Times New Roman"/>
                <w:b/>
                <w:bCs/>
                <w:sz w:val="20"/>
                <w:szCs w:val="20"/>
                <w:u w:val="single"/>
                <w:lang w:eastAsia="pl-PL"/>
              </w:rPr>
              <w:t xml:space="preserve"> – Dreny, zestawy do odsysania, końcówki do odsysania.</w:t>
            </w:r>
          </w:p>
        </w:tc>
        <w:tc>
          <w:tcPr>
            <w:tcW w:w="1065"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708"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Lp</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Asortyment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Indeks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JM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Ilość  </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1</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Dren Redona, </w:t>
            </w:r>
            <w:r w:rsidRPr="005B3466">
              <w:rPr>
                <w:rFonts w:ascii="Times New Roman" w:eastAsia="Times New Roman" w:hAnsi="Times New Roman"/>
                <w:sz w:val="20"/>
                <w:szCs w:val="20"/>
                <w:lang w:eastAsia="pl-PL"/>
              </w:rPr>
              <w:t>średnica 8-18 perforowany, wykonany z PCV, sterylny, dług. 500-700 mm Ch 8-18 – do wyboru.</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01-0606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2010</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2</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Butelki Redona</w:t>
            </w:r>
            <w:r w:rsidRPr="005B3466">
              <w:rPr>
                <w:rFonts w:ascii="Times New Roman" w:eastAsia="Times New Roman" w:hAnsi="Times New Roman"/>
                <w:sz w:val="20"/>
                <w:szCs w:val="20"/>
                <w:lang w:eastAsia="pl-PL"/>
              </w:rPr>
              <w:t xml:space="preserve"> poj. 200-250 ml, z polietylenu, sterylne, możliwość połączenia z drenami od 6F do 18 F , pakowane sterylnie w sposób umożliwiający wyjęcie butelki bez jej rozsterylizowania (bezdotykowo)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01-0025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2720</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3</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Sstaza gumowa </w:t>
            </w:r>
            <w:r w:rsidRPr="005B3466">
              <w:rPr>
                <w:rFonts w:ascii="Times New Roman" w:eastAsia="Times New Roman" w:hAnsi="Times New Roman"/>
                <w:sz w:val="20"/>
                <w:szCs w:val="20"/>
                <w:lang w:eastAsia="pl-PL"/>
              </w:rPr>
              <w:t>wiązana</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02-0002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120</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4</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Staza automatyczna</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02-0003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211</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5</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102A80">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Taśma drenująca</w:t>
            </w:r>
            <w:r w:rsidRPr="005B3466">
              <w:rPr>
                <w:rFonts w:ascii="Times New Roman" w:eastAsia="Times New Roman" w:hAnsi="Times New Roman"/>
                <w:sz w:val="20"/>
                <w:szCs w:val="20"/>
                <w:lang w:eastAsia="pl-PL"/>
              </w:rPr>
              <w:t xml:space="preserve"> do drenażu pasywnego o dług. 250mm, szer. 30 mm, </w:t>
            </w:r>
            <w:r w:rsidRPr="00102A80">
              <w:rPr>
                <w:rFonts w:ascii="Times New Roman" w:eastAsia="Times New Roman" w:hAnsi="Times New Roman"/>
                <w:sz w:val="20"/>
                <w:szCs w:val="20"/>
                <w:lang w:eastAsia="pl-PL"/>
              </w:rPr>
              <w:t xml:space="preserve">z </w:t>
            </w:r>
            <w:r w:rsidR="00102A80">
              <w:rPr>
                <w:rFonts w:ascii="Times New Roman" w:eastAsia="Times New Roman" w:hAnsi="Times New Roman"/>
                <w:sz w:val="20"/>
                <w:szCs w:val="20"/>
                <w:lang w:eastAsia="pl-PL"/>
              </w:rPr>
              <w:t>systemem mocującym</w:t>
            </w:r>
            <w:r w:rsidRPr="00102A80">
              <w:rPr>
                <w:rFonts w:ascii="Times New Roman" w:eastAsia="Times New Roman" w:hAnsi="Times New Roman"/>
                <w:sz w:val="20"/>
                <w:szCs w:val="20"/>
                <w:lang w:eastAsia="pl-PL"/>
              </w:rPr>
              <w: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01-0439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52</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6</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Dren do jamy otrzewnowej</w:t>
            </w:r>
            <w:r w:rsidRPr="005B3466">
              <w:rPr>
                <w:rFonts w:ascii="Times New Roman" w:eastAsia="Times New Roman" w:hAnsi="Times New Roman"/>
                <w:sz w:val="20"/>
                <w:szCs w:val="20"/>
                <w:lang w:eastAsia="pl-PL"/>
              </w:rPr>
              <w:t xml:space="preserve"> 18-36, lateksowy, cztery otwory boczne.</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01-0157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925</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7</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zestaw do odsysania pola operacyjnego</w:t>
            </w:r>
            <w:r w:rsidRPr="005B3466">
              <w:rPr>
                <w:rFonts w:ascii="Times New Roman" w:eastAsia="Times New Roman" w:hAnsi="Times New Roman"/>
                <w:sz w:val="20"/>
                <w:szCs w:val="20"/>
                <w:lang w:eastAsia="pl-PL"/>
              </w:rPr>
              <w:t>, sterylny, składający się z drenu łączącego OP SET lub równoważnego i kompatybilne z  końcówkami Cinventional,Yankauer, Ducjbill zakrzywione, długość drenu ok. 210 cm średnica 6,8/8,0 i 7,0/10,0 dług. 210-350mm dostepny bez i z kontrolą odsysania w rączce, średnica od 6,0 do 10 mm, końcowki proste i zakrzywione o średnicach 4,6 do 10 typu conventional, duckbill, pinpoint.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01-0035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4650</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9</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Łączniki do drenów typu Y</w:t>
            </w:r>
            <w:r w:rsidRPr="005B3466">
              <w:rPr>
                <w:rFonts w:ascii="Times New Roman" w:eastAsia="Times New Roman" w:hAnsi="Times New Roman"/>
                <w:sz w:val="20"/>
                <w:szCs w:val="20"/>
                <w:lang w:eastAsia="pl-PL"/>
              </w:rPr>
              <w:t>, schodkowe niesterylne o Ø od 5 do 9 mm</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01-0270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520</w:t>
            </w:r>
          </w:p>
        </w:tc>
      </w:tr>
      <w:tr w:rsidR="00A41D2A" w:rsidRPr="005B3466" w:rsidTr="00311249">
        <w:tc>
          <w:tcPr>
            <w:tcW w:w="426"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color w:val="ED7D31"/>
                <w:sz w:val="20"/>
                <w:szCs w:val="20"/>
                <w:lang w:eastAsia="pl-PL"/>
              </w:rPr>
            </w:pPr>
            <w:r w:rsidRPr="005B3466">
              <w:rPr>
                <w:rFonts w:ascii="Times New Roman" w:eastAsia="Times New Roman" w:hAnsi="Times New Roman"/>
                <w:b/>
                <w:bCs/>
                <w:color w:val="ED7D31"/>
                <w:sz w:val="20"/>
                <w:szCs w:val="20"/>
                <w:lang w:eastAsia="pl-PL"/>
              </w:rPr>
              <w:t> </w:t>
            </w:r>
          </w:p>
        </w:tc>
        <w:tc>
          <w:tcPr>
            <w:tcW w:w="7440"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right"/>
              <w:rPr>
                <w:rFonts w:ascii="Times New Roman" w:eastAsia="Times New Roman" w:hAnsi="Times New Roman"/>
                <w:b/>
                <w:bCs/>
                <w:color w:val="ED7D31"/>
                <w:sz w:val="20"/>
                <w:szCs w:val="20"/>
                <w:lang w:eastAsia="pl-PL"/>
              </w:rPr>
            </w:pPr>
            <w:r w:rsidRPr="005B3466">
              <w:rPr>
                <w:rFonts w:ascii="Times New Roman" w:eastAsia="Times New Roman" w:hAnsi="Times New Roman"/>
                <w:b/>
                <w:bCs/>
                <w:color w:val="ED7D31"/>
                <w:sz w:val="20"/>
                <w:szCs w:val="20"/>
                <w:lang w:eastAsia="pl-PL"/>
              </w:rPr>
              <w:t> </w:t>
            </w:r>
          </w:p>
        </w:tc>
        <w:tc>
          <w:tcPr>
            <w:tcW w:w="1065"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708"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993"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r>
      <w:tr w:rsidR="00A41D2A" w:rsidRPr="005B3466" w:rsidTr="00311249">
        <w:tc>
          <w:tcPr>
            <w:tcW w:w="426"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440" w:type="dxa"/>
            <w:tcBorders>
              <w:top w:val="nil"/>
              <w:left w:val="nil"/>
              <w:bottom w:val="single" w:sz="4" w:space="0" w:color="auto"/>
              <w:right w:val="nil"/>
            </w:tcBorders>
            <w:shd w:val="clear" w:color="auto" w:fill="auto"/>
            <w:vAlign w:val="center"/>
            <w:hideMark/>
          </w:tcPr>
          <w:p w:rsidR="00A41D2A" w:rsidRPr="005B3466" w:rsidRDefault="00D82A6A" w:rsidP="005E2E53">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7</w:t>
            </w:r>
            <w:r w:rsidR="00A41D2A" w:rsidRPr="005B3466">
              <w:rPr>
                <w:rFonts w:ascii="Times New Roman" w:eastAsia="Times New Roman" w:hAnsi="Times New Roman"/>
                <w:b/>
                <w:bCs/>
                <w:sz w:val="20"/>
                <w:szCs w:val="20"/>
                <w:u w:val="single"/>
                <w:lang w:eastAsia="pl-PL"/>
              </w:rPr>
              <w:t xml:space="preserve"> – Cewniki i osprzęt do pompy  - Urodynamika.</w:t>
            </w:r>
          </w:p>
        </w:tc>
        <w:tc>
          <w:tcPr>
            <w:tcW w:w="1065"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08"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Lp</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Asortyment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Indeks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JM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Ilość  </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1</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cewnik rektalny</w:t>
            </w:r>
            <w:r w:rsidRPr="005B3466">
              <w:rPr>
                <w:rFonts w:ascii="Times New Roman" w:eastAsia="Times New Roman" w:hAnsi="Times New Roman"/>
                <w:sz w:val="20"/>
                <w:szCs w:val="20"/>
                <w:lang w:eastAsia="pl-PL"/>
              </w:rPr>
              <w:t xml:space="preserve"> dwukanałowy 9Fr dł 400mm wykonany z pebax balon 16x30mm wykonany z PVC</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01-0245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115</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2</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Zestaw do grwitacyjnego wypelniania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01-0987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13</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3</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Dren</w:t>
            </w:r>
            <w:r w:rsidRPr="005B3466">
              <w:rPr>
                <w:rFonts w:ascii="Times New Roman" w:eastAsia="Times New Roman" w:hAnsi="Times New Roman"/>
                <w:sz w:val="20"/>
                <w:szCs w:val="20"/>
                <w:lang w:eastAsia="pl-PL"/>
              </w:rPr>
              <w:t xml:space="preserve"> do pompy wodnej do aparatu duet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01-0258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70</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4</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Przetwornik ciśnienia do pompy Duet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01-0850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13</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5</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Regulator perfuzji do profilometrii wodnej</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01-1060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op.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6</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Konektor  przewodu  pompy  infuzyjnej</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01-0972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12</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7</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Zawór jednokierunkowy zwrotny do przewodu</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01-0986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10</w:t>
            </w:r>
          </w:p>
        </w:tc>
      </w:tr>
      <w:tr w:rsidR="00A41D2A" w:rsidRPr="005B3466" w:rsidTr="00311249">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8</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Cewnik dwudrożny</w:t>
            </w:r>
            <w:r w:rsidRPr="005B3466">
              <w:rPr>
                <w:rFonts w:ascii="Times New Roman" w:eastAsia="Times New Roman" w:hAnsi="Times New Roman"/>
                <w:sz w:val="20"/>
                <w:szCs w:val="20"/>
                <w:lang w:eastAsia="pl-PL"/>
              </w:rPr>
              <w:t xml:space="preserve"> do cystoprofilometri 8Fr, 400mm</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01-0287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115</w:t>
            </w:r>
          </w:p>
        </w:tc>
      </w:tr>
      <w:tr w:rsidR="00A41D2A" w:rsidRPr="005B3466" w:rsidTr="00311249">
        <w:tc>
          <w:tcPr>
            <w:tcW w:w="426"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color w:val="ED7D31"/>
                <w:sz w:val="20"/>
                <w:szCs w:val="20"/>
                <w:lang w:eastAsia="pl-PL"/>
              </w:rPr>
            </w:pPr>
            <w:r w:rsidRPr="005B3466">
              <w:rPr>
                <w:rFonts w:ascii="Times New Roman" w:eastAsia="Times New Roman" w:hAnsi="Times New Roman"/>
                <w:b/>
                <w:bCs/>
                <w:color w:val="ED7D31"/>
                <w:sz w:val="20"/>
                <w:szCs w:val="20"/>
                <w:lang w:eastAsia="pl-PL"/>
              </w:rPr>
              <w:t> </w:t>
            </w:r>
          </w:p>
        </w:tc>
        <w:tc>
          <w:tcPr>
            <w:tcW w:w="7440"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right"/>
              <w:rPr>
                <w:rFonts w:ascii="Times New Roman" w:eastAsia="Times New Roman" w:hAnsi="Times New Roman"/>
                <w:b/>
                <w:bCs/>
                <w:color w:val="ED7D31"/>
                <w:sz w:val="20"/>
                <w:szCs w:val="20"/>
                <w:lang w:eastAsia="pl-PL"/>
              </w:rPr>
            </w:pPr>
            <w:r w:rsidRPr="005B3466">
              <w:rPr>
                <w:rFonts w:ascii="Times New Roman" w:eastAsia="Times New Roman" w:hAnsi="Times New Roman"/>
                <w:b/>
                <w:bCs/>
                <w:color w:val="ED7D31"/>
                <w:sz w:val="20"/>
                <w:szCs w:val="20"/>
                <w:lang w:eastAsia="pl-PL"/>
              </w:rPr>
              <w:t> </w:t>
            </w:r>
          </w:p>
        </w:tc>
        <w:tc>
          <w:tcPr>
            <w:tcW w:w="1065"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708"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993"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r>
      <w:tr w:rsidR="00A41D2A" w:rsidRPr="005B3466" w:rsidTr="00F060B5">
        <w:tc>
          <w:tcPr>
            <w:tcW w:w="426"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440" w:type="dxa"/>
            <w:tcBorders>
              <w:top w:val="nil"/>
              <w:left w:val="nil"/>
              <w:bottom w:val="single" w:sz="4" w:space="0" w:color="auto"/>
              <w:right w:val="nil"/>
            </w:tcBorders>
            <w:shd w:val="clear" w:color="auto" w:fill="auto"/>
            <w:vAlign w:val="center"/>
            <w:hideMark/>
          </w:tcPr>
          <w:p w:rsidR="00A41D2A" w:rsidRPr="005B3466" w:rsidRDefault="007D5934" w:rsidP="005E2E53">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8</w:t>
            </w:r>
            <w:r w:rsidR="00A41D2A" w:rsidRPr="005B3466">
              <w:rPr>
                <w:rFonts w:ascii="Times New Roman" w:eastAsia="Times New Roman" w:hAnsi="Times New Roman"/>
                <w:b/>
                <w:bCs/>
                <w:sz w:val="20"/>
                <w:szCs w:val="20"/>
                <w:u w:val="single"/>
                <w:lang w:eastAsia="pl-PL"/>
              </w:rPr>
              <w:t xml:space="preserve"> – Worki colostomijne i pooperacyjne</w:t>
            </w:r>
          </w:p>
        </w:tc>
        <w:tc>
          <w:tcPr>
            <w:tcW w:w="1065"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08"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Lp</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Asortyment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Indeks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JM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Ilość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1</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Worki pooperacyjne sterylne</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01-0780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10</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2</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Worki colostomijne</w:t>
            </w:r>
            <w:r w:rsidRPr="005B3466">
              <w:rPr>
                <w:rFonts w:ascii="Times New Roman" w:eastAsia="Times New Roman" w:hAnsi="Times New Roman"/>
                <w:sz w:val="20"/>
                <w:szCs w:val="20"/>
                <w:lang w:eastAsia="pl-PL"/>
              </w:rPr>
              <w:t>, sterylne z płytką do mocowania, z możliwością opróżniania, kolor beżowy, zamknięcie na rzep lub plastik.</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01-0088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20</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3</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Płytka do mocowania </w:t>
            </w:r>
            <w:r w:rsidRPr="005B3466">
              <w:rPr>
                <w:rFonts w:ascii="Times New Roman" w:eastAsia="Times New Roman" w:hAnsi="Times New Roman"/>
                <w:sz w:val="20"/>
                <w:szCs w:val="20"/>
                <w:lang w:eastAsia="pl-PL"/>
              </w:rPr>
              <w:t>worków colostomijnych, plastyczna, kompatybilna z poz. 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01-0406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30</w:t>
            </w:r>
          </w:p>
        </w:tc>
      </w:tr>
      <w:tr w:rsidR="00A41D2A" w:rsidRPr="005B3466" w:rsidTr="00F060B5">
        <w:tc>
          <w:tcPr>
            <w:tcW w:w="426"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color w:val="ED7D31"/>
                <w:sz w:val="20"/>
                <w:szCs w:val="20"/>
                <w:lang w:eastAsia="pl-PL"/>
              </w:rPr>
            </w:pPr>
            <w:r w:rsidRPr="005B3466">
              <w:rPr>
                <w:rFonts w:ascii="Times New Roman" w:eastAsia="Times New Roman" w:hAnsi="Times New Roman"/>
                <w:b/>
                <w:bCs/>
                <w:color w:val="ED7D31"/>
                <w:sz w:val="20"/>
                <w:szCs w:val="20"/>
                <w:lang w:eastAsia="pl-PL"/>
              </w:rPr>
              <w:t> </w:t>
            </w:r>
          </w:p>
        </w:tc>
        <w:tc>
          <w:tcPr>
            <w:tcW w:w="7440"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1065"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708"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993"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r>
      <w:tr w:rsidR="00A41D2A" w:rsidRPr="005B3466" w:rsidTr="00F060B5">
        <w:tc>
          <w:tcPr>
            <w:tcW w:w="426"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440" w:type="dxa"/>
            <w:tcBorders>
              <w:top w:val="nil"/>
              <w:left w:val="nil"/>
              <w:bottom w:val="single" w:sz="4" w:space="0" w:color="auto"/>
              <w:right w:val="nil"/>
            </w:tcBorders>
            <w:shd w:val="clear" w:color="auto" w:fill="auto"/>
            <w:vAlign w:val="center"/>
            <w:hideMark/>
          </w:tcPr>
          <w:p w:rsidR="00A41D2A" w:rsidRPr="005B3466" w:rsidRDefault="0042723D" w:rsidP="005E2E53">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9</w:t>
            </w:r>
            <w:r w:rsidR="00A41D2A" w:rsidRPr="005B3466">
              <w:rPr>
                <w:rFonts w:ascii="Times New Roman" w:eastAsia="Times New Roman" w:hAnsi="Times New Roman"/>
                <w:b/>
                <w:bCs/>
                <w:sz w:val="20"/>
                <w:szCs w:val="20"/>
                <w:u w:val="single"/>
                <w:lang w:eastAsia="pl-PL"/>
              </w:rPr>
              <w:t xml:space="preserve"> – Aspiratory endometrialne.</w:t>
            </w:r>
          </w:p>
        </w:tc>
        <w:tc>
          <w:tcPr>
            <w:tcW w:w="1065"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08"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Lp</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Asortyment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Indeks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JM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Ilość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1</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Aspirator endometrialny</w:t>
            </w:r>
            <w:r w:rsidRPr="005B3466">
              <w:rPr>
                <w:rFonts w:ascii="Times New Roman" w:eastAsia="Times New Roman" w:hAnsi="Times New Roman"/>
                <w:sz w:val="20"/>
                <w:szCs w:val="20"/>
                <w:lang w:eastAsia="pl-PL"/>
              </w:rPr>
              <w:t xml:space="preserve"> - endoretka sterylna do biopsji aspiracyjnej</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01-0844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120</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2</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Endosampler ze strzykawką</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01-1112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25</w:t>
            </w:r>
          </w:p>
        </w:tc>
      </w:tr>
      <w:tr w:rsidR="00A41D2A" w:rsidRPr="005B3466" w:rsidTr="00F060B5">
        <w:tc>
          <w:tcPr>
            <w:tcW w:w="426"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color w:val="ED7D31"/>
                <w:sz w:val="20"/>
                <w:szCs w:val="20"/>
                <w:lang w:eastAsia="pl-PL"/>
              </w:rPr>
            </w:pPr>
            <w:r w:rsidRPr="005B3466">
              <w:rPr>
                <w:rFonts w:ascii="Times New Roman" w:eastAsia="Times New Roman" w:hAnsi="Times New Roman"/>
                <w:b/>
                <w:bCs/>
                <w:color w:val="ED7D31"/>
                <w:sz w:val="20"/>
                <w:szCs w:val="20"/>
                <w:lang w:eastAsia="pl-PL"/>
              </w:rPr>
              <w:t> </w:t>
            </w:r>
          </w:p>
        </w:tc>
        <w:tc>
          <w:tcPr>
            <w:tcW w:w="7440"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color w:val="ED7D31"/>
                <w:sz w:val="20"/>
                <w:szCs w:val="20"/>
                <w:lang w:eastAsia="pl-PL"/>
              </w:rPr>
            </w:pPr>
            <w:r w:rsidRPr="005B3466">
              <w:rPr>
                <w:rFonts w:ascii="Times New Roman" w:eastAsia="Times New Roman" w:hAnsi="Times New Roman"/>
                <w:b/>
                <w:bCs/>
                <w:color w:val="ED7D31"/>
                <w:sz w:val="20"/>
                <w:szCs w:val="20"/>
                <w:lang w:eastAsia="pl-PL"/>
              </w:rPr>
              <w:t> </w:t>
            </w:r>
          </w:p>
        </w:tc>
        <w:tc>
          <w:tcPr>
            <w:tcW w:w="1065"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color w:val="ED7D31"/>
                <w:sz w:val="20"/>
                <w:szCs w:val="20"/>
                <w:lang w:eastAsia="pl-PL"/>
              </w:rPr>
            </w:pPr>
            <w:r w:rsidRPr="005B3466">
              <w:rPr>
                <w:rFonts w:ascii="Times New Roman" w:eastAsia="Times New Roman" w:hAnsi="Times New Roman"/>
                <w:b/>
                <w:bCs/>
                <w:color w:val="ED7D31"/>
                <w:sz w:val="20"/>
                <w:szCs w:val="20"/>
                <w:lang w:eastAsia="pl-PL"/>
              </w:rPr>
              <w:t> </w:t>
            </w:r>
          </w:p>
        </w:tc>
        <w:tc>
          <w:tcPr>
            <w:tcW w:w="708"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993"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color w:val="ED7D31"/>
                <w:sz w:val="20"/>
                <w:szCs w:val="20"/>
                <w:lang w:eastAsia="pl-PL"/>
              </w:rPr>
            </w:pPr>
            <w:r w:rsidRPr="005B3466">
              <w:rPr>
                <w:rFonts w:ascii="Times New Roman" w:eastAsia="Times New Roman" w:hAnsi="Times New Roman"/>
                <w:b/>
                <w:bCs/>
                <w:color w:val="ED7D31"/>
                <w:sz w:val="20"/>
                <w:szCs w:val="20"/>
                <w:lang w:eastAsia="pl-PL"/>
              </w:rPr>
              <w:t> </w:t>
            </w:r>
          </w:p>
        </w:tc>
      </w:tr>
      <w:tr w:rsidR="00A41D2A" w:rsidRPr="005B3466" w:rsidTr="00F060B5">
        <w:tc>
          <w:tcPr>
            <w:tcW w:w="426"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440" w:type="dxa"/>
            <w:tcBorders>
              <w:top w:val="nil"/>
              <w:left w:val="nil"/>
              <w:bottom w:val="single" w:sz="4" w:space="0" w:color="auto"/>
              <w:right w:val="nil"/>
            </w:tcBorders>
            <w:shd w:val="clear" w:color="auto" w:fill="auto"/>
            <w:vAlign w:val="center"/>
            <w:hideMark/>
          </w:tcPr>
          <w:p w:rsidR="00A41D2A" w:rsidRPr="005B3466" w:rsidRDefault="00A122F1" w:rsidP="005E2E53">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 xml:space="preserve">Pakiet </w:t>
            </w:r>
            <w:r w:rsidR="00A41D2A" w:rsidRPr="005B3466">
              <w:rPr>
                <w:rFonts w:ascii="Times New Roman" w:eastAsia="Times New Roman" w:hAnsi="Times New Roman"/>
                <w:b/>
                <w:bCs/>
                <w:sz w:val="20"/>
                <w:szCs w:val="20"/>
                <w:u w:val="single"/>
                <w:lang w:eastAsia="pl-PL"/>
              </w:rPr>
              <w:t>1</w:t>
            </w:r>
            <w:r>
              <w:rPr>
                <w:rFonts w:ascii="Times New Roman" w:eastAsia="Times New Roman" w:hAnsi="Times New Roman"/>
                <w:b/>
                <w:bCs/>
                <w:sz w:val="20"/>
                <w:szCs w:val="20"/>
                <w:u w:val="single"/>
                <w:lang w:eastAsia="pl-PL"/>
              </w:rPr>
              <w:t>0</w:t>
            </w:r>
            <w:r w:rsidR="00A41D2A" w:rsidRPr="005B3466">
              <w:rPr>
                <w:rFonts w:ascii="Times New Roman" w:eastAsia="Times New Roman" w:hAnsi="Times New Roman"/>
                <w:b/>
                <w:bCs/>
                <w:sz w:val="20"/>
                <w:szCs w:val="20"/>
                <w:u w:val="single"/>
                <w:lang w:eastAsia="pl-PL"/>
              </w:rPr>
              <w:t xml:space="preserve"> – Irygator</w:t>
            </w:r>
          </w:p>
        </w:tc>
        <w:tc>
          <w:tcPr>
            <w:tcW w:w="1065"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08"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Lp</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Asortyment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Indeks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JM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Ilość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1</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Irygator</w:t>
            </w:r>
            <w:r w:rsidRPr="005B3466">
              <w:rPr>
                <w:rFonts w:ascii="Times New Roman" w:eastAsia="Times New Roman" w:hAnsi="Times New Roman"/>
                <w:sz w:val="20"/>
                <w:szCs w:val="20"/>
                <w:lang w:eastAsia="pl-PL"/>
              </w:rPr>
              <w:t xml:space="preserve"> do higieny intymnej typu Tantum Rosa</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01-0365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10</w:t>
            </w:r>
          </w:p>
        </w:tc>
      </w:tr>
      <w:tr w:rsidR="00A41D2A" w:rsidRPr="005B3466" w:rsidTr="00F060B5">
        <w:tc>
          <w:tcPr>
            <w:tcW w:w="426"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7440"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righ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1065"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708"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F060B5">
        <w:tc>
          <w:tcPr>
            <w:tcW w:w="426"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440" w:type="dxa"/>
            <w:tcBorders>
              <w:top w:val="nil"/>
              <w:left w:val="nil"/>
              <w:bottom w:val="single" w:sz="4" w:space="0" w:color="auto"/>
              <w:right w:val="nil"/>
            </w:tcBorders>
            <w:shd w:val="clear" w:color="auto" w:fill="auto"/>
            <w:vAlign w:val="center"/>
            <w:hideMark/>
          </w:tcPr>
          <w:p w:rsidR="00A41D2A" w:rsidRPr="005B3466" w:rsidRDefault="00A122F1" w:rsidP="005E2E53">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11</w:t>
            </w:r>
            <w:r w:rsidR="00A41D2A" w:rsidRPr="005B3466">
              <w:rPr>
                <w:rFonts w:ascii="Times New Roman" w:eastAsia="Times New Roman" w:hAnsi="Times New Roman"/>
                <w:b/>
                <w:bCs/>
                <w:sz w:val="20"/>
                <w:szCs w:val="20"/>
                <w:u w:val="single"/>
                <w:lang w:eastAsia="pl-PL"/>
              </w:rPr>
              <w:t xml:space="preserve"> – osprzęt do bronchofiberoskopu</w:t>
            </w:r>
          </w:p>
        </w:tc>
        <w:tc>
          <w:tcPr>
            <w:tcW w:w="1065"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08"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Lp</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Asortyment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Indeks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JM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Ilość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1</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Zaworki biopsyjne</w:t>
            </w:r>
            <w:r w:rsidRPr="005B3466">
              <w:rPr>
                <w:rFonts w:ascii="Times New Roman" w:eastAsia="Times New Roman" w:hAnsi="Times New Roman"/>
                <w:sz w:val="20"/>
                <w:szCs w:val="20"/>
                <w:lang w:eastAsia="pl-PL"/>
              </w:rPr>
              <w:t xml:space="preserve"> do bronchofiberoskopu BF-MP60 jednorazowe</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01-0531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20</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2</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Zaworki ssące</w:t>
            </w:r>
            <w:r w:rsidRPr="005B3466">
              <w:rPr>
                <w:rFonts w:ascii="Times New Roman" w:eastAsia="Times New Roman" w:hAnsi="Times New Roman"/>
                <w:sz w:val="20"/>
                <w:szCs w:val="20"/>
                <w:lang w:eastAsia="pl-PL"/>
              </w:rPr>
              <w:t xml:space="preserve"> do bronchofiberoskopu</w:t>
            </w:r>
            <w:r w:rsidRPr="005B3466">
              <w:rPr>
                <w:rFonts w:ascii="Times New Roman" w:eastAsia="Times New Roman" w:hAnsi="Times New Roman"/>
                <w:b/>
                <w:bCs/>
                <w:sz w:val="20"/>
                <w:szCs w:val="20"/>
                <w:lang w:eastAsia="pl-PL"/>
              </w:rPr>
              <w:t xml:space="preserve"> </w:t>
            </w:r>
            <w:r w:rsidRPr="005B3466">
              <w:rPr>
                <w:rFonts w:ascii="Times New Roman" w:eastAsia="Times New Roman" w:hAnsi="Times New Roman"/>
                <w:sz w:val="20"/>
                <w:szCs w:val="20"/>
                <w:lang w:eastAsia="pl-PL"/>
              </w:rPr>
              <w:t>BF-MP60 jednorazowe</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02-0104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20</w:t>
            </w:r>
          </w:p>
        </w:tc>
      </w:tr>
      <w:tr w:rsidR="00A41D2A" w:rsidRPr="005B3466" w:rsidTr="00F060B5">
        <w:tc>
          <w:tcPr>
            <w:tcW w:w="426"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7440"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b/>
                <w:bCs/>
                <w:color w:val="ED7D31"/>
                <w:sz w:val="20"/>
                <w:szCs w:val="20"/>
                <w:lang w:eastAsia="pl-PL"/>
              </w:rPr>
            </w:pPr>
            <w:r w:rsidRPr="005B3466">
              <w:rPr>
                <w:rFonts w:ascii="Times New Roman" w:eastAsia="Times New Roman" w:hAnsi="Times New Roman"/>
                <w:b/>
                <w:bCs/>
                <w:color w:val="ED7D31"/>
                <w:sz w:val="20"/>
                <w:szCs w:val="20"/>
                <w:lang w:eastAsia="pl-PL"/>
              </w:rPr>
              <w:t> </w:t>
            </w:r>
          </w:p>
        </w:tc>
        <w:tc>
          <w:tcPr>
            <w:tcW w:w="1065"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708"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993"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r>
      <w:tr w:rsidR="00A41D2A" w:rsidRPr="005B3466" w:rsidTr="00F060B5">
        <w:tc>
          <w:tcPr>
            <w:tcW w:w="426"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440" w:type="dxa"/>
            <w:tcBorders>
              <w:top w:val="nil"/>
              <w:left w:val="nil"/>
              <w:bottom w:val="single" w:sz="4" w:space="0" w:color="auto"/>
              <w:right w:val="nil"/>
            </w:tcBorders>
            <w:shd w:val="clear" w:color="auto" w:fill="auto"/>
            <w:vAlign w:val="center"/>
            <w:hideMark/>
          </w:tcPr>
          <w:p w:rsidR="00A41D2A" w:rsidRPr="005B3466" w:rsidRDefault="00A122F1" w:rsidP="005E2E53">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12</w:t>
            </w:r>
            <w:r w:rsidR="00A41D2A" w:rsidRPr="005B3466">
              <w:rPr>
                <w:rFonts w:ascii="Times New Roman" w:eastAsia="Times New Roman" w:hAnsi="Times New Roman"/>
                <w:b/>
                <w:bCs/>
                <w:sz w:val="20"/>
                <w:szCs w:val="20"/>
                <w:u w:val="single"/>
                <w:lang w:eastAsia="pl-PL"/>
              </w:rPr>
              <w:t xml:space="preserve"> – osłonki sterylne</w:t>
            </w:r>
          </w:p>
        </w:tc>
        <w:tc>
          <w:tcPr>
            <w:tcW w:w="1065"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08"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Lp</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Asortyment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Indeks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JM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Ilość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4C2351" w:rsidRDefault="00A41D2A" w:rsidP="005E2E53">
            <w:pPr>
              <w:spacing w:after="0" w:line="240" w:lineRule="auto"/>
              <w:jc w:val="center"/>
              <w:rPr>
                <w:rFonts w:ascii="Times New Roman" w:eastAsia="Times New Roman" w:hAnsi="Times New Roman"/>
                <w:b/>
                <w:bCs/>
                <w:sz w:val="20"/>
                <w:szCs w:val="20"/>
                <w:lang w:eastAsia="pl-PL"/>
              </w:rPr>
            </w:pPr>
            <w:r w:rsidRPr="004C2351">
              <w:rPr>
                <w:rFonts w:ascii="Times New Roman" w:eastAsia="Times New Roman" w:hAnsi="Times New Roman"/>
                <w:b/>
                <w:bCs/>
                <w:sz w:val="20"/>
                <w:szCs w:val="20"/>
                <w:lang w:eastAsia="pl-PL"/>
              </w:rPr>
              <w:t>1</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4C2351" w:rsidRDefault="00A41D2A" w:rsidP="005E2E53">
            <w:pPr>
              <w:spacing w:after="0" w:line="240" w:lineRule="auto"/>
              <w:jc w:val="left"/>
              <w:rPr>
                <w:rFonts w:ascii="Times New Roman" w:eastAsia="Times New Roman" w:hAnsi="Times New Roman"/>
                <w:bCs/>
                <w:sz w:val="20"/>
                <w:szCs w:val="20"/>
                <w:lang w:eastAsia="pl-PL"/>
              </w:rPr>
            </w:pPr>
            <w:r>
              <w:rPr>
                <w:rFonts w:ascii="Times New Roman" w:eastAsia="Times New Roman" w:hAnsi="Times New Roman"/>
                <w:b/>
                <w:bCs/>
                <w:sz w:val="20"/>
                <w:szCs w:val="20"/>
                <w:lang w:eastAsia="pl-PL"/>
              </w:rPr>
              <w:t xml:space="preserve">Osłonki lateksowe, </w:t>
            </w:r>
            <w:r>
              <w:rPr>
                <w:rFonts w:ascii="Times New Roman" w:eastAsia="Times New Roman" w:hAnsi="Times New Roman"/>
                <w:bCs/>
                <w:sz w:val="20"/>
                <w:szCs w:val="20"/>
                <w:lang w:eastAsia="pl-PL"/>
              </w:rPr>
              <w:t>2,6x30 cm, niesterylne, op. a 24 szt.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01-0648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Op.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3</w:t>
            </w:r>
          </w:p>
        </w:tc>
      </w:tr>
      <w:tr w:rsidR="00A41D2A" w:rsidRPr="005B3466" w:rsidTr="00F060B5">
        <w:tc>
          <w:tcPr>
            <w:tcW w:w="426"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7440"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1065"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708"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993"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r>
      <w:tr w:rsidR="00A41D2A" w:rsidRPr="005B3466" w:rsidTr="00F060B5">
        <w:tc>
          <w:tcPr>
            <w:tcW w:w="426"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440" w:type="dxa"/>
            <w:tcBorders>
              <w:top w:val="nil"/>
              <w:left w:val="nil"/>
              <w:bottom w:val="single" w:sz="4" w:space="0" w:color="auto"/>
              <w:right w:val="nil"/>
            </w:tcBorders>
            <w:shd w:val="clear" w:color="auto" w:fill="auto"/>
            <w:vAlign w:val="center"/>
            <w:hideMark/>
          </w:tcPr>
          <w:p w:rsidR="00A41D2A" w:rsidRPr="005B3466" w:rsidRDefault="00A122F1" w:rsidP="005E2E53">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13</w:t>
            </w:r>
            <w:r w:rsidR="00A41D2A" w:rsidRPr="005B3466">
              <w:rPr>
                <w:rFonts w:ascii="Times New Roman" w:eastAsia="Times New Roman" w:hAnsi="Times New Roman"/>
                <w:b/>
                <w:bCs/>
                <w:sz w:val="20"/>
                <w:szCs w:val="20"/>
                <w:u w:val="single"/>
                <w:lang w:eastAsia="pl-PL"/>
              </w:rPr>
              <w:t xml:space="preserve"> – osprzęt do respiratora Bellavista</w:t>
            </w:r>
          </w:p>
        </w:tc>
        <w:tc>
          <w:tcPr>
            <w:tcW w:w="1065"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08"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Lp</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Asortyment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Indeks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JM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Ilość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1</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Czujnik przepływu </w:t>
            </w:r>
            <w:r w:rsidRPr="005B3466">
              <w:rPr>
                <w:rFonts w:ascii="Times New Roman" w:eastAsia="Times New Roman" w:hAnsi="Times New Roman"/>
                <w:sz w:val="20"/>
                <w:szCs w:val="20"/>
                <w:lang w:eastAsia="pl-PL"/>
              </w:rPr>
              <w:t xml:space="preserve">kompatybilny z respiratorem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01-0383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60</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2</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Układ oddechowy podwójny</w:t>
            </w:r>
            <w:r w:rsidRPr="005B3466">
              <w:rPr>
                <w:rFonts w:ascii="Times New Roman" w:eastAsia="Times New Roman" w:hAnsi="Times New Roman"/>
                <w:sz w:val="20"/>
                <w:szCs w:val="20"/>
                <w:lang w:eastAsia="pl-PL"/>
              </w:rPr>
              <w:t xml:space="preserve"> do respiratora BellaVista</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01-1134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60</w:t>
            </w:r>
          </w:p>
        </w:tc>
      </w:tr>
      <w:tr w:rsidR="00A41D2A" w:rsidRPr="005B3466" w:rsidTr="00F060B5">
        <w:tc>
          <w:tcPr>
            <w:tcW w:w="426"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7440"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1065"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708"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993"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r>
      <w:tr w:rsidR="00A41D2A" w:rsidRPr="005B3466" w:rsidTr="00F060B5">
        <w:tc>
          <w:tcPr>
            <w:tcW w:w="426"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440" w:type="dxa"/>
            <w:tcBorders>
              <w:top w:val="nil"/>
              <w:left w:val="nil"/>
              <w:bottom w:val="single" w:sz="4" w:space="0" w:color="auto"/>
              <w:right w:val="nil"/>
            </w:tcBorders>
            <w:shd w:val="clear" w:color="auto" w:fill="auto"/>
            <w:vAlign w:val="center"/>
            <w:hideMark/>
          </w:tcPr>
          <w:p w:rsidR="00A41D2A" w:rsidRPr="005B3466" w:rsidRDefault="00A122F1" w:rsidP="005E2E53">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14</w:t>
            </w:r>
            <w:r w:rsidR="00A41D2A" w:rsidRPr="005B3466">
              <w:rPr>
                <w:rFonts w:ascii="Times New Roman" w:eastAsia="Times New Roman" w:hAnsi="Times New Roman"/>
                <w:b/>
                <w:bCs/>
                <w:sz w:val="20"/>
                <w:szCs w:val="20"/>
                <w:u w:val="single"/>
                <w:lang w:eastAsia="pl-PL"/>
              </w:rPr>
              <w:t xml:space="preserve"> – koszyki nitinolowe</w:t>
            </w:r>
          </w:p>
        </w:tc>
        <w:tc>
          <w:tcPr>
            <w:tcW w:w="1065"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08"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Lp</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Asortyment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Indeks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JM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Ilość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1</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b/>
                <w:bCs/>
                <w:color w:val="000000"/>
                <w:sz w:val="18"/>
                <w:szCs w:val="18"/>
                <w:lang w:eastAsia="pl-PL"/>
              </w:rPr>
            </w:pPr>
            <w:r w:rsidRPr="005B3466">
              <w:rPr>
                <w:rFonts w:ascii="Times New Roman" w:eastAsia="Times New Roman" w:hAnsi="Times New Roman"/>
                <w:b/>
                <w:bCs/>
                <w:color w:val="000000"/>
                <w:sz w:val="18"/>
                <w:szCs w:val="18"/>
                <w:lang w:eastAsia="pl-PL"/>
              </w:rPr>
              <w:t xml:space="preserve">Koszyk Dormia </w:t>
            </w:r>
            <w:r w:rsidRPr="005B3466">
              <w:rPr>
                <w:rFonts w:ascii="Times New Roman" w:eastAsia="Times New Roman" w:hAnsi="Times New Roman"/>
                <w:color w:val="000000"/>
                <w:sz w:val="18"/>
                <w:szCs w:val="18"/>
                <w:lang w:eastAsia="pl-PL"/>
              </w:rPr>
              <w:t>heksagonalny, z nitinolu, Ø 25/30/40 mm, do kanału Ø 2,8 mm długość 210 cm</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01-0516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20</w:t>
            </w:r>
          </w:p>
        </w:tc>
      </w:tr>
      <w:tr w:rsidR="00A41D2A" w:rsidRPr="005B3466" w:rsidTr="00F060B5">
        <w:tc>
          <w:tcPr>
            <w:tcW w:w="426"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7440"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righ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1065"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708"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r>
      <w:tr w:rsidR="00A41D2A" w:rsidRPr="005B3466" w:rsidTr="00F060B5">
        <w:tc>
          <w:tcPr>
            <w:tcW w:w="426"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440" w:type="dxa"/>
            <w:tcBorders>
              <w:top w:val="nil"/>
              <w:left w:val="nil"/>
              <w:bottom w:val="single" w:sz="4" w:space="0" w:color="auto"/>
              <w:right w:val="nil"/>
            </w:tcBorders>
            <w:shd w:val="clear" w:color="auto" w:fill="auto"/>
            <w:vAlign w:val="center"/>
            <w:hideMark/>
          </w:tcPr>
          <w:p w:rsidR="00A41D2A" w:rsidRPr="005B3466" w:rsidRDefault="00CC122E" w:rsidP="005E2E53">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 xml:space="preserve">Pakiet </w:t>
            </w:r>
            <w:r w:rsidR="00A41D2A" w:rsidRPr="005B3466">
              <w:rPr>
                <w:rFonts w:ascii="Times New Roman" w:eastAsia="Times New Roman" w:hAnsi="Times New Roman"/>
                <w:b/>
                <w:bCs/>
                <w:sz w:val="20"/>
                <w:szCs w:val="20"/>
                <w:u w:val="single"/>
                <w:lang w:eastAsia="pl-PL"/>
              </w:rPr>
              <w:t>1</w:t>
            </w:r>
            <w:r>
              <w:rPr>
                <w:rFonts w:ascii="Times New Roman" w:eastAsia="Times New Roman" w:hAnsi="Times New Roman"/>
                <w:b/>
                <w:bCs/>
                <w:sz w:val="20"/>
                <w:szCs w:val="20"/>
                <w:u w:val="single"/>
                <w:lang w:eastAsia="pl-PL"/>
              </w:rPr>
              <w:t>5</w:t>
            </w:r>
            <w:r w:rsidR="00A41D2A" w:rsidRPr="005B3466">
              <w:rPr>
                <w:rFonts w:ascii="Times New Roman" w:eastAsia="Times New Roman" w:hAnsi="Times New Roman"/>
                <w:b/>
                <w:bCs/>
                <w:sz w:val="20"/>
                <w:szCs w:val="20"/>
                <w:u w:val="single"/>
                <w:lang w:eastAsia="pl-PL"/>
              </w:rPr>
              <w:t xml:space="preserve"> – koszulki anorektalne</w:t>
            </w:r>
          </w:p>
        </w:tc>
        <w:tc>
          <w:tcPr>
            <w:tcW w:w="1065"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08"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Lp</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Asortyment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Indeks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JM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Ilość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1</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Jednorazowa koszulka do cewnika anorektalnego</w:t>
            </w:r>
            <w:r>
              <w:rPr>
                <w:rFonts w:ascii="Times New Roman" w:eastAsia="Times New Roman" w:hAnsi="Times New Roman"/>
                <w:b/>
                <w:bCs/>
                <w:sz w:val="20"/>
                <w:szCs w:val="20"/>
                <w:lang w:eastAsia="pl-PL"/>
              </w:rPr>
              <w:t xml:space="preserve"> </w:t>
            </w:r>
            <w:r w:rsidRPr="00287047">
              <w:rPr>
                <w:rFonts w:ascii="Times New Roman" w:eastAsia="Times New Roman" w:hAnsi="Times New Roman"/>
                <w:bCs/>
                <w:sz w:val="20"/>
                <w:szCs w:val="20"/>
                <w:lang w:eastAsia="pl-PL"/>
              </w:rPr>
              <w:t>typu ManoShield</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01-0214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48</w:t>
            </w:r>
          </w:p>
        </w:tc>
      </w:tr>
      <w:tr w:rsidR="00A41D2A" w:rsidRPr="005B3466" w:rsidTr="00F060B5">
        <w:tc>
          <w:tcPr>
            <w:tcW w:w="426"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7440"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righ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1065"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708"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r>
      <w:tr w:rsidR="00A41D2A" w:rsidRPr="005B3466" w:rsidTr="00F060B5">
        <w:tc>
          <w:tcPr>
            <w:tcW w:w="426"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440" w:type="dxa"/>
            <w:tcBorders>
              <w:top w:val="nil"/>
              <w:left w:val="nil"/>
              <w:bottom w:val="single" w:sz="4" w:space="0" w:color="auto"/>
              <w:right w:val="nil"/>
            </w:tcBorders>
            <w:shd w:val="clear" w:color="auto" w:fill="auto"/>
            <w:vAlign w:val="center"/>
            <w:hideMark/>
          </w:tcPr>
          <w:p w:rsidR="00A41D2A" w:rsidRPr="005B3466" w:rsidRDefault="00A24612" w:rsidP="005E2E53">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16</w:t>
            </w:r>
            <w:r w:rsidR="00A41D2A" w:rsidRPr="005B3466">
              <w:rPr>
                <w:rFonts w:ascii="Times New Roman" w:eastAsia="Times New Roman" w:hAnsi="Times New Roman"/>
                <w:b/>
                <w:bCs/>
                <w:sz w:val="20"/>
                <w:szCs w:val="20"/>
                <w:u w:val="single"/>
                <w:lang w:eastAsia="pl-PL"/>
              </w:rPr>
              <w:t xml:space="preserve"> – łączniki</w:t>
            </w:r>
          </w:p>
        </w:tc>
        <w:tc>
          <w:tcPr>
            <w:tcW w:w="1065"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08"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Lp</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Asortyment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Indeks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JM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Ilość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1</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adapter typu Luer z zaworkiem, </w:t>
            </w:r>
            <w:r w:rsidRPr="00927BFE">
              <w:rPr>
                <w:rFonts w:ascii="Times New Roman" w:eastAsia="Times New Roman" w:hAnsi="Times New Roman"/>
                <w:bCs/>
                <w:sz w:val="20"/>
                <w:szCs w:val="20"/>
                <w:lang w:eastAsia="pl-PL"/>
              </w:rPr>
              <w:t>opakowania a'100 szt.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01-0027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op.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4</w:t>
            </w:r>
          </w:p>
        </w:tc>
      </w:tr>
      <w:tr w:rsidR="00A41D2A" w:rsidRPr="005B3466" w:rsidTr="00F060B5">
        <w:tc>
          <w:tcPr>
            <w:tcW w:w="426"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7440"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1065"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708"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c>
          <w:tcPr>
            <w:tcW w:w="993"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color w:val="ED7D31"/>
                <w:sz w:val="20"/>
                <w:szCs w:val="20"/>
                <w:lang w:eastAsia="pl-PL"/>
              </w:rPr>
            </w:pPr>
            <w:r w:rsidRPr="005B3466">
              <w:rPr>
                <w:rFonts w:ascii="Times New Roman" w:eastAsia="Times New Roman" w:hAnsi="Times New Roman"/>
                <w:color w:val="ED7D31"/>
                <w:sz w:val="20"/>
                <w:szCs w:val="20"/>
                <w:lang w:eastAsia="pl-PL"/>
              </w:rPr>
              <w:t> </w:t>
            </w:r>
          </w:p>
        </w:tc>
      </w:tr>
      <w:tr w:rsidR="00A41D2A" w:rsidRPr="005B3466" w:rsidTr="00F060B5">
        <w:tc>
          <w:tcPr>
            <w:tcW w:w="426"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440" w:type="dxa"/>
            <w:tcBorders>
              <w:top w:val="nil"/>
              <w:left w:val="nil"/>
              <w:bottom w:val="single" w:sz="4" w:space="0" w:color="auto"/>
              <w:right w:val="nil"/>
            </w:tcBorders>
            <w:shd w:val="clear" w:color="auto" w:fill="auto"/>
            <w:vAlign w:val="center"/>
            <w:hideMark/>
          </w:tcPr>
          <w:p w:rsidR="00A41D2A" w:rsidRPr="005B3466" w:rsidRDefault="00A24612" w:rsidP="005E2E53">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17</w:t>
            </w:r>
            <w:r w:rsidR="00A41D2A" w:rsidRPr="005B3466">
              <w:rPr>
                <w:rFonts w:ascii="Times New Roman" w:eastAsia="Times New Roman" w:hAnsi="Times New Roman"/>
                <w:b/>
                <w:bCs/>
                <w:sz w:val="20"/>
                <w:szCs w:val="20"/>
                <w:u w:val="single"/>
                <w:lang w:eastAsia="pl-PL"/>
              </w:rPr>
              <w:t xml:space="preserve"> – końcówki ssące</w:t>
            </w:r>
          </w:p>
        </w:tc>
        <w:tc>
          <w:tcPr>
            <w:tcW w:w="1065"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08"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Lp</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Asortyment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Indeks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JM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Ilość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1</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Końcówki ssące jałowe,</w:t>
            </w:r>
            <w:r w:rsidRPr="005B3466">
              <w:rPr>
                <w:rFonts w:ascii="Times New Roman" w:eastAsia="Times New Roman" w:hAnsi="Times New Roman"/>
                <w:sz w:val="20"/>
                <w:szCs w:val="20"/>
                <w:lang w:eastAsia="pl-PL"/>
              </w:rPr>
              <w:t xml:space="preserve"> kompatybilne ze ssakiem Surgitip Roeko</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01-1053 / 1-1111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80</w:t>
            </w:r>
          </w:p>
        </w:tc>
      </w:tr>
      <w:tr w:rsidR="00A41D2A" w:rsidRPr="005B3466" w:rsidTr="00F060B5">
        <w:tc>
          <w:tcPr>
            <w:tcW w:w="426"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7440"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righ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1065"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708"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F060B5">
        <w:tc>
          <w:tcPr>
            <w:tcW w:w="426"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440" w:type="dxa"/>
            <w:tcBorders>
              <w:top w:val="nil"/>
              <w:left w:val="nil"/>
              <w:bottom w:val="single" w:sz="4" w:space="0" w:color="auto"/>
              <w:right w:val="nil"/>
            </w:tcBorders>
            <w:shd w:val="clear" w:color="auto" w:fill="auto"/>
            <w:vAlign w:val="center"/>
            <w:hideMark/>
          </w:tcPr>
          <w:p w:rsidR="00A41D2A" w:rsidRPr="005B3466" w:rsidRDefault="00A24612" w:rsidP="005E2E53">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18</w:t>
            </w:r>
            <w:r w:rsidR="00A41D2A" w:rsidRPr="005B3466">
              <w:rPr>
                <w:rFonts w:ascii="Times New Roman" w:eastAsia="Times New Roman" w:hAnsi="Times New Roman"/>
                <w:b/>
                <w:bCs/>
                <w:sz w:val="20"/>
                <w:szCs w:val="20"/>
                <w:u w:val="single"/>
                <w:lang w:eastAsia="pl-PL"/>
              </w:rPr>
              <w:t xml:space="preserve"> – Zestawy do płynu owodniowego</w:t>
            </w:r>
          </w:p>
        </w:tc>
        <w:tc>
          <w:tcPr>
            <w:tcW w:w="1065"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08"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Lp</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Asortyment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Indeks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JM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Ilość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1</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Default="00A41D2A" w:rsidP="005E2E53">
            <w:pPr>
              <w:spacing w:after="0" w:line="240" w:lineRule="auto"/>
              <w:jc w:val="left"/>
              <w:rPr>
                <w:rFonts w:ascii="Times New Roman" w:eastAsia="Times New Roman" w:hAnsi="Times New Roman"/>
                <w:bCs/>
                <w:sz w:val="20"/>
                <w:szCs w:val="20"/>
                <w:lang w:eastAsia="pl-PL"/>
              </w:rPr>
            </w:pPr>
            <w:r w:rsidRPr="006971D7">
              <w:rPr>
                <w:rFonts w:ascii="Times New Roman" w:eastAsia="Times New Roman" w:hAnsi="Times New Roman"/>
                <w:b/>
                <w:bCs/>
                <w:sz w:val="20"/>
                <w:szCs w:val="20"/>
                <w:lang w:eastAsia="pl-PL"/>
              </w:rPr>
              <w:t xml:space="preserve">Zestaw do przetaczania płynu </w:t>
            </w:r>
            <w:r>
              <w:rPr>
                <w:rFonts w:ascii="Times New Roman" w:eastAsia="Times New Roman" w:hAnsi="Times New Roman"/>
                <w:b/>
                <w:bCs/>
                <w:sz w:val="20"/>
                <w:szCs w:val="20"/>
                <w:lang w:eastAsia="pl-PL"/>
              </w:rPr>
              <w:t>sztucznego płynu owodniowego 16G</w:t>
            </w:r>
          </w:p>
          <w:p w:rsidR="00A41D2A" w:rsidRDefault="00A41D2A" w:rsidP="005E2E53">
            <w:pPr>
              <w:spacing w:after="0" w:line="240" w:lineRule="auto"/>
              <w:jc w:val="left"/>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 kateter epiduralny 18G x 50 cm,</w:t>
            </w:r>
          </w:p>
          <w:p w:rsidR="00A41D2A" w:rsidRDefault="00A41D2A" w:rsidP="005E2E53">
            <w:pPr>
              <w:spacing w:after="0" w:line="240" w:lineRule="auto"/>
              <w:jc w:val="left"/>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 linia prosta 16G x 12 cm,</w:t>
            </w:r>
          </w:p>
          <w:p w:rsidR="00A41D2A" w:rsidRDefault="00A41D2A" w:rsidP="005E2E53">
            <w:pPr>
              <w:spacing w:after="0" w:line="240" w:lineRule="auto"/>
              <w:jc w:val="left"/>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 filtr przeciwbakteryjny, płaski, 0,2 µm,</w:t>
            </w:r>
          </w:p>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Pr>
                <w:rFonts w:ascii="Times New Roman" w:eastAsia="Times New Roman" w:hAnsi="Times New Roman"/>
                <w:bCs/>
                <w:sz w:val="20"/>
                <w:szCs w:val="20"/>
                <w:lang w:eastAsia="pl-PL"/>
              </w:rPr>
              <w:t>- samoprzylepny element mocujący filtr.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01-1067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41</w:t>
            </w:r>
          </w:p>
        </w:tc>
      </w:tr>
      <w:tr w:rsidR="00A41D2A" w:rsidRPr="005B3466" w:rsidTr="00F060B5">
        <w:tc>
          <w:tcPr>
            <w:tcW w:w="426"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7440"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righ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1065"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708"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F060B5">
        <w:tc>
          <w:tcPr>
            <w:tcW w:w="426"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440" w:type="dxa"/>
            <w:tcBorders>
              <w:top w:val="nil"/>
              <w:left w:val="nil"/>
              <w:bottom w:val="single" w:sz="4" w:space="0" w:color="auto"/>
              <w:right w:val="nil"/>
            </w:tcBorders>
            <w:shd w:val="clear" w:color="auto" w:fill="auto"/>
            <w:vAlign w:val="center"/>
            <w:hideMark/>
          </w:tcPr>
          <w:p w:rsidR="00A41D2A" w:rsidRPr="005B3466" w:rsidRDefault="00A24612" w:rsidP="005E2E53">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19</w:t>
            </w:r>
            <w:r w:rsidR="00A41D2A" w:rsidRPr="005B3466">
              <w:rPr>
                <w:rFonts w:ascii="Times New Roman" w:eastAsia="Times New Roman" w:hAnsi="Times New Roman"/>
                <w:b/>
                <w:bCs/>
                <w:sz w:val="20"/>
                <w:szCs w:val="20"/>
                <w:u w:val="single"/>
                <w:lang w:eastAsia="pl-PL"/>
              </w:rPr>
              <w:t xml:space="preserve"> – Wkładki uszne</w:t>
            </w:r>
          </w:p>
        </w:tc>
        <w:tc>
          <w:tcPr>
            <w:tcW w:w="1065"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08"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Lp</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Asortyment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Indeks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JM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Ilość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1</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wkładki uszne </w:t>
            </w:r>
            <w:r w:rsidRPr="00BE5D85">
              <w:rPr>
                <w:rFonts w:ascii="Times New Roman" w:eastAsia="Times New Roman" w:hAnsi="Times New Roman"/>
                <w:bCs/>
                <w:sz w:val="20"/>
                <w:szCs w:val="20"/>
                <w:lang w:eastAsia="pl-PL"/>
              </w:rPr>
              <w:t>uniwersalne, jednorazowe</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01-1103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500</w:t>
            </w:r>
          </w:p>
        </w:tc>
      </w:tr>
      <w:tr w:rsidR="00A41D2A" w:rsidRPr="005B3466" w:rsidTr="00F060B5">
        <w:tc>
          <w:tcPr>
            <w:tcW w:w="426"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7440"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righ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1065"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708"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single" w:sz="4" w:space="0" w:color="auto"/>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F060B5">
        <w:tc>
          <w:tcPr>
            <w:tcW w:w="426"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440" w:type="dxa"/>
            <w:tcBorders>
              <w:top w:val="nil"/>
              <w:left w:val="nil"/>
              <w:bottom w:val="single" w:sz="4" w:space="0" w:color="auto"/>
              <w:right w:val="nil"/>
            </w:tcBorders>
            <w:shd w:val="clear" w:color="auto" w:fill="auto"/>
            <w:vAlign w:val="center"/>
            <w:hideMark/>
          </w:tcPr>
          <w:p w:rsidR="00A41D2A" w:rsidRPr="005B3466" w:rsidRDefault="00A24612" w:rsidP="005E2E53">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20</w:t>
            </w:r>
            <w:r w:rsidR="00A41D2A" w:rsidRPr="005B3466">
              <w:rPr>
                <w:rFonts w:ascii="Times New Roman" w:eastAsia="Times New Roman" w:hAnsi="Times New Roman"/>
                <w:b/>
                <w:bCs/>
                <w:sz w:val="20"/>
                <w:szCs w:val="20"/>
                <w:u w:val="single"/>
                <w:lang w:eastAsia="pl-PL"/>
              </w:rPr>
              <w:t xml:space="preserve"> – Zestawy do płynów</w:t>
            </w:r>
          </w:p>
        </w:tc>
        <w:tc>
          <w:tcPr>
            <w:tcW w:w="1065"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08"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Lp</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Asortyment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Indeks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JM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Ilość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1</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C459A1" w:rsidRDefault="00A41D2A" w:rsidP="005E2E53">
            <w:pPr>
              <w:spacing w:after="0" w:line="240" w:lineRule="auto"/>
              <w:jc w:val="left"/>
              <w:rPr>
                <w:rFonts w:ascii="Times New Roman" w:eastAsia="Times New Roman" w:hAnsi="Times New Roman"/>
                <w:bCs/>
                <w:sz w:val="20"/>
                <w:szCs w:val="20"/>
                <w:lang w:eastAsia="pl-PL"/>
              </w:rPr>
            </w:pPr>
            <w:r w:rsidRPr="00C459A1">
              <w:rPr>
                <w:rFonts w:ascii="Times New Roman" w:eastAsia="Times New Roman" w:hAnsi="Times New Roman"/>
                <w:b/>
                <w:bCs/>
                <w:sz w:val="20"/>
                <w:szCs w:val="20"/>
                <w:lang w:eastAsia="pl-PL"/>
              </w:rPr>
              <w:t>zestaw do przetaczania płynów</w:t>
            </w:r>
            <w:r>
              <w:rPr>
                <w:rFonts w:ascii="Times New Roman" w:eastAsia="Times New Roman" w:hAnsi="Times New Roman"/>
                <w:bCs/>
                <w:sz w:val="20"/>
                <w:szCs w:val="20"/>
                <w:lang w:eastAsia="pl-PL"/>
              </w:rPr>
              <w:t xml:space="preserve"> z regulacją kroplową</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01-0822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50</w:t>
            </w:r>
          </w:p>
        </w:tc>
      </w:tr>
      <w:tr w:rsidR="00A41D2A" w:rsidRPr="005B3466" w:rsidTr="00F060B5">
        <w:tc>
          <w:tcPr>
            <w:tcW w:w="426"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7440"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righ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1065"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708"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r>
      <w:tr w:rsidR="00A41D2A" w:rsidRPr="005B3466" w:rsidTr="00F060B5">
        <w:tc>
          <w:tcPr>
            <w:tcW w:w="426"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440" w:type="dxa"/>
            <w:tcBorders>
              <w:top w:val="nil"/>
              <w:left w:val="nil"/>
              <w:bottom w:val="single" w:sz="4" w:space="0" w:color="auto"/>
              <w:right w:val="nil"/>
            </w:tcBorders>
            <w:shd w:val="clear" w:color="auto" w:fill="auto"/>
            <w:vAlign w:val="center"/>
            <w:hideMark/>
          </w:tcPr>
          <w:p w:rsidR="00A41D2A" w:rsidRPr="005B3466" w:rsidRDefault="000945AD" w:rsidP="005E2E53">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21</w:t>
            </w:r>
            <w:r w:rsidR="00A41D2A" w:rsidRPr="005B3466">
              <w:rPr>
                <w:rFonts w:ascii="Times New Roman" w:eastAsia="Times New Roman" w:hAnsi="Times New Roman"/>
                <w:b/>
                <w:bCs/>
                <w:sz w:val="20"/>
                <w:szCs w:val="20"/>
                <w:u w:val="single"/>
                <w:lang w:eastAsia="pl-PL"/>
              </w:rPr>
              <w:t xml:space="preserve"> – Zestawy do punkcji otrzewnej</w:t>
            </w:r>
          </w:p>
        </w:tc>
        <w:tc>
          <w:tcPr>
            <w:tcW w:w="1065" w:type="dxa"/>
            <w:tcBorders>
              <w:top w:val="nil"/>
              <w:left w:val="nil"/>
              <w:bottom w:val="single" w:sz="4" w:space="0" w:color="auto"/>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08"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nil"/>
              <w:left w:val="nil"/>
              <w:bottom w:val="single" w:sz="4" w:space="0" w:color="auto"/>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Lp</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Asortyment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Indeks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JM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Ilość  </w:t>
            </w:r>
          </w:p>
        </w:tc>
      </w:tr>
      <w:tr w:rsidR="00A41D2A" w:rsidRPr="005B3466" w:rsidTr="00F060B5">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EA72FB" w:rsidRDefault="00A41D2A" w:rsidP="005E2E53">
            <w:pPr>
              <w:spacing w:after="0" w:line="240" w:lineRule="auto"/>
              <w:jc w:val="center"/>
              <w:rPr>
                <w:rFonts w:ascii="Times New Roman" w:eastAsia="Times New Roman" w:hAnsi="Times New Roman"/>
                <w:b/>
                <w:bCs/>
                <w:sz w:val="20"/>
                <w:szCs w:val="20"/>
                <w:lang w:eastAsia="pl-PL"/>
              </w:rPr>
            </w:pPr>
            <w:r w:rsidRPr="00EA72FB">
              <w:rPr>
                <w:rFonts w:ascii="Times New Roman" w:eastAsia="Times New Roman" w:hAnsi="Times New Roman"/>
                <w:b/>
                <w:bCs/>
                <w:sz w:val="20"/>
                <w:szCs w:val="20"/>
                <w:lang w:eastAsia="pl-PL"/>
              </w:rPr>
              <w:t>1</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Default="00A41D2A" w:rsidP="005E2E53">
            <w:pPr>
              <w:spacing w:after="0" w:line="240" w:lineRule="auto"/>
              <w:jc w:val="left"/>
              <w:rPr>
                <w:rFonts w:ascii="Times New Roman" w:eastAsia="Times New Roman" w:hAnsi="Times New Roman"/>
                <w:b/>
                <w:bCs/>
                <w:sz w:val="20"/>
                <w:szCs w:val="20"/>
                <w:lang w:eastAsia="pl-PL"/>
              </w:rPr>
            </w:pPr>
            <w:r w:rsidRPr="00EA72FB">
              <w:rPr>
                <w:rFonts w:ascii="Times New Roman" w:eastAsia="Times New Roman" w:hAnsi="Times New Roman"/>
                <w:b/>
                <w:bCs/>
                <w:sz w:val="20"/>
                <w:szCs w:val="20"/>
                <w:lang w:eastAsia="pl-PL"/>
              </w:rPr>
              <w:t>zestaw do punkcji otrzewnej</w:t>
            </w:r>
            <w:r>
              <w:rPr>
                <w:rFonts w:ascii="Times New Roman" w:eastAsia="Times New Roman" w:hAnsi="Times New Roman"/>
                <w:b/>
                <w:bCs/>
                <w:sz w:val="20"/>
                <w:szCs w:val="20"/>
                <w:lang w:eastAsia="pl-PL"/>
              </w:rPr>
              <w:t>:</w:t>
            </w:r>
          </w:p>
          <w:p w:rsidR="00A41D2A" w:rsidRDefault="00A41D2A" w:rsidP="005E2E53">
            <w:pPr>
              <w:spacing w:after="0" w:line="240" w:lineRule="auto"/>
              <w:jc w:val="left"/>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 xml:space="preserve"> - trokar punkcyjny CH 10, z regulowaną głębokością wkłucia, z metalowym mandrynem i kaniulą z tworzywa;</w:t>
            </w:r>
          </w:p>
          <w:p w:rsidR="00A41D2A" w:rsidRDefault="00A41D2A" w:rsidP="005E2E53">
            <w:pPr>
              <w:spacing w:after="0" w:line="240" w:lineRule="auto"/>
              <w:jc w:val="left"/>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 xml:space="preserve"> - cewnik CH 9, dług. 50 cm, poliuretanowy, zamknięty koniec, otwór boczny, znacznik długości;</w:t>
            </w:r>
          </w:p>
          <w:p w:rsidR="00A41D2A" w:rsidRPr="00EA72FB" w:rsidRDefault="00A41D2A" w:rsidP="005E2E53">
            <w:pPr>
              <w:spacing w:after="0" w:line="240" w:lineRule="auto"/>
              <w:jc w:val="left"/>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Skalpel jednorazowy do nacięcia skóry.</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01-1117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10</w:t>
            </w:r>
          </w:p>
        </w:tc>
      </w:tr>
      <w:tr w:rsidR="00A41D2A" w:rsidRPr="005B3466" w:rsidTr="00F060B5">
        <w:tc>
          <w:tcPr>
            <w:tcW w:w="426"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7440"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righ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1065"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c>
          <w:tcPr>
            <w:tcW w:w="708"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single" w:sz="4" w:space="0" w:color="auto"/>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w:t>
            </w:r>
          </w:p>
        </w:tc>
      </w:tr>
      <w:tr w:rsidR="00A41D2A" w:rsidRPr="005B3466" w:rsidTr="005E2E53">
        <w:tc>
          <w:tcPr>
            <w:tcW w:w="426" w:type="dxa"/>
            <w:tcBorders>
              <w:top w:val="nil"/>
              <w:left w:val="nil"/>
              <w:bottom w:val="nil"/>
              <w:right w:val="nil"/>
            </w:tcBorders>
            <w:shd w:val="clear" w:color="auto" w:fill="auto"/>
            <w:vAlign w:val="center"/>
            <w:hideMark/>
          </w:tcPr>
          <w:p w:rsidR="00A41D2A" w:rsidRPr="005B3466" w:rsidRDefault="00A41D2A" w:rsidP="005E2E53">
            <w:pPr>
              <w:spacing w:after="0" w:line="240" w:lineRule="auto"/>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440" w:type="dxa"/>
            <w:tcBorders>
              <w:top w:val="nil"/>
              <w:left w:val="nil"/>
              <w:bottom w:val="nil"/>
              <w:right w:val="nil"/>
            </w:tcBorders>
            <w:shd w:val="clear" w:color="auto" w:fill="auto"/>
            <w:vAlign w:val="center"/>
            <w:hideMark/>
          </w:tcPr>
          <w:p w:rsidR="00A41D2A" w:rsidRPr="005B3466" w:rsidRDefault="000945AD" w:rsidP="005E2E53">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22</w:t>
            </w:r>
            <w:r w:rsidR="00A41D2A" w:rsidRPr="005B3466">
              <w:rPr>
                <w:rFonts w:ascii="Times New Roman" w:eastAsia="Times New Roman" w:hAnsi="Times New Roman"/>
                <w:b/>
                <w:bCs/>
                <w:sz w:val="20"/>
                <w:szCs w:val="20"/>
                <w:u w:val="single"/>
                <w:lang w:eastAsia="pl-PL"/>
              </w:rPr>
              <w:t xml:space="preserve"> – Adaptery CO2</w:t>
            </w:r>
          </w:p>
        </w:tc>
        <w:tc>
          <w:tcPr>
            <w:tcW w:w="1065" w:type="dxa"/>
            <w:tcBorders>
              <w:top w:val="nil"/>
              <w:left w:val="nil"/>
              <w:bottom w:val="nil"/>
              <w:right w:val="nil"/>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u w:val="single"/>
                <w:lang w:eastAsia="pl-PL"/>
              </w:rPr>
            </w:pPr>
            <w:r w:rsidRPr="005B3466">
              <w:rPr>
                <w:rFonts w:ascii="Times New Roman" w:eastAsia="Times New Roman" w:hAnsi="Times New Roman"/>
                <w:b/>
                <w:bCs/>
                <w:sz w:val="20"/>
                <w:szCs w:val="20"/>
                <w:u w:val="single"/>
                <w:lang w:eastAsia="pl-PL"/>
              </w:rPr>
              <w:t> </w:t>
            </w:r>
          </w:p>
        </w:tc>
        <w:tc>
          <w:tcPr>
            <w:tcW w:w="708" w:type="dxa"/>
            <w:tcBorders>
              <w:top w:val="nil"/>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c>
          <w:tcPr>
            <w:tcW w:w="993" w:type="dxa"/>
            <w:tcBorders>
              <w:top w:val="nil"/>
              <w:left w:val="nil"/>
              <w:bottom w:val="nil"/>
              <w:right w:val="nil"/>
            </w:tcBorders>
            <w:shd w:val="clear" w:color="auto" w:fill="auto"/>
            <w:vAlign w:val="bottom"/>
            <w:hideMark/>
          </w:tcPr>
          <w:p w:rsidR="00A41D2A" w:rsidRPr="005B3466" w:rsidRDefault="00A41D2A" w:rsidP="005E2E53">
            <w:pPr>
              <w:spacing w:after="0" w:line="240" w:lineRule="auto"/>
              <w:jc w:val="left"/>
              <w:rPr>
                <w:rFonts w:ascii="Times New Roman" w:eastAsia="Times New Roman" w:hAnsi="Times New Roman"/>
                <w:sz w:val="20"/>
                <w:szCs w:val="20"/>
                <w:lang w:eastAsia="pl-PL"/>
              </w:rPr>
            </w:pPr>
            <w:r w:rsidRPr="005B3466">
              <w:rPr>
                <w:rFonts w:ascii="Times New Roman" w:eastAsia="Times New Roman" w:hAnsi="Times New Roman"/>
                <w:sz w:val="20"/>
                <w:szCs w:val="20"/>
                <w:lang w:eastAsia="pl-PL"/>
              </w:rPr>
              <w:t> </w:t>
            </w:r>
          </w:p>
        </w:tc>
      </w:tr>
      <w:tr w:rsidR="00A41D2A" w:rsidRPr="005B3466" w:rsidTr="005E2E53">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Lp</w:t>
            </w:r>
          </w:p>
        </w:tc>
        <w:tc>
          <w:tcPr>
            <w:tcW w:w="7440" w:type="dxa"/>
            <w:tcBorders>
              <w:top w:val="single" w:sz="8" w:space="0" w:color="auto"/>
              <w:left w:val="nil"/>
              <w:bottom w:val="single" w:sz="8" w:space="0" w:color="auto"/>
              <w:right w:val="single" w:sz="8"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Asortyment</w:t>
            </w:r>
          </w:p>
        </w:tc>
        <w:tc>
          <w:tcPr>
            <w:tcW w:w="1065" w:type="dxa"/>
            <w:tcBorders>
              <w:top w:val="single" w:sz="8" w:space="0" w:color="auto"/>
              <w:left w:val="nil"/>
              <w:bottom w:val="single" w:sz="8" w:space="0" w:color="auto"/>
              <w:right w:val="single" w:sz="8"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Indeks</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JM</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 xml:space="preserve">Ilość  </w:t>
            </w:r>
          </w:p>
        </w:tc>
      </w:tr>
      <w:tr w:rsidR="00A41D2A" w:rsidRPr="005B3466" w:rsidTr="005E2E53">
        <w:tc>
          <w:tcPr>
            <w:tcW w:w="426" w:type="dxa"/>
            <w:tcBorders>
              <w:top w:val="nil"/>
              <w:left w:val="single" w:sz="8" w:space="0" w:color="auto"/>
              <w:bottom w:val="single" w:sz="8" w:space="0" w:color="auto"/>
              <w:right w:val="single" w:sz="8" w:space="0" w:color="auto"/>
            </w:tcBorders>
            <w:shd w:val="clear" w:color="auto" w:fill="auto"/>
            <w:vAlign w:val="center"/>
            <w:hideMark/>
          </w:tcPr>
          <w:p w:rsidR="00A41D2A" w:rsidRPr="005B3466" w:rsidRDefault="00A41D2A" w:rsidP="005E2E53">
            <w:pPr>
              <w:spacing w:after="0" w:line="240" w:lineRule="auto"/>
              <w:jc w:val="center"/>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1</w:t>
            </w:r>
          </w:p>
        </w:tc>
        <w:tc>
          <w:tcPr>
            <w:tcW w:w="7440" w:type="dxa"/>
            <w:tcBorders>
              <w:top w:val="nil"/>
              <w:left w:val="nil"/>
              <w:bottom w:val="single" w:sz="8" w:space="0" w:color="auto"/>
              <w:right w:val="single" w:sz="8" w:space="0" w:color="auto"/>
            </w:tcBorders>
            <w:shd w:val="clear" w:color="auto" w:fill="auto"/>
            <w:vAlign w:val="center"/>
            <w:hideMark/>
          </w:tcPr>
          <w:p w:rsidR="00A41D2A" w:rsidRPr="005B3466" w:rsidRDefault="00A41D2A" w:rsidP="005E2E53">
            <w:pPr>
              <w:spacing w:after="0" w:line="240" w:lineRule="auto"/>
              <w:jc w:val="left"/>
              <w:rPr>
                <w:rFonts w:ascii="Times New Roman" w:eastAsia="Times New Roman" w:hAnsi="Times New Roman"/>
                <w:b/>
                <w:bCs/>
                <w:sz w:val="20"/>
                <w:szCs w:val="20"/>
                <w:lang w:eastAsia="pl-PL"/>
              </w:rPr>
            </w:pPr>
            <w:r w:rsidRPr="005B3466">
              <w:rPr>
                <w:rFonts w:ascii="Times New Roman" w:eastAsia="Times New Roman" w:hAnsi="Times New Roman"/>
                <w:b/>
                <w:bCs/>
                <w:sz w:val="20"/>
                <w:szCs w:val="20"/>
                <w:lang w:eastAsia="pl-PL"/>
              </w:rPr>
              <w:t>Adapter CO2 jednorazowy</w:t>
            </w:r>
          </w:p>
        </w:tc>
        <w:tc>
          <w:tcPr>
            <w:tcW w:w="1065" w:type="dxa"/>
            <w:tcBorders>
              <w:top w:val="nil"/>
              <w:left w:val="nil"/>
              <w:bottom w:val="single" w:sz="8" w:space="0" w:color="auto"/>
              <w:right w:val="single" w:sz="8"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01-</w:t>
            </w:r>
          </w:p>
        </w:tc>
        <w:tc>
          <w:tcPr>
            <w:tcW w:w="708" w:type="dxa"/>
            <w:tcBorders>
              <w:top w:val="nil"/>
              <w:left w:val="nil"/>
              <w:bottom w:val="single" w:sz="8" w:space="0" w:color="auto"/>
              <w:right w:val="single" w:sz="8"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sz w:val="20"/>
                <w:szCs w:val="20"/>
                <w:lang w:eastAsia="pl-PL"/>
              </w:rPr>
            </w:pPr>
            <w:r w:rsidRPr="00730933">
              <w:rPr>
                <w:rFonts w:ascii="Times New Roman" w:eastAsia="Times New Roman" w:hAnsi="Times New Roman"/>
                <w:sz w:val="20"/>
                <w:szCs w:val="20"/>
                <w:lang w:eastAsia="pl-PL"/>
              </w:rPr>
              <w:t>szt.</w:t>
            </w:r>
          </w:p>
        </w:tc>
        <w:tc>
          <w:tcPr>
            <w:tcW w:w="993" w:type="dxa"/>
            <w:tcBorders>
              <w:top w:val="nil"/>
              <w:left w:val="nil"/>
              <w:bottom w:val="single" w:sz="8" w:space="0" w:color="auto"/>
              <w:right w:val="single" w:sz="8" w:space="0" w:color="auto"/>
            </w:tcBorders>
            <w:shd w:val="clear" w:color="auto" w:fill="auto"/>
            <w:vAlign w:val="center"/>
            <w:hideMark/>
          </w:tcPr>
          <w:p w:rsidR="00A41D2A" w:rsidRPr="00730933" w:rsidRDefault="00A41D2A" w:rsidP="005E2E53">
            <w:pPr>
              <w:spacing w:after="0" w:line="240" w:lineRule="auto"/>
              <w:jc w:val="center"/>
              <w:rPr>
                <w:rFonts w:ascii="Times New Roman" w:eastAsia="Times New Roman" w:hAnsi="Times New Roman"/>
                <w:bCs/>
                <w:sz w:val="20"/>
                <w:szCs w:val="20"/>
                <w:lang w:eastAsia="pl-PL"/>
              </w:rPr>
            </w:pPr>
            <w:r w:rsidRPr="00730933">
              <w:rPr>
                <w:rFonts w:ascii="Times New Roman" w:eastAsia="Times New Roman" w:hAnsi="Times New Roman"/>
                <w:bCs/>
                <w:sz w:val="20"/>
                <w:szCs w:val="20"/>
                <w:lang w:eastAsia="pl-PL"/>
              </w:rPr>
              <w:t>20</w:t>
            </w:r>
          </w:p>
        </w:tc>
      </w:tr>
    </w:tbl>
    <w:p w:rsidR="00A41D2A" w:rsidRDefault="00A41D2A" w:rsidP="00B51BF4">
      <w:pPr>
        <w:spacing w:after="200" w:line="240" w:lineRule="auto"/>
        <w:rPr>
          <w:rFonts w:ascii="Times New Roman" w:hAnsi="Times New Roman"/>
          <w:b/>
          <w:sz w:val="26"/>
          <w:szCs w:val="26"/>
          <w:u w:val="single"/>
        </w:rPr>
      </w:pPr>
    </w:p>
    <w:p w:rsidR="000945AD" w:rsidRPr="00140EA1" w:rsidRDefault="000945AD" w:rsidP="000945AD">
      <w:pPr>
        <w:spacing w:after="0" w:line="240" w:lineRule="auto"/>
        <w:ind w:left="426"/>
        <w:rPr>
          <w:rFonts w:ascii="Times New Roman" w:hAnsi="Times New Roman"/>
          <w:szCs w:val="20"/>
        </w:rPr>
      </w:pPr>
      <w:r w:rsidRPr="00140EA1">
        <w:rPr>
          <w:rFonts w:ascii="Times New Roman" w:hAnsi="Times New Roman"/>
          <w:szCs w:val="20"/>
        </w:rPr>
        <w:t>Zamawiający dopuszcz</w:t>
      </w:r>
      <w:r>
        <w:rPr>
          <w:rFonts w:ascii="Times New Roman" w:hAnsi="Times New Roman"/>
          <w:szCs w:val="20"/>
        </w:rPr>
        <w:t>a składanie ofert równoważnych – w sytuacji, gdy wskazany został asortyment konkretnego producenta lub przeznaczony do urządzeń/systemów konkretnego producenta</w:t>
      </w:r>
      <w:r w:rsidRPr="00140EA1">
        <w:rPr>
          <w:rFonts w:ascii="Times New Roman" w:hAnsi="Times New Roman"/>
          <w:szCs w:val="20"/>
        </w:rPr>
        <w:t xml:space="preserve">. Zgodnie </w:t>
      </w:r>
      <w:r>
        <w:rPr>
          <w:rFonts w:ascii="Times New Roman" w:hAnsi="Times New Roman"/>
          <w:szCs w:val="20"/>
        </w:rPr>
        <w:br/>
      </w:r>
      <w:r w:rsidRPr="00140EA1">
        <w:rPr>
          <w:rFonts w:ascii="Times New Roman" w:hAnsi="Times New Roman"/>
          <w:szCs w:val="20"/>
        </w:rPr>
        <w:t>z zapisami art. 30 ust. 5 ustawy Pzp. Wykonawca, który powołuje się na rozwiązania równoważne opisywanym przez zamawiającego, jest obowiązany wykazać, że oferowane przez niego dostawy spełniają wymagania określone przez zamawiającego.</w:t>
      </w:r>
    </w:p>
    <w:p w:rsidR="000945AD" w:rsidRPr="00140EA1" w:rsidRDefault="000945AD" w:rsidP="000945AD">
      <w:pPr>
        <w:spacing w:after="0" w:line="240" w:lineRule="auto"/>
        <w:ind w:left="426"/>
        <w:rPr>
          <w:rFonts w:ascii="Times New Roman" w:hAnsi="Times New Roman"/>
          <w:szCs w:val="20"/>
        </w:rPr>
      </w:pPr>
      <w:r w:rsidRPr="00140EA1">
        <w:rPr>
          <w:rFonts w:ascii="Times New Roman" w:hAnsi="Times New Roman"/>
          <w:szCs w:val="20"/>
        </w:rPr>
        <w:t xml:space="preserve">Ocena równoważności zaoferowanego asortymentu zostanie dokonana na </w:t>
      </w:r>
      <w:r>
        <w:rPr>
          <w:rFonts w:ascii="Times New Roman" w:hAnsi="Times New Roman"/>
          <w:szCs w:val="20"/>
        </w:rPr>
        <w:t xml:space="preserve">podstawie załączonych </w:t>
      </w:r>
      <w:r w:rsidRPr="00140EA1">
        <w:rPr>
          <w:rFonts w:ascii="Times New Roman" w:hAnsi="Times New Roman"/>
          <w:szCs w:val="20"/>
        </w:rPr>
        <w:t xml:space="preserve">dokumentów wskazanych w pkt </w:t>
      </w:r>
      <w:r>
        <w:rPr>
          <w:rFonts w:ascii="Times New Roman" w:hAnsi="Times New Roman"/>
          <w:szCs w:val="20"/>
        </w:rPr>
        <w:t>9.2.</w:t>
      </w:r>
      <w:r w:rsidRPr="00140EA1">
        <w:rPr>
          <w:rFonts w:ascii="Times New Roman" w:hAnsi="Times New Roman"/>
          <w:szCs w:val="20"/>
        </w:rPr>
        <w:t xml:space="preserve"> SIWZ. </w:t>
      </w:r>
    </w:p>
    <w:p w:rsidR="000945AD" w:rsidRDefault="000945AD" w:rsidP="000945AD">
      <w:pPr>
        <w:spacing w:after="0" w:line="240" w:lineRule="auto"/>
        <w:ind w:left="426"/>
        <w:rPr>
          <w:rFonts w:ascii="Times New Roman" w:hAnsi="Times New Roman"/>
          <w:szCs w:val="20"/>
        </w:rPr>
      </w:pPr>
      <w:r w:rsidRPr="00140EA1">
        <w:rPr>
          <w:rFonts w:ascii="Times New Roman" w:hAnsi="Times New Roman"/>
          <w:szCs w:val="20"/>
        </w:rPr>
        <w:t xml:space="preserve">Przy ocenie równoważności Zamawiający </w:t>
      </w:r>
      <w:r>
        <w:rPr>
          <w:rFonts w:ascii="Times New Roman" w:hAnsi="Times New Roman"/>
          <w:szCs w:val="20"/>
        </w:rPr>
        <w:t xml:space="preserve">będzie brał </w:t>
      </w:r>
      <w:r w:rsidRPr="00140EA1">
        <w:rPr>
          <w:rFonts w:ascii="Times New Roman" w:hAnsi="Times New Roman"/>
          <w:szCs w:val="20"/>
        </w:rPr>
        <w:t xml:space="preserve">w szczególności pod uwagę </w:t>
      </w:r>
      <w:r>
        <w:rPr>
          <w:rFonts w:ascii="Times New Roman" w:hAnsi="Times New Roman"/>
          <w:szCs w:val="20"/>
        </w:rPr>
        <w:t>najistotniejsze cechy funkcjonalne zaoferowanego asortymentu, wskazanego za równoważny przez Wykonawcę.</w:t>
      </w:r>
    </w:p>
    <w:p w:rsidR="000945AD" w:rsidRDefault="000945AD" w:rsidP="000945AD">
      <w:pPr>
        <w:spacing w:after="0" w:line="240" w:lineRule="auto"/>
        <w:ind w:left="426"/>
        <w:rPr>
          <w:rFonts w:ascii="Times New Roman" w:hAnsi="Times New Roman"/>
          <w:szCs w:val="20"/>
        </w:rPr>
      </w:pPr>
    </w:p>
    <w:p w:rsidR="000945AD" w:rsidRDefault="000945AD" w:rsidP="000945AD">
      <w:pPr>
        <w:spacing w:after="0" w:line="240" w:lineRule="auto"/>
        <w:ind w:left="426"/>
        <w:rPr>
          <w:rFonts w:ascii="Times New Roman" w:hAnsi="Times New Roman"/>
          <w:szCs w:val="20"/>
        </w:rPr>
      </w:pPr>
      <w:r>
        <w:rPr>
          <w:rFonts w:ascii="Times New Roman" w:hAnsi="Times New Roman"/>
          <w:szCs w:val="20"/>
        </w:rPr>
        <w:t>W przypadku wskazania informacji dotyczące konkretnych norm odniesienia – Zamawiający dopuszcza normy równoważne wskazanym.</w:t>
      </w:r>
    </w:p>
    <w:p w:rsidR="000945AD" w:rsidRPr="00635F8B" w:rsidRDefault="000945AD" w:rsidP="00B51BF4">
      <w:pPr>
        <w:spacing w:after="200" w:line="240" w:lineRule="auto"/>
        <w:rPr>
          <w:rFonts w:ascii="Times New Roman" w:hAnsi="Times New Roman"/>
          <w:b/>
          <w:sz w:val="26"/>
          <w:szCs w:val="26"/>
          <w:u w:val="single"/>
        </w:rPr>
      </w:pPr>
    </w:p>
    <w:p w:rsidR="00B51BF4" w:rsidRPr="00635F8B" w:rsidRDefault="00B51BF4" w:rsidP="00B51BF4">
      <w:pPr>
        <w:tabs>
          <w:tab w:val="left" w:pos="284"/>
          <w:tab w:val="left" w:pos="993"/>
        </w:tabs>
        <w:spacing w:after="120" w:line="240" w:lineRule="auto"/>
        <w:contextualSpacing/>
        <w:rPr>
          <w:rFonts w:ascii="Times New Roman" w:hAnsi="Times New Roman"/>
          <w:sz w:val="20"/>
          <w:szCs w:val="20"/>
        </w:rPr>
      </w:pPr>
      <w:r w:rsidRPr="00635F8B">
        <w:rPr>
          <w:rFonts w:ascii="Times New Roman" w:hAnsi="Times New Roman"/>
          <w:b/>
          <w:sz w:val="20"/>
          <w:szCs w:val="20"/>
        </w:rPr>
        <w:t xml:space="preserve">Wykonawca którego oferta zostanie wybrana jako najkorzystniejsza, zobowiązany jest w terminie do 5-u dni roboczych od daty zawarcia umowy do sporządzenia i przesłania Zamawiającemu drogą elektroniczną załącznika asortymentowo-cenowego w formie arkusza programu MS Excel (.exe) na adres: </w:t>
      </w:r>
      <w:hyperlink r:id="rId26" w:history="1">
        <w:r w:rsidRPr="00635F8B">
          <w:rPr>
            <w:rStyle w:val="Hipercze"/>
            <w:rFonts w:ascii="Times New Roman" w:hAnsi="Times New Roman"/>
            <w:b/>
            <w:color w:val="auto"/>
            <w:sz w:val="20"/>
            <w:szCs w:val="20"/>
          </w:rPr>
          <w:t>zaop@bielanski.med.pl</w:t>
        </w:r>
      </w:hyperlink>
      <w:r w:rsidRPr="00635F8B">
        <w:rPr>
          <w:rFonts w:ascii="Times New Roman" w:hAnsi="Times New Roman"/>
          <w:b/>
          <w:sz w:val="20"/>
          <w:szCs w:val="20"/>
        </w:rPr>
        <w:t xml:space="preserve"> wypełnionego zgodnie z</w:t>
      </w:r>
      <w:r w:rsidRPr="00635F8B">
        <w:rPr>
          <w:rFonts w:ascii="Times New Roman" w:hAnsi="Times New Roman"/>
          <w:sz w:val="20"/>
          <w:szCs w:val="20"/>
        </w:rPr>
        <w:t xml:space="preserve"> </w:t>
      </w:r>
      <w:r w:rsidRPr="00635F8B">
        <w:rPr>
          <w:rFonts w:ascii="Times New Roman" w:hAnsi="Times New Roman"/>
          <w:b/>
          <w:sz w:val="20"/>
          <w:szCs w:val="20"/>
        </w:rPr>
        <w:t>poniższą instrukcją:</w:t>
      </w:r>
    </w:p>
    <w:p w:rsidR="00B51BF4" w:rsidRPr="00635F8B" w:rsidRDefault="00B51BF4" w:rsidP="00B51BF4">
      <w:pPr>
        <w:pStyle w:val="Zwykytekst"/>
        <w:numPr>
          <w:ilvl w:val="0"/>
          <w:numId w:val="47"/>
        </w:numPr>
        <w:spacing w:after="120"/>
        <w:jc w:val="both"/>
        <w:rPr>
          <w:rFonts w:ascii="Times New Roman" w:hAnsi="Times New Roman" w:cs="Times New Roman"/>
        </w:rPr>
      </w:pPr>
      <w:r w:rsidRPr="00635F8B">
        <w:rPr>
          <w:rFonts w:ascii="Times New Roman" w:hAnsi="Times New Roman" w:cs="Times New Roman"/>
        </w:rPr>
        <w:t>Opis sposobu przygotowania załącznika asortymentowo cenowego:</w:t>
      </w:r>
    </w:p>
    <w:p w:rsidR="00B51BF4" w:rsidRPr="00635F8B" w:rsidRDefault="00B51BF4" w:rsidP="00B51BF4">
      <w:pPr>
        <w:pStyle w:val="Zwykytekst"/>
        <w:numPr>
          <w:ilvl w:val="0"/>
          <w:numId w:val="46"/>
        </w:numPr>
        <w:spacing w:after="120"/>
        <w:jc w:val="both"/>
        <w:rPr>
          <w:rStyle w:val="marker"/>
          <w:rFonts w:ascii="Times New Roman" w:eastAsia="Calibri" w:hAnsi="Times New Roman"/>
        </w:rPr>
      </w:pPr>
      <w:r w:rsidRPr="00635F8B">
        <w:rPr>
          <w:rFonts w:ascii="Times New Roman" w:hAnsi="Times New Roman" w:cs="Times New Roman"/>
        </w:rPr>
        <w:t xml:space="preserve">Zamawiający w celu wprowadzenia umowy do obowiązującego w Szpitalu systemu, wymaga od Wykonawcy sporządzenia dokumentu tekstowego </w:t>
      </w:r>
      <w:r w:rsidRPr="00635F8B">
        <w:rPr>
          <w:rStyle w:val="marker"/>
          <w:rFonts w:ascii="Times New Roman" w:eastAsia="Calibri" w:hAnsi="Times New Roman"/>
        </w:rPr>
        <w:t>zgodnie z treścią załącznika nr 4 do SIWZ, wg poniższego wzoru</w:t>
      </w:r>
      <w:r w:rsidRPr="00635F8B">
        <w:rPr>
          <w:rFonts w:ascii="Times New Roman" w:hAnsi="Times New Roman" w:cs="Times New Roman"/>
        </w:rPr>
        <w:t xml:space="preserve">: </w:t>
      </w:r>
      <w:r w:rsidRPr="00635F8B">
        <w:rPr>
          <w:rStyle w:val="marker"/>
          <w:rFonts w:ascii="Times New Roman" w:eastAsia="Calibri" w:hAnsi="Times New Roman"/>
        </w:rPr>
        <w:t xml:space="preserve"> </w:t>
      </w:r>
    </w:p>
    <w:p w:rsidR="00B51BF4" w:rsidRPr="00635F8B" w:rsidRDefault="00B51BF4" w:rsidP="00B51BF4">
      <w:pPr>
        <w:pStyle w:val="Akapitzlist"/>
        <w:tabs>
          <w:tab w:val="left" w:pos="709"/>
        </w:tabs>
        <w:spacing w:line="240" w:lineRule="auto"/>
        <w:ind w:left="709"/>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69504" behindDoc="1" locked="0" layoutInCell="1" allowOverlap="1" wp14:anchorId="400A32E9" wp14:editId="624FEC4F">
            <wp:simplePos x="0" y="0"/>
            <wp:positionH relativeFrom="column">
              <wp:posOffset>-548005</wp:posOffset>
            </wp:positionH>
            <wp:positionV relativeFrom="paragraph">
              <wp:posOffset>34290</wp:posOffset>
            </wp:positionV>
            <wp:extent cx="7079615" cy="428625"/>
            <wp:effectExtent l="0" t="0" r="0" b="0"/>
            <wp:wrapTight wrapText="bothSides">
              <wp:wrapPolygon edited="0">
                <wp:start x="0" y="0"/>
                <wp:lineTo x="0" y="21120"/>
                <wp:lineTo x="21563" y="21120"/>
                <wp:lineTo x="2156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7961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 xml:space="preserve">Kolejność kolumn musi być zachowana jak powyżej inaczej umowa zostanie błędnie wczytana podczas importu danych do systemu Zamawiającego. </w:t>
      </w:r>
    </w:p>
    <w:p w:rsidR="00B51BF4" w:rsidRPr="00635F8B" w:rsidRDefault="00B51BF4" w:rsidP="00B51BF4">
      <w:pPr>
        <w:pStyle w:val="Zwykytekst"/>
        <w:numPr>
          <w:ilvl w:val="0"/>
          <w:numId w:val="46"/>
        </w:numPr>
        <w:spacing w:after="120"/>
        <w:jc w:val="both"/>
        <w:rPr>
          <w:rFonts w:ascii="Times New Roman" w:hAnsi="Times New Roman" w:cs="Times New Roman"/>
        </w:rPr>
      </w:pPr>
      <w:r w:rsidRPr="00635F8B">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B51BF4" w:rsidRPr="00635F8B" w:rsidRDefault="00B51BF4" w:rsidP="00B51BF4">
      <w:pPr>
        <w:pStyle w:val="Akapitzlist"/>
        <w:spacing w:line="240" w:lineRule="auto"/>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71552" behindDoc="1" locked="0" layoutInCell="1" allowOverlap="1" wp14:anchorId="2F298078" wp14:editId="66325967">
            <wp:simplePos x="0" y="0"/>
            <wp:positionH relativeFrom="column">
              <wp:posOffset>14605</wp:posOffset>
            </wp:positionH>
            <wp:positionV relativeFrom="paragraph">
              <wp:posOffset>951865</wp:posOffset>
            </wp:positionV>
            <wp:extent cx="5762625" cy="819150"/>
            <wp:effectExtent l="0" t="0" r="0" b="0"/>
            <wp:wrapTight wrapText="bothSides">
              <wp:wrapPolygon edited="0">
                <wp:start x="0" y="0"/>
                <wp:lineTo x="0" y="21098"/>
                <wp:lineTo x="21564" y="21098"/>
                <wp:lineTo x="21564"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noProof/>
          <w:sz w:val="20"/>
          <w:szCs w:val="20"/>
          <w:lang w:eastAsia="pl-PL"/>
        </w:rPr>
        <w:drawing>
          <wp:anchor distT="0" distB="0" distL="114300" distR="114300" simplePos="0" relativeHeight="251670528" behindDoc="1" locked="0" layoutInCell="1" allowOverlap="1" wp14:anchorId="349CAE25" wp14:editId="79D1803A">
            <wp:simplePos x="0" y="0"/>
            <wp:positionH relativeFrom="column">
              <wp:posOffset>-467995</wp:posOffset>
            </wp:positionH>
            <wp:positionV relativeFrom="paragraph">
              <wp:posOffset>332740</wp:posOffset>
            </wp:positionV>
            <wp:extent cx="6743700" cy="714375"/>
            <wp:effectExtent l="0" t="0" r="0" b="0"/>
            <wp:wrapTight wrapText="bothSides">
              <wp:wrapPolygon edited="0">
                <wp:start x="0" y="0"/>
                <wp:lineTo x="0" y="21312"/>
                <wp:lineTo x="21539" y="21312"/>
                <wp:lineTo x="21539"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43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Poprawnie wyglądająca tabela arkusza:</w:t>
      </w:r>
    </w:p>
    <w:p w:rsidR="00B51BF4" w:rsidRPr="00635F8B" w:rsidRDefault="00B51BF4" w:rsidP="00B51BF4">
      <w:pPr>
        <w:pStyle w:val="Akapitzlist"/>
        <w:spacing w:line="240" w:lineRule="auto"/>
        <w:rPr>
          <w:rFonts w:ascii="Times New Roman" w:hAnsi="Times New Roman"/>
          <w:sz w:val="20"/>
          <w:szCs w:val="20"/>
        </w:rPr>
      </w:pPr>
    </w:p>
    <w:p w:rsidR="00B51BF4" w:rsidRPr="00635F8B" w:rsidRDefault="00B51BF4" w:rsidP="00B51BF4">
      <w:pPr>
        <w:pStyle w:val="Akapitzlist"/>
        <w:spacing w:line="240" w:lineRule="auto"/>
        <w:rPr>
          <w:rFonts w:ascii="Times New Roman" w:hAnsi="Times New Roman"/>
          <w:sz w:val="20"/>
          <w:szCs w:val="20"/>
        </w:rPr>
      </w:pPr>
      <w:r w:rsidRPr="00635F8B">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B51BF4" w:rsidRPr="00635F8B" w:rsidRDefault="00B51BF4" w:rsidP="00B51BF4">
      <w:pPr>
        <w:pStyle w:val="Akapitzlist"/>
        <w:spacing w:line="240" w:lineRule="auto"/>
        <w:rPr>
          <w:rFonts w:ascii="Times New Roman" w:hAnsi="Times New Roman"/>
          <w:sz w:val="20"/>
          <w:szCs w:val="20"/>
        </w:rPr>
      </w:pPr>
    </w:p>
    <w:p w:rsidR="00B51BF4" w:rsidRPr="00635F8B" w:rsidRDefault="00B51BF4" w:rsidP="00B51BF4">
      <w:pPr>
        <w:pStyle w:val="Zwykytekst"/>
        <w:numPr>
          <w:ilvl w:val="0"/>
          <w:numId w:val="46"/>
        </w:numPr>
        <w:spacing w:after="120"/>
        <w:jc w:val="both"/>
        <w:rPr>
          <w:rFonts w:ascii="Times New Roman" w:hAnsi="Times New Roman" w:cs="Times New Roman"/>
        </w:rPr>
      </w:pPr>
      <w:r w:rsidRPr="00635F8B">
        <w:rPr>
          <w:rFonts w:ascii="Times New Roman" w:hAnsi="Times New Roman" w:cs="Times New Roman"/>
        </w:rPr>
        <w:t xml:space="preserve">Rozbicie pakietu na poszczególne składowe. </w:t>
      </w:r>
    </w:p>
    <w:p w:rsidR="00B51BF4" w:rsidRPr="00635F8B" w:rsidRDefault="00B51BF4" w:rsidP="00B51BF4">
      <w:pPr>
        <w:pStyle w:val="Akapitzlist"/>
        <w:spacing w:line="240" w:lineRule="auto"/>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72576" behindDoc="1" locked="0" layoutInCell="1" allowOverlap="1" wp14:anchorId="75313983" wp14:editId="7C784DF2">
            <wp:simplePos x="0" y="0"/>
            <wp:positionH relativeFrom="column">
              <wp:posOffset>-573405</wp:posOffset>
            </wp:positionH>
            <wp:positionV relativeFrom="paragraph">
              <wp:posOffset>420370</wp:posOffset>
            </wp:positionV>
            <wp:extent cx="7029450" cy="271780"/>
            <wp:effectExtent l="0" t="0" r="0" b="0"/>
            <wp:wrapTight wrapText="bothSides">
              <wp:wrapPolygon edited="0">
                <wp:start x="0" y="0"/>
                <wp:lineTo x="0" y="19682"/>
                <wp:lineTo x="21541" y="19682"/>
                <wp:lineTo x="21541"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294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B51BF4" w:rsidRPr="00635F8B" w:rsidRDefault="00B51BF4" w:rsidP="00B51BF4">
      <w:pPr>
        <w:spacing w:line="240" w:lineRule="auto"/>
        <w:rPr>
          <w:sz w:val="20"/>
          <w:szCs w:val="20"/>
        </w:rPr>
      </w:pPr>
      <w:r w:rsidRPr="00635F8B">
        <w:rPr>
          <w:noProof/>
          <w:sz w:val="20"/>
          <w:szCs w:val="20"/>
          <w:lang w:eastAsia="pl-PL"/>
        </w:rPr>
        <w:drawing>
          <wp:inline distT="0" distB="0" distL="0" distR="0" wp14:anchorId="2E534AC1" wp14:editId="4C67A21C">
            <wp:extent cx="5762625" cy="3448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2625" cy="344805"/>
                    </a:xfrm>
                    <a:prstGeom prst="rect">
                      <a:avLst/>
                    </a:prstGeom>
                    <a:noFill/>
                    <a:ln>
                      <a:noFill/>
                    </a:ln>
                  </pic:spPr>
                </pic:pic>
              </a:graphicData>
            </a:graphic>
          </wp:inline>
        </w:drawing>
      </w:r>
    </w:p>
    <w:p w:rsidR="00B51BF4" w:rsidRPr="00635F8B" w:rsidRDefault="00B51BF4" w:rsidP="00B51BF4">
      <w:pPr>
        <w:spacing w:line="240" w:lineRule="auto"/>
        <w:ind w:firstLine="709"/>
        <w:rPr>
          <w:sz w:val="20"/>
          <w:szCs w:val="20"/>
        </w:rPr>
      </w:pPr>
      <w:r w:rsidRPr="00635F8B">
        <w:rPr>
          <w:sz w:val="20"/>
          <w:szCs w:val="20"/>
        </w:rPr>
        <w:t xml:space="preserve">Jedną pozycję zastępujemy czterema szczegółowymi.  Ilość i wartości powinny zostać takie </w:t>
      </w:r>
    </w:p>
    <w:p w:rsidR="00B51BF4" w:rsidRPr="00635F8B" w:rsidRDefault="00B51BF4" w:rsidP="00B51BF4">
      <w:pPr>
        <w:spacing w:line="240" w:lineRule="auto"/>
        <w:ind w:firstLine="708"/>
        <w:rPr>
          <w:sz w:val="20"/>
          <w:szCs w:val="20"/>
        </w:rPr>
      </w:pPr>
      <w:r w:rsidRPr="00635F8B">
        <w:rPr>
          <w:sz w:val="20"/>
          <w:szCs w:val="20"/>
        </w:rPr>
        <w:t xml:space="preserve">same jak dla pozycji głównej (przed rozbiciem). </w:t>
      </w:r>
    </w:p>
    <w:p w:rsidR="00B51BF4" w:rsidRPr="00635F8B" w:rsidRDefault="00B51BF4" w:rsidP="00B51BF4">
      <w:pPr>
        <w:spacing w:line="240" w:lineRule="auto"/>
        <w:rPr>
          <w:sz w:val="20"/>
          <w:szCs w:val="20"/>
        </w:rPr>
      </w:pPr>
    </w:p>
    <w:p w:rsidR="00B51BF4" w:rsidRPr="00635F8B" w:rsidRDefault="00B51BF4" w:rsidP="00B51BF4">
      <w:pPr>
        <w:pStyle w:val="Zwykytekst"/>
        <w:numPr>
          <w:ilvl w:val="0"/>
          <w:numId w:val="46"/>
        </w:numPr>
        <w:spacing w:after="120"/>
        <w:jc w:val="both"/>
        <w:rPr>
          <w:rFonts w:ascii="Times New Roman" w:hAnsi="Times New Roman" w:cs="Times New Roman"/>
        </w:rPr>
      </w:pPr>
      <w:r w:rsidRPr="00635F8B">
        <w:rPr>
          <w:rFonts w:ascii="Times New Roman" w:hAnsi="Times New Roman" w:cs="Times New Roman"/>
          <w:noProof/>
        </w:rPr>
        <w:drawing>
          <wp:anchor distT="0" distB="0" distL="114300" distR="114300" simplePos="0" relativeHeight="251673600" behindDoc="1" locked="0" layoutInCell="1" allowOverlap="1" wp14:anchorId="3EC2D766" wp14:editId="53CE4BFB">
            <wp:simplePos x="0" y="0"/>
            <wp:positionH relativeFrom="column">
              <wp:posOffset>-296545</wp:posOffset>
            </wp:positionH>
            <wp:positionV relativeFrom="paragraph">
              <wp:posOffset>276225</wp:posOffset>
            </wp:positionV>
            <wp:extent cx="6572250" cy="733425"/>
            <wp:effectExtent l="0" t="0" r="0" b="0"/>
            <wp:wrapTight wrapText="bothSides">
              <wp:wrapPolygon edited="0">
                <wp:start x="0" y="0"/>
                <wp:lineTo x="0" y="21319"/>
                <wp:lineTo x="21537" y="21319"/>
                <wp:lineTo x="2153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72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cs="Times New Roman"/>
        </w:rPr>
        <w:t>Najczęściej popełniane błędy przy wpisywaniu danych, zaznaczone na obrazku poniżej:</w:t>
      </w:r>
      <w:r w:rsidRPr="00635F8B">
        <w:rPr>
          <w:rFonts w:ascii="Times New Roman" w:hAnsi="Times New Roman" w:cs="Times New Roman"/>
        </w:rPr>
        <w:br/>
        <w:t xml:space="preserve">- kolumna B: widać że po pierwszym zdaniu występuje łamanie wiersza dodatkowo pojawia się niedozwolony znaczek ; </w:t>
      </w:r>
    </w:p>
    <w:p w:rsidR="00B51BF4" w:rsidRPr="00635F8B" w:rsidRDefault="00B51BF4" w:rsidP="00B51BF4">
      <w:pPr>
        <w:pStyle w:val="Akapitzlist"/>
        <w:spacing w:line="240" w:lineRule="auto"/>
        <w:rPr>
          <w:rFonts w:ascii="Times New Roman" w:hAnsi="Times New Roman"/>
          <w:sz w:val="20"/>
          <w:szCs w:val="20"/>
        </w:rPr>
      </w:pPr>
      <w:r w:rsidRPr="00635F8B">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B51BF4" w:rsidRPr="00635F8B" w:rsidRDefault="00B51BF4" w:rsidP="00B51BF4">
      <w:pPr>
        <w:pStyle w:val="Akapitzlist"/>
        <w:spacing w:line="240" w:lineRule="auto"/>
        <w:rPr>
          <w:rFonts w:ascii="Times New Roman" w:hAnsi="Times New Roman"/>
          <w:sz w:val="20"/>
          <w:szCs w:val="20"/>
        </w:rPr>
      </w:pPr>
      <w:r w:rsidRPr="00635F8B">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8F28F7" w:rsidRPr="0056522F" w:rsidRDefault="00B51BF4" w:rsidP="0056522F">
      <w:pPr>
        <w:pStyle w:val="Akapitzlist"/>
        <w:spacing w:line="240" w:lineRule="auto"/>
      </w:pPr>
      <w:r w:rsidRPr="00635F8B">
        <w:rPr>
          <w:rFonts w:ascii="Times New Roman" w:hAnsi="Times New Roman"/>
          <w:sz w:val="20"/>
          <w:szCs w:val="20"/>
        </w:rPr>
        <w:t>- kolumna I: podatek VAT musi zostać wpisany w wartości tekstowej 8%, 23%, etc</w:t>
      </w:r>
      <w:r w:rsidRPr="00635F8B">
        <w:rPr>
          <w:rFonts w:cs="Arial"/>
          <w:sz w:val="20"/>
          <w:szCs w:val="20"/>
        </w:rPr>
        <w:t xml:space="preserve"> …</w:t>
      </w:r>
    </w:p>
    <w:p w:rsidR="00B51BF4" w:rsidRDefault="00B51BF4">
      <w:pPr>
        <w:spacing w:after="200"/>
        <w:jc w:val="left"/>
        <w:rPr>
          <w:rFonts w:ascii="Times New Roman" w:hAnsi="Times New Roman"/>
          <w:b/>
          <w:i/>
          <w:sz w:val="20"/>
          <w:u w:val="single"/>
        </w:rPr>
      </w:pPr>
    </w:p>
    <w:p w:rsidR="00B51BF4" w:rsidRDefault="00B51BF4">
      <w:pPr>
        <w:spacing w:after="200"/>
        <w:jc w:val="left"/>
        <w:rPr>
          <w:rFonts w:ascii="Times New Roman" w:hAnsi="Times New Roman"/>
          <w:b/>
          <w:i/>
          <w:sz w:val="20"/>
          <w:u w:val="single"/>
        </w:rPr>
      </w:pPr>
      <w:r>
        <w:rPr>
          <w:rFonts w:ascii="Times New Roman" w:hAnsi="Times New Roman"/>
          <w:b/>
          <w:i/>
          <w:sz w:val="20"/>
          <w:u w:val="single"/>
        </w:rPr>
        <w:br w:type="page"/>
      </w:r>
    </w:p>
    <w:p w:rsidR="00B82D3C" w:rsidRDefault="00B82D3C" w:rsidP="00B82D3C">
      <w:pPr>
        <w:spacing w:after="0" w:line="240" w:lineRule="auto"/>
        <w:jc w:val="right"/>
        <w:rPr>
          <w:rFonts w:ascii="Times New Roman" w:hAnsi="Times New Roman"/>
          <w:b/>
          <w:i/>
          <w:sz w:val="20"/>
          <w:u w:val="single"/>
        </w:rPr>
        <w:sectPr w:rsidR="00B82D3C" w:rsidSect="00520950">
          <w:headerReference w:type="first" r:id="rId33"/>
          <w:pgSz w:w="11906" w:h="16838"/>
          <w:pgMar w:top="1814" w:right="992" w:bottom="1134" w:left="992" w:header="709" w:footer="709" w:gutter="0"/>
          <w:cols w:space="708"/>
          <w:titlePg/>
          <w:docGrid w:linePitch="360"/>
        </w:sectPr>
      </w:pPr>
    </w:p>
    <w:p w:rsidR="00B82D3C" w:rsidRDefault="00B82D3C" w:rsidP="00B82D3C">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B82D3C" w:rsidRDefault="00B82D3C" w:rsidP="00B82D3C">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rsidR="00B82D3C" w:rsidRDefault="00B82D3C" w:rsidP="00B82D3C">
      <w:pPr>
        <w:spacing w:after="0" w:line="240" w:lineRule="auto"/>
        <w:rPr>
          <w:rFonts w:ascii="Times New Roman" w:hAnsi="Times New Roman"/>
          <w:b/>
          <w:i/>
          <w:sz w:val="20"/>
          <w:u w:val="single"/>
        </w:rPr>
      </w:pPr>
    </w:p>
    <w:p w:rsidR="0015240D" w:rsidRPr="00CE05B1" w:rsidRDefault="0015240D" w:rsidP="0015240D">
      <w:pPr>
        <w:pStyle w:val="rozdzia0"/>
      </w:pPr>
      <w:r w:rsidRPr="00CE05B1">
        <w:t>WZÓR UMOWY</w:t>
      </w:r>
    </w:p>
    <w:p w:rsidR="0015240D" w:rsidRPr="00517903" w:rsidRDefault="0015240D" w:rsidP="0015240D">
      <w:pPr>
        <w:pStyle w:val="rozdzia0"/>
      </w:pPr>
    </w:p>
    <w:p w:rsidR="0015240D" w:rsidRPr="00517903" w:rsidRDefault="0015240D" w:rsidP="0015240D">
      <w:pPr>
        <w:spacing w:after="0" w:line="240" w:lineRule="auto"/>
        <w:rPr>
          <w:rFonts w:ascii="Times New Roman" w:hAnsi="Times New Roman"/>
          <w:b/>
        </w:rPr>
      </w:pPr>
      <w:r w:rsidRPr="00517903">
        <w:rPr>
          <w:rFonts w:ascii="Times New Roman" w:hAnsi="Times New Roman"/>
        </w:rPr>
        <w:t xml:space="preserve">zawarta w dniu </w:t>
      </w:r>
      <w:r w:rsidRPr="00517903">
        <w:rPr>
          <w:rFonts w:ascii="Times New Roman" w:hAnsi="Times New Roman"/>
          <w:b/>
        </w:rPr>
        <w:t xml:space="preserve">…………………… </w:t>
      </w:r>
      <w:r w:rsidRPr="00517903">
        <w:rPr>
          <w:rFonts w:ascii="Times New Roman" w:hAnsi="Times New Roman"/>
        </w:rPr>
        <w:t>w Warszawie, pomiędzy</w:t>
      </w:r>
      <w:r w:rsidRPr="00517903">
        <w:rPr>
          <w:rFonts w:ascii="Times New Roman" w:hAnsi="Times New Roman"/>
          <w:b/>
        </w:rPr>
        <w:t xml:space="preserve"> </w:t>
      </w:r>
    </w:p>
    <w:p w:rsidR="0015240D" w:rsidRPr="00517903" w:rsidRDefault="0015240D" w:rsidP="0015240D">
      <w:pPr>
        <w:spacing w:after="0" w:line="240" w:lineRule="auto"/>
        <w:rPr>
          <w:rFonts w:ascii="Times New Roman" w:hAnsi="Times New Roman"/>
        </w:rPr>
      </w:pPr>
      <w:r w:rsidRPr="00517903">
        <w:rPr>
          <w:rFonts w:ascii="Times New Roman" w:hAnsi="Times New Roman"/>
          <w:b/>
        </w:rPr>
        <w:t>Szpitalem Bielańskim im. ks. Jerzego Popiełuszki Samodzielnym Publicznym Zakładem Opieki Zdrowotnej</w:t>
      </w:r>
      <w:r w:rsidRPr="00517903">
        <w:rPr>
          <w:rFonts w:ascii="Times New Roman" w:hAnsi="Times New Roman"/>
        </w:rPr>
        <w:t xml:space="preserve"> z siedzibą w Warszawie 01-809, ul. Cegłowska 80, jako podmiotem leczniczym, prowadzącym działalność na podstawie wpisu do rejestru prowadzonego przez Sąd Rejonowy dla m. st. Warszawy </w:t>
      </w:r>
      <w:r w:rsidRPr="00517903">
        <w:rPr>
          <w:rFonts w:ascii="Times New Roman" w:hAnsi="Times New Roman"/>
        </w:rPr>
        <w:br/>
        <w:t>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który reprezentuje:</w:t>
      </w:r>
    </w:p>
    <w:p w:rsidR="0015240D" w:rsidRPr="00517903" w:rsidRDefault="0015240D" w:rsidP="0015240D">
      <w:pPr>
        <w:spacing w:after="0" w:line="240" w:lineRule="auto"/>
        <w:rPr>
          <w:rFonts w:ascii="Times New Roman" w:hAnsi="Times New Roman"/>
        </w:rPr>
      </w:pPr>
    </w:p>
    <w:p w:rsidR="0015240D" w:rsidRPr="00517903" w:rsidRDefault="0015240D" w:rsidP="0015240D">
      <w:pPr>
        <w:spacing w:after="0" w:line="240" w:lineRule="auto"/>
        <w:rPr>
          <w:rFonts w:ascii="Times New Roman" w:hAnsi="Times New Roman"/>
        </w:rPr>
      </w:pPr>
      <w:r w:rsidRPr="00517903">
        <w:rPr>
          <w:rFonts w:ascii="Times New Roman" w:hAnsi="Times New Roman"/>
        </w:rPr>
        <w:t>………………………………………………</w:t>
      </w:r>
    </w:p>
    <w:p w:rsidR="0015240D" w:rsidRPr="00517903" w:rsidRDefault="0015240D" w:rsidP="0015240D">
      <w:pPr>
        <w:spacing w:after="0" w:line="240" w:lineRule="auto"/>
        <w:rPr>
          <w:rFonts w:ascii="Times New Roman" w:hAnsi="Times New Roman"/>
        </w:rPr>
      </w:pPr>
    </w:p>
    <w:p w:rsidR="0015240D" w:rsidRPr="00517903" w:rsidRDefault="0015240D" w:rsidP="0015240D">
      <w:pPr>
        <w:spacing w:after="0" w:line="240" w:lineRule="auto"/>
        <w:rPr>
          <w:rFonts w:ascii="Times New Roman" w:hAnsi="Times New Roman"/>
        </w:rPr>
      </w:pPr>
      <w:r w:rsidRPr="00517903">
        <w:rPr>
          <w:rFonts w:ascii="Times New Roman" w:hAnsi="Times New Roman"/>
        </w:rPr>
        <w:t>a</w:t>
      </w:r>
      <w:r w:rsidRPr="00517903">
        <w:rPr>
          <w:rFonts w:ascii="Times New Roman" w:hAnsi="Times New Roman"/>
          <w:color w:val="000000"/>
        </w:rPr>
        <w:t xml:space="preserve">            </w:t>
      </w:r>
    </w:p>
    <w:p w:rsidR="0015240D" w:rsidRPr="00517903" w:rsidRDefault="0015240D" w:rsidP="0015240D">
      <w:pPr>
        <w:spacing w:after="0" w:line="240" w:lineRule="auto"/>
        <w:rPr>
          <w:rFonts w:ascii="Times New Roman" w:hAnsi="Times New Roman"/>
        </w:rPr>
      </w:pPr>
    </w:p>
    <w:p w:rsidR="0015240D" w:rsidRPr="00517903" w:rsidRDefault="0015240D" w:rsidP="0015240D">
      <w:pPr>
        <w:spacing w:line="240" w:lineRule="auto"/>
        <w:rPr>
          <w:rFonts w:ascii="Times New Roman" w:hAnsi="Times New Roman"/>
        </w:rPr>
      </w:pPr>
      <w:r w:rsidRPr="00517903">
        <w:rPr>
          <w:rFonts w:ascii="Times New Roman" w:hAnsi="Times New Roman"/>
        </w:rPr>
        <w:t>………………………</w:t>
      </w:r>
    </w:p>
    <w:p w:rsidR="0015240D" w:rsidRPr="00517903" w:rsidRDefault="0015240D" w:rsidP="0015240D">
      <w:pPr>
        <w:spacing w:line="240" w:lineRule="auto"/>
        <w:rPr>
          <w:rFonts w:ascii="Times New Roman" w:hAnsi="Times New Roman"/>
        </w:rPr>
      </w:pPr>
    </w:p>
    <w:p w:rsidR="0015240D" w:rsidRPr="00517903" w:rsidRDefault="0015240D" w:rsidP="0015240D">
      <w:pPr>
        <w:spacing w:line="240" w:lineRule="auto"/>
        <w:rPr>
          <w:rFonts w:ascii="Times New Roman" w:hAnsi="Times New Roman"/>
        </w:rPr>
      </w:pPr>
      <w:r w:rsidRPr="00517903">
        <w:rPr>
          <w:rFonts w:ascii="Times New Roman" w:hAnsi="Times New Roman"/>
        </w:rPr>
        <w:t>…………………………………………………………………</w:t>
      </w:r>
    </w:p>
    <w:p w:rsidR="0015240D" w:rsidRPr="00517903" w:rsidRDefault="0015240D" w:rsidP="0015240D">
      <w:pPr>
        <w:spacing w:after="0" w:line="240" w:lineRule="auto"/>
        <w:rPr>
          <w:rFonts w:ascii="Times New Roman" w:hAnsi="Times New Roman"/>
        </w:rPr>
      </w:pPr>
    </w:p>
    <w:p w:rsidR="0015240D" w:rsidRPr="00517903" w:rsidRDefault="0015240D" w:rsidP="0015240D">
      <w:pPr>
        <w:spacing w:after="0" w:line="240" w:lineRule="auto"/>
        <w:rPr>
          <w:rFonts w:ascii="Times New Roman" w:hAnsi="Times New Roman"/>
        </w:rPr>
      </w:pPr>
      <w:r w:rsidRPr="00517903">
        <w:rPr>
          <w:rFonts w:ascii="Times New Roman" w:hAnsi="Times New Roman"/>
        </w:rPr>
        <w:t xml:space="preserve">Umowa dotyczy realizacji zamówienia publicznego </w:t>
      </w:r>
      <w:r w:rsidRPr="00517903">
        <w:rPr>
          <w:rFonts w:ascii="Times New Roman" w:hAnsi="Times New Roman"/>
          <w:b/>
        </w:rPr>
        <w:t xml:space="preserve">ZP-… </w:t>
      </w:r>
      <w:r w:rsidRPr="00517903">
        <w:rPr>
          <w:rFonts w:ascii="Times New Roman" w:hAnsi="Times New Roman"/>
        </w:rPr>
        <w:t xml:space="preserve">przeprowadzonego w trybie przetargu nieograniczonego na </w:t>
      </w:r>
      <w:r w:rsidRPr="00517903">
        <w:rPr>
          <w:rFonts w:ascii="Times New Roman" w:hAnsi="Times New Roman"/>
          <w:b/>
        </w:rPr>
        <w:t>………………………………</w:t>
      </w:r>
    </w:p>
    <w:p w:rsidR="0015240D" w:rsidRPr="00517903" w:rsidRDefault="0015240D" w:rsidP="0015240D">
      <w:pPr>
        <w:spacing w:after="0" w:line="240" w:lineRule="auto"/>
        <w:rPr>
          <w:rFonts w:ascii="Times New Roman" w:hAnsi="Times New Roman"/>
        </w:rPr>
      </w:pPr>
    </w:p>
    <w:p w:rsidR="0015240D" w:rsidRPr="00517903" w:rsidRDefault="0015240D" w:rsidP="0015240D">
      <w:pPr>
        <w:spacing w:after="0" w:line="240" w:lineRule="auto"/>
        <w:jc w:val="center"/>
        <w:rPr>
          <w:rFonts w:ascii="Times New Roman" w:hAnsi="Times New Roman"/>
          <w:b/>
        </w:rPr>
      </w:pPr>
      <w:r w:rsidRPr="00517903">
        <w:rPr>
          <w:rFonts w:ascii="Times New Roman" w:hAnsi="Times New Roman"/>
          <w:b/>
        </w:rPr>
        <w:t>§ 1</w:t>
      </w:r>
    </w:p>
    <w:p w:rsidR="0015240D" w:rsidRPr="00517903" w:rsidRDefault="0015240D" w:rsidP="0015240D">
      <w:pPr>
        <w:numPr>
          <w:ilvl w:val="0"/>
          <w:numId w:val="86"/>
        </w:numPr>
        <w:spacing w:after="0" w:line="240" w:lineRule="auto"/>
        <w:rPr>
          <w:rFonts w:ascii="Times New Roman" w:hAnsi="Times New Roman"/>
        </w:rPr>
      </w:pPr>
      <w:r w:rsidRPr="00517903">
        <w:rPr>
          <w:rFonts w:ascii="Times New Roman" w:hAnsi="Times New Roman"/>
        </w:rPr>
        <w:t>Wykonawca sprzedaje a Zamawiający nabywa ……………………… po cenach jednostkowych określonych w zał. nr 1 do umowy.</w:t>
      </w:r>
    </w:p>
    <w:p w:rsidR="0015240D" w:rsidRPr="00517903" w:rsidRDefault="0015240D" w:rsidP="0015240D">
      <w:pPr>
        <w:numPr>
          <w:ilvl w:val="0"/>
          <w:numId w:val="86"/>
        </w:numPr>
        <w:autoSpaceDE w:val="0"/>
        <w:autoSpaceDN w:val="0"/>
        <w:adjustRightInd w:val="0"/>
        <w:spacing w:after="0" w:line="240" w:lineRule="auto"/>
        <w:rPr>
          <w:rFonts w:ascii="Times New Roman" w:hAnsi="Times New Roman"/>
        </w:rPr>
      </w:pPr>
      <w:r w:rsidRPr="00517903">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34" w:history="1">
        <w:r w:rsidRPr="00517903">
          <w:rPr>
            <w:rStyle w:val="Hipercze"/>
            <w:rFonts w:ascii="Times New Roman" w:hAnsi="Times New Roman"/>
            <w:color w:val="auto"/>
          </w:rPr>
          <w:t>zaop@bielanski.med.pl</w:t>
        </w:r>
      </w:hyperlink>
      <w:r w:rsidRPr="00517903">
        <w:rPr>
          <w:rFonts w:ascii="Times New Roman" w:hAnsi="Times New Roman"/>
        </w:rPr>
        <w:t xml:space="preserve"> wypełnionego zgodnie z instrukcją opisaną w specyfikacji istotnych warunków zamówienia. Załącznik winien być przesłany pocztą elektroniczną, z umieszczonym w tytule nr postepowania oraz nazwą Wykonawcy.</w:t>
      </w:r>
    </w:p>
    <w:p w:rsidR="0015240D" w:rsidRPr="00517903" w:rsidRDefault="0015240D" w:rsidP="0015240D">
      <w:pPr>
        <w:numPr>
          <w:ilvl w:val="0"/>
          <w:numId w:val="86"/>
        </w:numPr>
        <w:autoSpaceDE w:val="0"/>
        <w:autoSpaceDN w:val="0"/>
        <w:adjustRightInd w:val="0"/>
        <w:spacing w:after="0" w:line="240" w:lineRule="auto"/>
        <w:rPr>
          <w:rFonts w:ascii="Times New Roman" w:hAnsi="Times New Roman"/>
        </w:rPr>
      </w:pPr>
      <w:r w:rsidRPr="00517903">
        <w:rPr>
          <w:rFonts w:ascii="Times New Roman" w:hAnsi="Times New Roman"/>
        </w:rPr>
        <w:t>Realizacja każdego z pakietów z osobna ma charakter samodzielnego zobowiązania stron.</w:t>
      </w:r>
    </w:p>
    <w:p w:rsidR="0015240D" w:rsidRPr="00517903" w:rsidRDefault="0015240D" w:rsidP="0015240D">
      <w:pPr>
        <w:spacing w:after="0" w:line="240" w:lineRule="auto"/>
        <w:rPr>
          <w:rFonts w:ascii="Times New Roman" w:hAnsi="Times New Roman"/>
        </w:rPr>
      </w:pPr>
    </w:p>
    <w:p w:rsidR="0015240D" w:rsidRPr="00517903" w:rsidRDefault="0015240D" w:rsidP="0015240D">
      <w:pPr>
        <w:spacing w:after="0" w:line="240" w:lineRule="auto"/>
        <w:jc w:val="center"/>
        <w:rPr>
          <w:rFonts w:ascii="Times New Roman" w:hAnsi="Times New Roman"/>
          <w:b/>
        </w:rPr>
      </w:pPr>
      <w:r w:rsidRPr="00517903">
        <w:rPr>
          <w:rFonts w:ascii="Times New Roman" w:hAnsi="Times New Roman"/>
          <w:b/>
        </w:rPr>
        <w:t>§ 2</w:t>
      </w:r>
    </w:p>
    <w:p w:rsidR="0015240D" w:rsidRPr="00517903" w:rsidRDefault="0015240D" w:rsidP="0015240D">
      <w:pPr>
        <w:numPr>
          <w:ilvl w:val="0"/>
          <w:numId w:val="85"/>
        </w:numPr>
        <w:overflowPunct w:val="0"/>
        <w:autoSpaceDE w:val="0"/>
        <w:autoSpaceDN w:val="0"/>
        <w:adjustRightInd w:val="0"/>
        <w:spacing w:after="0" w:line="240" w:lineRule="auto"/>
        <w:textAlignment w:val="baseline"/>
        <w:rPr>
          <w:rFonts w:ascii="Times New Roman" w:hAnsi="Times New Roman"/>
        </w:rPr>
      </w:pPr>
      <w:r w:rsidRPr="00517903">
        <w:rPr>
          <w:rFonts w:ascii="Times New Roman" w:hAnsi="Times New Roman"/>
        </w:rPr>
        <w:t xml:space="preserve">Wartość brutto umowy w trakcie trwania umowy nie może przekroczyć kwoty </w:t>
      </w:r>
      <w:r w:rsidRPr="00517903">
        <w:rPr>
          <w:rFonts w:ascii="Times New Roman" w:hAnsi="Times New Roman"/>
        </w:rPr>
        <w:br/>
      </w:r>
      <w:r w:rsidRPr="00517903">
        <w:rPr>
          <w:rFonts w:ascii="Times New Roman" w:hAnsi="Times New Roman"/>
          <w:b/>
        </w:rPr>
        <w:t xml:space="preserve">………… zł </w:t>
      </w:r>
      <w:r w:rsidRPr="00517903">
        <w:rPr>
          <w:rFonts w:ascii="Times New Roman" w:hAnsi="Times New Roman"/>
        </w:rPr>
        <w:t xml:space="preserve">(słownie złotych: ………………… i </w:t>
      </w:r>
      <w:r w:rsidRPr="00517903">
        <w:rPr>
          <w:rFonts w:ascii="Times New Roman" w:hAnsi="Times New Roman"/>
          <w:vertAlign w:val="superscript"/>
        </w:rPr>
        <w:t>…</w:t>
      </w:r>
      <w:r w:rsidRPr="00517903">
        <w:rPr>
          <w:rFonts w:ascii="Times New Roman" w:hAnsi="Times New Roman"/>
        </w:rPr>
        <w:t>/</w:t>
      </w:r>
      <w:r w:rsidRPr="00517903">
        <w:rPr>
          <w:rFonts w:ascii="Times New Roman" w:hAnsi="Times New Roman"/>
          <w:vertAlign w:val="subscript"/>
        </w:rPr>
        <w:t>100</w:t>
      </w:r>
      <w:r w:rsidRPr="00517903">
        <w:rPr>
          <w:rFonts w:ascii="Times New Roman" w:hAnsi="Times New Roman"/>
        </w:rPr>
        <w:t>) i ustalona została na podstawie cen jednostkowych przedstawionych w ofercie złożonej w przetargu nieograniczonym (ZP-………).</w:t>
      </w:r>
    </w:p>
    <w:p w:rsidR="0015240D" w:rsidRPr="001E3FFD" w:rsidRDefault="0015240D" w:rsidP="0015240D">
      <w:pPr>
        <w:numPr>
          <w:ilvl w:val="0"/>
          <w:numId w:val="85"/>
        </w:numPr>
        <w:autoSpaceDE w:val="0"/>
        <w:autoSpaceDN w:val="0"/>
        <w:adjustRightInd w:val="0"/>
        <w:spacing w:after="0" w:line="240" w:lineRule="auto"/>
        <w:rPr>
          <w:rFonts w:ascii="Times New Roman" w:hAnsi="Times New Roman"/>
        </w:rPr>
      </w:pPr>
      <w:r w:rsidRPr="001E3FFD">
        <w:rPr>
          <w:rFonts w:ascii="Times New Roman" w:hAnsi="Times New Roman"/>
        </w:rPr>
        <w:t>Zapłata dotyczyć będzie faktycznie dostarczonej ilości asortymentu, po cenach zgodnych z cenami jednostkowymi określonymi  w Załączniku Nr 1 do umowy.</w:t>
      </w:r>
    </w:p>
    <w:p w:rsidR="0015240D" w:rsidRPr="001E3FFD" w:rsidRDefault="0015240D" w:rsidP="0015240D">
      <w:pPr>
        <w:numPr>
          <w:ilvl w:val="0"/>
          <w:numId w:val="85"/>
        </w:numPr>
        <w:autoSpaceDE w:val="0"/>
        <w:autoSpaceDN w:val="0"/>
        <w:adjustRightInd w:val="0"/>
        <w:spacing w:after="0" w:line="240" w:lineRule="auto"/>
        <w:rPr>
          <w:rFonts w:ascii="Times New Roman" w:hAnsi="Times New Roman"/>
        </w:rPr>
      </w:pPr>
      <w:r w:rsidRPr="001E3FFD">
        <w:rPr>
          <w:rFonts w:ascii="Times New Roman" w:hAnsi="Times New Roman"/>
        </w:rPr>
        <w:t xml:space="preserve">Wartość umowy, o której mowa w ust. 1 zawiera koszty transportu i rozładunku (magazyn </w:t>
      </w:r>
      <w:r>
        <w:rPr>
          <w:rFonts w:ascii="Times New Roman" w:hAnsi="Times New Roman"/>
        </w:rPr>
        <w:t xml:space="preserve">medyczny </w:t>
      </w:r>
      <w:r w:rsidRPr="001E3FFD">
        <w:rPr>
          <w:rFonts w:ascii="Times New Roman" w:hAnsi="Times New Roman"/>
        </w:rPr>
        <w:t>Zamawiającego godz. 8.00 – 13.00).</w:t>
      </w:r>
    </w:p>
    <w:p w:rsidR="0015240D" w:rsidRPr="001E3FFD" w:rsidRDefault="0015240D" w:rsidP="0015240D">
      <w:pPr>
        <w:numPr>
          <w:ilvl w:val="0"/>
          <w:numId w:val="85"/>
        </w:numPr>
        <w:autoSpaceDE w:val="0"/>
        <w:autoSpaceDN w:val="0"/>
        <w:adjustRightInd w:val="0"/>
        <w:spacing w:after="0" w:line="240" w:lineRule="auto"/>
        <w:rPr>
          <w:rFonts w:ascii="Times New Roman" w:hAnsi="Times New Roman"/>
        </w:rPr>
      </w:pPr>
      <w:r w:rsidRPr="001E3FFD">
        <w:rPr>
          <w:rFonts w:ascii="Times New Roman" w:hAnsi="Times New Roman"/>
        </w:rPr>
        <w:t>Ryzyko dostarczenia przedmiotu zamówienia, w tym związane z transportem i rozładunkiem (magazyn), ponosi Wykonawca.</w:t>
      </w:r>
    </w:p>
    <w:p w:rsidR="0015240D" w:rsidRPr="00517903" w:rsidRDefault="0015240D" w:rsidP="0015240D">
      <w:pPr>
        <w:numPr>
          <w:ilvl w:val="0"/>
          <w:numId w:val="85"/>
        </w:numPr>
        <w:autoSpaceDE w:val="0"/>
        <w:autoSpaceDN w:val="0"/>
        <w:adjustRightInd w:val="0"/>
        <w:spacing w:after="0" w:line="240" w:lineRule="auto"/>
        <w:rPr>
          <w:rFonts w:ascii="Times New Roman" w:hAnsi="Times New Roman"/>
        </w:rPr>
      </w:pPr>
      <w:r w:rsidRPr="00517903">
        <w:rPr>
          <w:rFonts w:ascii="Times New Roman" w:hAnsi="Times New Roman"/>
        </w:rPr>
        <w:t>Zamawiający zastrzega sobie prawo do niewykorzystania całości asortymentu, określonego w Załączniku  Nr 1 do niniejszej umowy.</w:t>
      </w:r>
    </w:p>
    <w:p w:rsidR="0015240D" w:rsidRPr="00517903" w:rsidRDefault="0015240D" w:rsidP="0015240D">
      <w:pPr>
        <w:spacing w:after="0" w:line="240" w:lineRule="auto"/>
        <w:rPr>
          <w:rFonts w:ascii="Times New Roman" w:hAnsi="Times New Roman"/>
        </w:rPr>
      </w:pPr>
    </w:p>
    <w:p w:rsidR="0015240D" w:rsidRPr="00517903" w:rsidRDefault="0015240D" w:rsidP="0015240D">
      <w:pPr>
        <w:spacing w:after="0" w:line="240" w:lineRule="auto"/>
        <w:jc w:val="center"/>
        <w:rPr>
          <w:rFonts w:ascii="Times New Roman" w:hAnsi="Times New Roman"/>
          <w:b/>
        </w:rPr>
      </w:pPr>
      <w:r w:rsidRPr="00517903">
        <w:rPr>
          <w:rFonts w:ascii="Times New Roman" w:hAnsi="Times New Roman"/>
          <w:b/>
        </w:rPr>
        <w:t>§ 3</w:t>
      </w:r>
    </w:p>
    <w:p w:rsidR="0015240D" w:rsidRPr="00517903" w:rsidRDefault="0015240D" w:rsidP="0015240D">
      <w:pPr>
        <w:numPr>
          <w:ilvl w:val="0"/>
          <w:numId w:val="56"/>
        </w:numPr>
        <w:tabs>
          <w:tab w:val="clear" w:pos="511"/>
          <w:tab w:val="num" w:pos="360"/>
        </w:tabs>
        <w:spacing w:after="0" w:line="240" w:lineRule="auto"/>
        <w:ind w:left="360"/>
        <w:rPr>
          <w:rFonts w:ascii="Times New Roman" w:hAnsi="Times New Roman"/>
        </w:rPr>
      </w:pPr>
      <w:r w:rsidRPr="00517903">
        <w:rPr>
          <w:rFonts w:ascii="Times New Roman" w:hAnsi="Times New Roman"/>
        </w:rPr>
        <w:t xml:space="preserve">Umowa zostaje zawarta na okres od dnia </w:t>
      </w:r>
      <w:r w:rsidRPr="00517903">
        <w:rPr>
          <w:rFonts w:ascii="Times New Roman" w:hAnsi="Times New Roman"/>
          <w:b/>
        </w:rPr>
        <w:t xml:space="preserve">…………… </w:t>
      </w:r>
      <w:r w:rsidRPr="00517903">
        <w:rPr>
          <w:rFonts w:ascii="Times New Roman" w:hAnsi="Times New Roman"/>
        </w:rPr>
        <w:t xml:space="preserve">do dnia </w:t>
      </w:r>
      <w:r w:rsidRPr="00517903">
        <w:rPr>
          <w:rFonts w:ascii="Times New Roman" w:hAnsi="Times New Roman"/>
          <w:b/>
        </w:rPr>
        <w:t>…………….</w:t>
      </w:r>
    </w:p>
    <w:p w:rsidR="0015240D" w:rsidRPr="00517903" w:rsidRDefault="0015240D" w:rsidP="0015240D">
      <w:pPr>
        <w:numPr>
          <w:ilvl w:val="0"/>
          <w:numId w:val="56"/>
        </w:numPr>
        <w:tabs>
          <w:tab w:val="clear" w:pos="511"/>
          <w:tab w:val="num" w:pos="360"/>
        </w:tabs>
        <w:spacing w:after="0" w:line="240" w:lineRule="auto"/>
        <w:ind w:left="360"/>
        <w:rPr>
          <w:rFonts w:ascii="Times New Roman" w:hAnsi="Times New Roman"/>
        </w:rPr>
      </w:pPr>
      <w:r w:rsidRPr="00517903">
        <w:rPr>
          <w:rFonts w:ascii="Times New Roman" w:hAnsi="Times New Roman"/>
          <w:spacing w:val="4"/>
        </w:rPr>
        <w:t xml:space="preserve">Zamawiający przewiduje możliwość przedłużenia okresu trwania umowy, o okres nie dłuższy niż </w:t>
      </w:r>
      <w:r>
        <w:rPr>
          <w:rFonts w:ascii="Times New Roman" w:hAnsi="Times New Roman"/>
          <w:spacing w:val="4"/>
        </w:rPr>
        <w:br/>
      </w:r>
      <w:r w:rsidRPr="00517903">
        <w:rPr>
          <w:rFonts w:ascii="Times New Roman" w:hAnsi="Times New Roman"/>
          <w:spacing w:val="4"/>
        </w:rPr>
        <w:t>6 miesięcy, w przypadku gdy przed upływem terminu jej obowiązywania nie zostanie wyczerpana wartościowo.</w:t>
      </w:r>
    </w:p>
    <w:p w:rsidR="0015240D" w:rsidRPr="00517903" w:rsidRDefault="0015240D" w:rsidP="0015240D">
      <w:pPr>
        <w:spacing w:after="0" w:line="240" w:lineRule="auto"/>
        <w:rPr>
          <w:rFonts w:ascii="Times New Roman" w:hAnsi="Times New Roman"/>
        </w:rPr>
      </w:pPr>
      <w:r w:rsidRPr="00517903">
        <w:rPr>
          <w:rFonts w:ascii="Times New Roman" w:hAnsi="Times New Roman"/>
        </w:rPr>
        <w:t xml:space="preserve"> </w:t>
      </w:r>
    </w:p>
    <w:p w:rsidR="0015240D" w:rsidRPr="006E7481" w:rsidRDefault="0015240D" w:rsidP="0015240D">
      <w:pPr>
        <w:spacing w:after="0" w:line="240" w:lineRule="auto"/>
        <w:jc w:val="center"/>
        <w:rPr>
          <w:rFonts w:ascii="Times New Roman" w:hAnsi="Times New Roman"/>
          <w:b/>
        </w:rPr>
      </w:pPr>
      <w:r w:rsidRPr="006E7481">
        <w:rPr>
          <w:rFonts w:ascii="Times New Roman" w:hAnsi="Times New Roman"/>
          <w:b/>
        </w:rPr>
        <w:t>§ 4</w:t>
      </w:r>
    </w:p>
    <w:p w:rsidR="0015240D" w:rsidRPr="006E7481" w:rsidRDefault="0015240D" w:rsidP="0015240D">
      <w:pPr>
        <w:numPr>
          <w:ilvl w:val="0"/>
          <w:numId w:val="51"/>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Asortyment, o którym</w:t>
      </w:r>
      <w:r w:rsidRPr="006E7481">
        <w:rPr>
          <w:rFonts w:ascii="Times New Roman" w:hAnsi="Times New Roman"/>
        </w:rPr>
        <w:t xml:space="preserve"> mowa</w:t>
      </w:r>
      <w:r>
        <w:rPr>
          <w:rFonts w:ascii="Times New Roman" w:hAnsi="Times New Roman"/>
        </w:rPr>
        <w:t xml:space="preserve"> w § 1 dostarczany</w:t>
      </w:r>
      <w:r w:rsidRPr="006E7481">
        <w:rPr>
          <w:rFonts w:ascii="Times New Roman" w:hAnsi="Times New Roman"/>
        </w:rPr>
        <w:t xml:space="preserve"> będzie sukcesywnie, partiami, na podstawie  zamówienia składanego przez Zamawiającego telefonicznie lub za pomocą faksu. Zamówienie złożone telefonicznie musi być potwierdzone faksem.</w:t>
      </w:r>
    </w:p>
    <w:p w:rsidR="0015240D" w:rsidRPr="006E7481" w:rsidRDefault="0015240D" w:rsidP="0015240D">
      <w:pPr>
        <w:numPr>
          <w:ilvl w:val="0"/>
          <w:numId w:val="51"/>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Zamówienie określać będzie ilości oraz terminy dostawy.</w:t>
      </w:r>
    </w:p>
    <w:p w:rsidR="0015240D" w:rsidRPr="006E7481" w:rsidRDefault="0015240D" w:rsidP="0015240D">
      <w:pPr>
        <w:numPr>
          <w:ilvl w:val="0"/>
          <w:numId w:val="51"/>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Wykonawca zobowiązuje się do realizacji zamówień, jak i dostarczenia ich własnym transportem oraz rozładunku (magazyn Zamawiającego), na własny koszt i ryzyko, do siedziby Zamawiającego </w:t>
      </w:r>
      <w:r w:rsidRPr="006E7481">
        <w:rPr>
          <w:rFonts w:ascii="Times New Roman" w:hAnsi="Times New Roman"/>
        </w:rPr>
        <w:br/>
        <w:t xml:space="preserve">w </w:t>
      </w:r>
      <w:r w:rsidRPr="00690502">
        <w:rPr>
          <w:rFonts w:ascii="Times New Roman" w:hAnsi="Times New Roman"/>
        </w:rPr>
        <w:t xml:space="preserve">ciągu </w:t>
      </w:r>
      <w:r w:rsidRPr="00690502">
        <w:rPr>
          <w:rFonts w:ascii="Times New Roman" w:hAnsi="Times New Roman"/>
          <w:b/>
        </w:rPr>
        <w:t>4 dni roboczych</w:t>
      </w:r>
      <w:r w:rsidRPr="00690502">
        <w:rPr>
          <w:rFonts w:ascii="Times New Roman" w:hAnsi="Times New Roman"/>
        </w:rPr>
        <w:t xml:space="preserve"> </w:t>
      </w:r>
      <w:r w:rsidRPr="006E7481">
        <w:rPr>
          <w:rFonts w:ascii="Times New Roman" w:hAnsi="Times New Roman"/>
        </w:rPr>
        <w:t>od przyjęcia zamówienia.</w:t>
      </w:r>
    </w:p>
    <w:p w:rsidR="0015240D" w:rsidRDefault="0015240D" w:rsidP="0015240D">
      <w:pPr>
        <w:numPr>
          <w:ilvl w:val="0"/>
          <w:numId w:val="51"/>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zastrzega sobie możliwość  korygowania terminów i wielkości dostaw. Dyspozycja może być zgłoszona faksem lub telefonicznie. Dyspozycja zgłoszona telefonicznie musi być potwierdzona faksem lub przy użyciu poczty elektronicznej.</w:t>
      </w:r>
    </w:p>
    <w:p w:rsidR="0015240D" w:rsidRPr="00690502" w:rsidRDefault="0015240D" w:rsidP="0015240D">
      <w:pPr>
        <w:numPr>
          <w:ilvl w:val="0"/>
          <w:numId w:val="51"/>
        </w:numPr>
        <w:overflowPunct w:val="0"/>
        <w:autoSpaceDE w:val="0"/>
        <w:autoSpaceDN w:val="0"/>
        <w:adjustRightInd w:val="0"/>
        <w:spacing w:after="0" w:line="240" w:lineRule="auto"/>
        <w:ind w:right="9"/>
        <w:textAlignment w:val="baseline"/>
        <w:rPr>
          <w:rFonts w:ascii="Times New Roman" w:hAnsi="Times New Roman"/>
        </w:rPr>
      </w:pPr>
      <w:r w:rsidRPr="00690502">
        <w:rPr>
          <w:rFonts w:ascii="Times New Roman" w:hAnsi="Times New Roman"/>
        </w:rPr>
        <w:t xml:space="preserve">Zamawiający zastrzega sobie prawo do złożenia zamówienia na CITO. W takim przypadku dostawa nastąpi nie później niż w ciągu </w:t>
      </w:r>
      <w:r>
        <w:rPr>
          <w:rFonts w:ascii="Times New Roman" w:hAnsi="Times New Roman"/>
        </w:rPr>
        <w:t xml:space="preserve">24 </w:t>
      </w:r>
      <w:r w:rsidRPr="00690502">
        <w:rPr>
          <w:rFonts w:ascii="Times New Roman" w:hAnsi="Times New Roman"/>
        </w:rPr>
        <w:t>godzin od złożenia zamówienia</w:t>
      </w:r>
    </w:p>
    <w:p w:rsidR="0015240D" w:rsidRPr="006E7481" w:rsidRDefault="0015240D" w:rsidP="0015240D">
      <w:pPr>
        <w:numPr>
          <w:ilvl w:val="0"/>
          <w:numId w:val="51"/>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jest uprawniony (bez konieczności sporządzania aneksu) do swobodnego dokonywania zmian ilościowych asortymentu wskazanego w Załączniku Nr 1 do niniejszej umowy, niepowodujących wzrostu całkowitej wartości umowy.</w:t>
      </w:r>
    </w:p>
    <w:p w:rsidR="0015240D" w:rsidRPr="006E7481" w:rsidRDefault="0015240D" w:rsidP="0015240D">
      <w:pPr>
        <w:numPr>
          <w:ilvl w:val="0"/>
          <w:numId w:val="51"/>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Zamówienia będą składane pod nr tel./faxu: ………………………………… i/lub na adres poczty elektronicznej ………………………………… .</w:t>
      </w:r>
    </w:p>
    <w:p w:rsidR="0015240D" w:rsidRPr="006E7481" w:rsidRDefault="0015240D" w:rsidP="0015240D">
      <w:pPr>
        <w:spacing w:after="0" w:line="240" w:lineRule="auto"/>
        <w:rPr>
          <w:rFonts w:ascii="Times New Roman" w:hAnsi="Times New Roman"/>
        </w:rPr>
      </w:pPr>
    </w:p>
    <w:p w:rsidR="0015240D" w:rsidRPr="006E7481" w:rsidRDefault="0015240D" w:rsidP="0015240D">
      <w:pPr>
        <w:spacing w:after="0" w:line="240" w:lineRule="auto"/>
        <w:jc w:val="center"/>
        <w:rPr>
          <w:rFonts w:ascii="Times New Roman" w:hAnsi="Times New Roman"/>
          <w:b/>
        </w:rPr>
      </w:pPr>
      <w:r w:rsidRPr="006E7481">
        <w:rPr>
          <w:rFonts w:ascii="Times New Roman" w:hAnsi="Times New Roman"/>
          <w:b/>
        </w:rPr>
        <w:t>§ 5</w:t>
      </w:r>
    </w:p>
    <w:p w:rsidR="0015240D" w:rsidRPr="006E7481" w:rsidRDefault="0015240D" w:rsidP="0015240D">
      <w:pPr>
        <w:numPr>
          <w:ilvl w:val="0"/>
          <w:numId w:val="58"/>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Wykonawca obciążać będzie Zamawiającego fakturami po każdej zrealizowanej dostawie. </w:t>
      </w:r>
    </w:p>
    <w:p w:rsidR="0015240D" w:rsidRPr="006E7481" w:rsidRDefault="0015240D" w:rsidP="0015240D">
      <w:pPr>
        <w:numPr>
          <w:ilvl w:val="0"/>
          <w:numId w:val="58"/>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Wykonawca zobowiązany jest do wskazania na fakturze każdorazowo </w:t>
      </w:r>
      <w:r>
        <w:rPr>
          <w:rFonts w:ascii="Times New Roman" w:hAnsi="Times New Roman"/>
        </w:rPr>
        <w:t>co najmniej numeru zamówienia</w:t>
      </w:r>
      <w:r w:rsidRPr="006E7481">
        <w:rPr>
          <w:rFonts w:ascii="Times New Roman" w:hAnsi="Times New Roman"/>
        </w:rPr>
        <w:t>.</w:t>
      </w:r>
    </w:p>
    <w:p w:rsidR="0015240D" w:rsidRPr="00CE09AF" w:rsidRDefault="0015240D" w:rsidP="0015240D">
      <w:pPr>
        <w:numPr>
          <w:ilvl w:val="0"/>
          <w:numId w:val="58"/>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Zamawiający zobowiązuje się do regulowania należności nie później niż w ciągu </w:t>
      </w:r>
      <w:r>
        <w:rPr>
          <w:rFonts w:ascii="Times New Roman" w:hAnsi="Times New Roman"/>
          <w:b/>
        </w:rPr>
        <w:t>60</w:t>
      </w:r>
      <w:r w:rsidRPr="006E7481">
        <w:rPr>
          <w:rFonts w:ascii="Times New Roman" w:hAnsi="Times New Roman"/>
          <w:b/>
        </w:rPr>
        <w:t xml:space="preserve"> dni</w:t>
      </w:r>
      <w:r w:rsidRPr="006E7481">
        <w:rPr>
          <w:rFonts w:ascii="Times New Roman" w:hAnsi="Times New Roman"/>
        </w:rPr>
        <w:t xml:space="preserve"> od daty przyjęcia przez Kancelarię Zamawiającego prawidłowo wystawionej faktury, przelewem na rachunek bankowy Wykonawcy.  Za dzień zapłaty uznaje się datę obciążenia </w:t>
      </w:r>
      <w:r w:rsidRPr="00CE09AF">
        <w:rPr>
          <w:rFonts w:ascii="Times New Roman" w:hAnsi="Times New Roman"/>
        </w:rPr>
        <w:t>rachunku Zamawiającego.</w:t>
      </w:r>
    </w:p>
    <w:p w:rsidR="0015240D" w:rsidRPr="00CE09AF" w:rsidRDefault="0015240D" w:rsidP="0015240D">
      <w:pPr>
        <w:numPr>
          <w:ilvl w:val="0"/>
          <w:numId w:val="58"/>
        </w:numPr>
        <w:overflowPunct w:val="0"/>
        <w:autoSpaceDE w:val="0"/>
        <w:autoSpaceDN w:val="0"/>
        <w:adjustRightInd w:val="0"/>
        <w:spacing w:after="0" w:line="240" w:lineRule="auto"/>
        <w:ind w:left="283"/>
        <w:textAlignment w:val="baseline"/>
        <w:rPr>
          <w:rFonts w:ascii="Times New Roman" w:hAnsi="Times New Roman"/>
        </w:rPr>
      </w:pPr>
      <w:r w:rsidRPr="00CE09AF">
        <w:rPr>
          <w:rFonts w:ascii="Times New Roman" w:hAnsi="Times New Roman"/>
        </w:rPr>
        <w:t>Fakturę VAT (oryginał) należy doręczyć Zamawiającemu w jednej z podanych niżej form:</w:t>
      </w:r>
    </w:p>
    <w:p w:rsidR="0015240D" w:rsidRPr="00CE09AF" w:rsidRDefault="0015240D" w:rsidP="0015240D">
      <w:pPr>
        <w:pStyle w:val="Tekstpodstawowywcity"/>
        <w:spacing w:after="0" w:line="240" w:lineRule="auto"/>
        <w:ind w:left="510"/>
        <w:rPr>
          <w:rFonts w:ascii="Times New Roman" w:hAnsi="Times New Roman"/>
        </w:rPr>
      </w:pPr>
      <w:r w:rsidRPr="00CE09AF">
        <w:rPr>
          <w:rFonts w:ascii="Times New Roman" w:hAnsi="Times New Roman"/>
        </w:rPr>
        <w:t>a)</w:t>
      </w:r>
      <w:r w:rsidRPr="00CE09AF">
        <w:rPr>
          <w:rFonts w:ascii="Times New Roman" w:hAnsi="Times New Roman"/>
          <w:b/>
        </w:rPr>
        <w:t xml:space="preserve"> </w:t>
      </w:r>
      <w:r w:rsidRPr="00CE09AF">
        <w:rPr>
          <w:rFonts w:ascii="Times New Roman" w:hAnsi="Times New Roman"/>
        </w:rPr>
        <w:t>osobiście do Kancelarii Szpitala (pawilon H, pokój 134),</w:t>
      </w:r>
    </w:p>
    <w:p w:rsidR="0015240D" w:rsidRPr="00CE09AF" w:rsidRDefault="0015240D" w:rsidP="0015240D">
      <w:pPr>
        <w:pStyle w:val="Tekstpodstawowywcity"/>
        <w:spacing w:after="0" w:line="240" w:lineRule="auto"/>
        <w:ind w:left="510"/>
        <w:rPr>
          <w:rFonts w:ascii="Times New Roman" w:hAnsi="Times New Roman"/>
        </w:rPr>
      </w:pPr>
      <w:r w:rsidRPr="00CE09AF">
        <w:rPr>
          <w:rFonts w:ascii="Times New Roman" w:hAnsi="Times New Roman"/>
        </w:rPr>
        <w:t>b) drogą pocztową /pocztą kurierską pod adres: Szpital Bielański im. ks. Jerzego Popiełuszki - SPZOZ,      01-809 Warszawa, ul. Cegłowska 80 – Kancelaria,</w:t>
      </w:r>
    </w:p>
    <w:p w:rsidR="0015240D" w:rsidRPr="00CE09AF" w:rsidRDefault="0015240D" w:rsidP="0015240D">
      <w:pPr>
        <w:pStyle w:val="Tekstpodstawowywcity"/>
        <w:spacing w:after="0" w:line="240" w:lineRule="auto"/>
        <w:ind w:left="510"/>
        <w:rPr>
          <w:rFonts w:ascii="Times New Roman" w:hAnsi="Times New Roman"/>
        </w:rPr>
      </w:pPr>
      <w:r w:rsidRPr="00CE09AF">
        <w:rPr>
          <w:rFonts w:ascii="Times New Roman" w:hAnsi="Times New Roman"/>
        </w:rPr>
        <w:t xml:space="preserve">c) drogą elektroniczną w formacie PDF pod adres: </w:t>
      </w:r>
      <w:hyperlink r:id="rId35" w:history="1">
        <w:r w:rsidRPr="00CE09AF">
          <w:rPr>
            <w:rStyle w:val="Hipercze"/>
            <w:rFonts w:ascii="Times New Roman" w:hAnsi="Times New Roman"/>
            <w:color w:val="auto"/>
          </w:rPr>
          <w:t>faktury@bielanski.med.pl</w:t>
        </w:r>
      </w:hyperlink>
      <w:r w:rsidRPr="00CE09AF">
        <w:rPr>
          <w:rFonts w:ascii="Times New Roman" w:hAnsi="Times New Roman"/>
        </w:rPr>
        <w:t xml:space="preserve"> .</w:t>
      </w:r>
    </w:p>
    <w:p w:rsidR="0015240D" w:rsidRPr="00CE09AF" w:rsidRDefault="0015240D" w:rsidP="0015240D">
      <w:pPr>
        <w:numPr>
          <w:ilvl w:val="0"/>
          <w:numId w:val="58"/>
        </w:numPr>
        <w:overflowPunct w:val="0"/>
        <w:autoSpaceDE w:val="0"/>
        <w:autoSpaceDN w:val="0"/>
        <w:adjustRightInd w:val="0"/>
        <w:spacing w:after="0" w:line="240" w:lineRule="auto"/>
        <w:ind w:left="283"/>
        <w:textAlignment w:val="baseline"/>
        <w:rPr>
          <w:rFonts w:ascii="Times New Roman" w:hAnsi="Times New Roman"/>
        </w:rPr>
      </w:pPr>
      <w:r w:rsidRPr="00CE09AF">
        <w:rPr>
          <w:rFonts w:ascii="Times New Roman" w:hAnsi="Times New Roman"/>
        </w:rPr>
        <w:t xml:space="preserve">Kopię faktury VAT Wykonawca zobowiązany jest dostarczyć wraz z dostawą przedmiotu zamówienia. </w:t>
      </w:r>
    </w:p>
    <w:p w:rsidR="0015240D" w:rsidRPr="00CE09AF" w:rsidRDefault="0015240D" w:rsidP="0015240D">
      <w:pPr>
        <w:overflowPunct w:val="0"/>
        <w:autoSpaceDE w:val="0"/>
        <w:autoSpaceDN w:val="0"/>
        <w:adjustRightInd w:val="0"/>
        <w:spacing w:after="0" w:line="240" w:lineRule="auto"/>
        <w:textAlignment w:val="baseline"/>
        <w:rPr>
          <w:rFonts w:ascii="Times New Roman" w:hAnsi="Times New Roman"/>
        </w:rPr>
      </w:pPr>
    </w:p>
    <w:p w:rsidR="0015240D" w:rsidRPr="00CE09AF" w:rsidRDefault="0015240D" w:rsidP="0015240D">
      <w:pPr>
        <w:spacing w:after="0" w:line="240" w:lineRule="auto"/>
        <w:jc w:val="center"/>
        <w:rPr>
          <w:rFonts w:ascii="Times New Roman" w:hAnsi="Times New Roman"/>
          <w:b/>
        </w:rPr>
      </w:pPr>
      <w:r w:rsidRPr="00CE09AF">
        <w:rPr>
          <w:rFonts w:ascii="Times New Roman" w:hAnsi="Times New Roman"/>
          <w:b/>
        </w:rPr>
        <w:t>§ 6</w:t>
      </w:r>
    </w:p>
    <w:p w:rsidR="0015240D" w:rsidRPr="006E7481" w:rsidRDefault="0015240D" w:rsidP="0015240D">
      <w:pPr>
        <w:numPr>
          <w:ilvl w:val="0"/>
          <w:numId w:val="52"/>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 xml:space="preserve">Wykonawca gwarantuje, </w:t>
      </w:r>
      <w:r w:rsidRPr="00CE09AF">
        <w:rPr>
          <w:rFonts w:ascii="Times New Roman" w:eastAsia="TimesNewRoman" w:hAnsi="Times New Roman"/>
        </w:rPr>
        <w:t>ż</w:t>
      </w:r>
      <w:r w:rsidRPr="00CE09AF">
        <w:rPr>
          <w:rFonts w:ascii="Times New Roman" w:hAnsi="Times New Roman"/>
        </w:rPr>
        <w:t>e dostarczony sprzęt b</w:t>
      </w:r>
      <w:r w:rsidRPr="00CE09AF">
        <w:rPr>
          <w:rFonts w:ascii="Times New Roman" w:eastAsia="TimesNewRoman" w:hAnsi="Times New Roman"/>
        </w:rPr>
        <w:t>ę</w:t>
      </w:r>
      <w:r w:rsidRPr="00CE09AF">
        <w:rPr>
          <w:rFonts w:ascii="Times New Roman" w:hAnsi="Times New Roman"/>
        </w:rPr>
        <w:t>dzie posiadał cechy określone</w:t>
      </w:r>
      <w:r w:rsidRPr="006E7481">
        <w:rPr>
          <w:rFonts w:ascii="Times New Roman" w:hAnsi="Times New Roman"/>
        </w:rPr>
        <w:t xml:space="preserve"> w ofercie przetargowej, </w:t>
      </w:r>
      <w:r w:rsidRPr="006E7481">
        <w:rPr>
          <w:rFonts w:ascii="Times New Roman" w:hAnsi="Times New Roman"/>
        </w:rPr>
        <w:br/>
        <w:t>a także będą posiadały cechy jako</w:t>
      </w:r>
      <w:r w:rsidRPr="006E7481">
        <w:rPr>
          <w:rFonts w:ascii="Times New Roman" w:eastAsia="TimesNewRoman" w:hAnsi="Times New Roman"/>
        </w:rPr>
        <w:t>ś</w:t>
      </w:r>
      <w:r w:rsidRPr="006E7481">
        <w:rPr>
          <w:rFonts w:ascii="Times New Roman" w:hAnsi="Times New Roman"/>
        </w:rPr>
        <w:t>ciowe okre</w:t>
      </w:r>
      <w:r w:rsidRPr="006E7481">
        <w:rPr>
          <w:rFonts w:ascii="Times New Roman" w:eastAsia="TimesNewRoman" w:hAnsi="Times New Roman"/>
        </w:rPr>
        <w:t>ś</w:t>
      </w:r>
      <w:r w:rsidRPr="006E7481">
        <w:rPr>
          <w:rFonts w:ascii="Times New Roman" w:hAnsi="Times New Roman"/>
        </w:rPr>
        <w:t>lone w obowi</w:t>
      </w:r>
      <w:r w:rsidRPr="006E7481">
        <w:rPr>
          <w:rFonts w:ascii="Times New Roman" w:eastAsia="TimesNewRoman" w:hAnsi="Times New Roman"/>
        </w:rPr>
        <w:t>ą</w:t>
      </w:r>
      <w:r w:rsidRPr="006E7481">
        <w:rPr>
          <w:rFonts w:ascii="Times New Roman" w:hAnsi="Times New Roman"/>
        </w:rPr>
        <w:t>zuj</w:t>
      </w:r>
      <w:r w:rsidRPr="006E7481">
        <w:rPr>
          <w:rFonts w:ascii="Times New Roman" w:eastAsia="TimesNewRoman" w:hAnsi="Times New Roman"/>
        </w:rPr>
        <w:t>ą</w:t>
      </w:r>
      <w:r w:rsidRPr="006E7481">
        <w:rPr>
          <w:rFonts w:ascii="Times New Roman" w:hAnsi="Times New Roman"/>
        </w:rPr>
        <w:t>cych przepisach prawa oraz wynikaj</w:t>
      </w:r>
      <w:r w:rsidRPr="006E7481">
        <w:rPr>
          <w:rFonts w:ascii="Times New Roman" w:eastAsia="TimesNewRoman" w:hAnsi="Times New Roman"/>
        </w:rPr>
        <w:t>ą</w:t>
      </w:r>
      <w:r w:rsidRPr="006E7481">
        <w:rPr>
          <w:rFonts w:ascii="Times New Roman" w:hAnsi="Times New Roman"/>
        </w:rPr>
        <w:t xml:space="preserve">ce </w:t>
      </w:r>
      <w:r w:rsidRPr="006E7481">
        <w:rPr>
          <w:rFonts w:ascii="Times New Roman" w:hAnsi="Times New Roman"/>
        </w:rPr>
        <w:br/>
        <w:t>z ich wła</w:t>
      </w:r>
      <w:r w:rsidRPr="006E7481">
        <w:rPr>
          <w:rFonts w:ascii="Times New Roman" w:eastAsia="TimesNewRoman" w:hAnsi="Times New Roman"/>
        </w:rPr>
        <w:t>ś</w:t>
      </w:r>
      <w:r w:rsidRPr="006E7481">
        <w:rPr>
          <w:rFonts w:ascii="Times New Roman" w:hAnsi="Times New Roman"/>
        </w:rPr>
        <w:t>ciwo</w:t>
      </w:r>
      <w:r w:rsidRPr="006E7481">
        <w:rPr>
          <w:rFonts w:ascii="Times New Roman" w:eastAsia="TimesNewRoman" w:hAnsi="Times New Roman"/>
        </w:rPr>
        <w:t>ś</w:t>
      </w:r>
      <w:r w:rsidRPr="006E7481">
        <w:rPr>
          <w:rFonts w:ascii="Times New Roman" w:hAnsi="Times New Roman"/>
        </w:rPr>
        <w:t>ci i przeznaczenia, a tak</w:t>
      </w:r>
      <w:r w:rsidRPr="006E7481">
        <w:rPr>
          <w:rFonts w:ascii="Times New Roman" w:eastAsia="TimesNewRoman" w:hAnsi="Times New Roman"/>
        </w:rPr>
        <w:t>ż</w:t>
      </w:r>
      <w:r w:rsidRPr="006E7481">
        <w:rPr>
          <w:rFonts w:ascii="Times New Roman" w:hAnsi="Times New Roman"/>
        </w:rPr>
        <w:t>e b</w:t>
      </w:r>
      <w:r w:rsidRPr="006E7481">
        <w:rPr>
          <w:rFonts w:ascii="Times New Roman" w:eastAsia="TimesNewRoman" w:hAnsi="Times New Roman"/>
        </w:rPr>
        <w:t>ę</w:t>
      </w:r>
      <w:r w:rsidRPr="006E7481">
        <w:rPr>
          <w:rFonts w:ascii="Times New Roman" w:hAnsi="Times New Roman"/>
        </w:rPr>
        <w:t>d</w:t>
      </w:r>
      <w:r w:rsidRPr="006E7481">
        <w:rPr>
          <w:rFonts w:ascii="Times New Roman" w:eastAsia="TimesNewRoman" w:hAnsi="Times New Roman"/>
        </w:rPr>
        <w:t xml:space="preserve">ą </w:t>
      </w:r>
      <w:r w:rsidRPr="006E7481">
        <w:rPr>
          <w:rFonts w:ascii="Times New Roman" w:hAnsi="Times New Roman"/>
        </w:rPr>
        <w:t>prawidłowo opakowane i oznakowane.</w:t>
      </w:r>
    </w:p>
    <w:p w:rsidR="0015240D" w:rsidRPr="006E7481" w:rsidRDefault="0015240D" w:rsidP="0015240D">
      <w:pPr>
        <w:numPr>
          <w:ilvl w:val="0"/>
          <w:numId w:val="52"/>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 przypadku dostarczenia towaru niespełniającego warunków zamówienia Zamawiający zastrzega sobie prawo żądania wymiany wadliwego towaru. </w:t>
      </w:r>
    </w:p>
    <w:p w:rsidR="0015240D" w:rsidRPr="006E7481" w:rsidRDefault="0015240D" w:rsidP="0015240D">
      <w:pPr>
        <w:numPr>
          <w:ilvl w:val="0"/>
          <w:numId w:val="48"/>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Wszelkie reklamacje Wykonawca zobowiązany jest załatwić w ciągu </w:t>
      </w:r>
      <w:r>
        <w:rPr>
          <w:rFonts w:ascii="Times New Roman" w:hAnsi="Times New Roman"/>
          <w:b/>
        </w:rPr>
        <w:t>3</w:t>
      </w:r>
      <w:r w:rsidRPr="006E7481">
        <w:rPr>
          <w:rFonts w:ascii="Times New Roman" w:hAnsi="Times New Roman"/>
          <w:b/>
        </w:rPr>
        <w:t xml:space="preserve"> dni roboczych</w:t>
      </w:r>
      <w:r w:rsidRPr="006E7481">
        <w:rPr>
          <w:rFonts w:ascii="Times New Roman" w:hAnsi="Times New Roman"/>
        </w:rPr>
        <w:t>, a po bezskutecznym upływie tego terminu reklamacja uważana będzie za uznaną w całości, zgodnie z żądaniem Zamawiającego.</w:t>
      </w:r>
    </w:p>
    <w:p w:rsidR="0015240D" w:rsidRPr="006E7481" w:rsidRDefault="0015240D" w:rsidP="0015240D">
      <w:pPr>
        <w:numPr>
          <w:ilvl w:val="0"/>
          <w:numId w:val="48"/>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stwierdzenia przy odbiorze dostawy niezgodnej z zamówieniem, Zamawiający zastrzega sobie prawo do odmowy przyjęcia towaru. </w:t>
      </w:r>
    </w:p>
    <w:p w:rsidR="0015240D" w:rsidRPr="006E7481" w:rsidRDefault="0015240D" w:rsidP="0015240D">
      <w:pPr>
        <w:numPr>
          <w:ilvl w:val="0"/>
          <w:numId w:val="48"/>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Koszty odbioru dostawy, o której mowa w ust. 3 w całości obciążają Wykonawcę.</w:t>
      </w:r>
    </w:p>
    <w:p w:rsidR="0015240D" w:rsidRPr="006E7481" w:rsidRDefault="0015240D" w:rsidP="0015240D">
      <w:pPr>
        <w:overflowPunct w:val="0"/>
        <w:autoSpaceDE w:val="0"/>
        <w:autoSpaceDN w:val="0"/>
        <w:adjustRightInd w:val="0"/>
        <w:spacing w:after="0" w:line="240" w:lineRule="auto"/>
        <w:textAlignment w:val="baseline"/>
        <w:rPr>
          <w:rFonts w:ascii="Times New Roman" w:hAnsi="Times New Roman"/>
          <w:b/>
        </w:rPr>
      </w:pPr>
    </w:p>
    <w:p w:rsidR="0015240D" w:rsidRPr="006E7481" w:rsidRDefault="0015240D" w:rsidP="0015240D">
      <w:pPr>
        <w:spacing w:after="0" w:line="240" w:lineRule="auto"/>
        <w:jc w:val="center"/>
        <w:rPr>
          <w:rFonts w:ascii="Times New Roman" w:hAnsi="Times New Roman"/>
          <w:b/>
        </w:rPr>
      </w:pPr>
      <w:r w:rsidRPr="006E7481">
        <w:rPr>
          <w:rFonts w:ascii="Times New Roman" w:hAnsi="Times New Roman"/>
          <w:b/>
        </w:rPr>
        <w:t>§ 7</w:t>
      </w:r>
    </w:p>
    <w:p w:rsidR="0015240D" w:rsidRPr="006E7481" w:rsidRDefault="0015240D" w:rsidP="0015240D">
      <w:pPr>
        <w:numPr>
          <w:ilvl w:val="0"/>
          <w:numId w:val="53"/>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w:t>
      </w:r>
      <w:r w:rsidRPr="00DD1593">
        <w:rPr>
          <w:rFonts w:ascii="Times New Roman" w:hAnsi="Times New Roman"/>
        </w:rPr>
        <w:t xml:space="preserve">dostarczeniu i wydaniu towaru Wykonawca zobowiązuje się do zapłaty Zamawiającemu kary umownej w wysokości </w:t>
      </w:r>
      <w:r w:rsidRPr="00DD1593">
        <w:rPr>
          <w:rFonts w:ascii="Times New Roman" w:hAnsi="Times New Roman"/>
          <w:b/>
        </w:rPr>
        <w:t xml:space="preserve">0,5 % </w:t>
      </w:r>
      <w:r w:rsidRPr="006E7481">
        <w:rPr>
          <w:rFonts w:ascii="Times New Roman" w:hAnsi="Times New Roman"/>
          <w:b/>
        </w:rPr>
        <w:t>wartości niedostarczonego towaru</w:t>
      </w:r>
      <w:r w:rsidRPr="006E7481">
        <w:rPr>
          <w:rFonts w:ascii="Times New Roman" w:hAnsi="Times New Roman"/>
        </w:rPr>
        <w:t>, za każdy dzień zwłoki.</w:t>
      </w:r>
    </w:p>
    <w:p w:rsidR="0015240D" w:rsidRPr="00CE09AF" w:rsidRDefault="0015240D" w:rsidP="0015240D">
      <w:pPr>
        <w:numPr>
          <w:ilvl w:val="0"/>
          <w:numId w:val="53"/>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w:t>
      </w:r>
      <w:r w:rsidRPr="00CE09AF">
        <w:rPr>
          <w:rFonts w:ascii="Times New Roman" w:hAnsi="Times New Roman"/>
        </w:rPr>
        <w:t>sporządzeniu i przesłaniu drogą elektroniczną załącznika asortymentowo-cenowego w formie arkusza programu MS Excel (.exe) na adres</w:t>
      </w:r>
      <w:r w:rsidRPr="00B66C94">
        <w:rPr>
          <w:rFonts w:ascii="Times New Roman" w:hAnsi="Times New Roman"/>
        </w:rPr>
        <w:t xml:space="preserve">: </w:t>
      </w:r>
      <w:hyperlink r:id="rId36" w:history="1">
        <w:r w:rsidRPr="00B66C94">
          <w:rPr>
            <w:rStyle w:val="Hipercze"/>
            <w:rFonts w:ascii="Times New Roman" w:hAnsi="Times New Roman"/>
            <w:color w:val="auto"/>
          </w:rPr>
          <w:t>zaop@bielanski.med.pl</w:t>
        </w:r>
      </w:hyperlink>
      <w:r w:rsidRPr="00B66C94">
        <w:rPr>
          <w:rFonts w:ascii="Times New Roman" w:hAnsi="Times New Roman"/>
        </w:rPr>
        <w:t xml:space="preserve"> Wykonawca zobowiązuje się do zapłacenia Zamawiającemu kary umownej w wysokości 100 zł za każdy dzień zwłoki, licząc od 6-go dnia roboczego od daty zawarcia umowy.</w:t>
      </w:r>
    </w:p>
    <w:p w:rsidR="0015240D" w:rsidRPr="00CE09AF" w:rsidRDefault="0015240D" w:rsidP="0015240D">
      <w:pPr>
        <w:numPr>
          <w:ilvl w:val="0"/>
          <w:numId w:val="53"/>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Odstąpienie od umowy przez Zamawiającego albo Wykonawcę z przyczyn leżących po stronie Wykonawcy, uprawnia Zamawiającego do naliczenia kary umownej w wysokości 10 % niezrealizowanej wartości umowy, o której mowa w § 2 ust. 1 niniejszej umowy.</w:t>
      </w:r>
    </w:p>
    <w:p w:rsidR="0015240D" w:rsidRPr="00CE09AF" w:rsidRDefault="0015240D" w:rsidP="0015240D">
      <w:pPr>
        <w:numPr>
          <w:ilvl w:val="0"/>
          <w:numId w:val="53"/>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uprawniony jest do potrącania kary umownej z płatności wynikających z faktur.</w:t>
      </w:r>
    </w:p>
    <w:p w:rsidR="0015240D" w:rsidRPr="006E7481" w:rsidRDefault="0015240D" w:rsidP="0015240D">
      <w:pPr>
        <w:numPr>
          <w:ilvl w:val="0"/>
          <w:numId w:val="53"/>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może dochodzić na zasadach ogólnych odszkodowania</w:t>
      </w:r>
      <w:r w:rsidRPr="006E7481">
        <w:rPr>
          <w:rFonts w:ascii="Times New Roman" w:hAnsi="Times New Roman"/>
        </w:rPr>
        <w:t xml:space="preserve"> przewyższającego zastrzeżoną powyżej karę umowną.  </w:t>
      </w:r>
    </w:p>
    <w:p w:rsidR="0015240D" w:rsidRPr="006E7481" w:rsidRDefault="0015240D" w:rsidP="0015240D">
      <w:pPr>
        <w:numPr>
          <w:ilvl w:val="0"/>
          <w:numId w:val="53"/>
        </w:numPr>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niedotrzymania terminów dostawy, określonych w § 4 ust. 3 lub niezałatwienia reklamacji </w:t>
      </w:r>
      <w:r>
        <w:rPr>
          <w:rFonts w:ascii="Times New Roman" w:hAnsi="Times New Roman"/>
        </w:rPr>
        <w:br/>
      </w:r>
      <w:r w:rsidRPr="006E7481">
        <w:rPr>
          <w:rFonts w:ascii="Times New Roman" w:hAnsi="Times New Roman"/>
        </w:rPr>
        <w:t xml:space="preserve">w terminie określonym w § 6 ust. 3, Zamawiający zastrzega sobie prawo do zakupu  niedostarczonego przedmiotu zamówienia u innego dostawcy. Zakup może nastąpić po bezskutecznym upływie wyznaczonego przez Zamawiającego dodatkowego terminu realizacji zamówienia zgodnego z umową, nie krótszego, niż </w:t>
      </w:r>
      <w:r>
        <w:rPr>
          <w:rFonts w:ascii="Times New Roman" w:hAnsi="Times New Roman"/>
        </w:rPr>
        <w:br/>
      </w:r>
      <w:r w:rsidRPr="006E7481">
        <w:rPr>
          <w:rFonts w:ascii="Times New Roman" w:hAnsi="Times New Roman"/>
        </w:rPr>
        <w:t xml:space="preserve">3 dni robocze. W przypadku poniesienia przez Zamawiającego wyższych kosztów, niż wynikają z niniejszej umowy, różnicą Zamawiający obciąży Wykonawcę. </w:t>
      </w:r>
    </w:p>
    <w:p w:rsidR="0015240D" w:rsidRPr="006E7481" w:rsidRDefault="0015240D" w:rsidP="0015240D">
      <w:pPr>
        <w:overflowPunct w:val="0"/>
        <w:autoSpaceDE w:val="0"/>
        <w:autoSpaceDN w:val="0"/>
        <w:adjustRightInd w:val="0"/>
        <w:spacing w:after="0" w:line="240" w:lineRule="auto"/>
        <w:textAlignment w:val="baseline"/>
        <w:rPr>
          <w:rFonts w:ascii="Times New Roman" w:hAnsi="Times New Roman"/>
        </w:rPr>
      </w:pPr>
    </w:p>
    <w:p w:rsidR="0015240D" w:rsidRPr="006E7481" w:rsidRDefault="0015240D" w:rsidP="0015240D">
      <w:pPr>
        <w:spacing w:after="0" w:line="240" w:lineRule="auto"/>
        <w:jc w:val="center"/>
        <w:rPr>
          <w:rFonts w:ascii="Times New Roman" w:hAnsi="Times New Roman"/>
          <w:b/>
        </w:rPr>
      </w:pPr>
      <w:r w:rsidRPr="006E7481">
        <w:rPr>
          <w:rFonts w:ascii="Times New Roman" w:hAnsi="Times New Roman"/>
          <w:b/>
        </w:rPr>
        <w:t>§ 8</w:t>
      </w:r>
    </w:p>
    <w:p w:rsidR="0015240D" w:rsidRPr="006E7481" w:rsidRDefault="0015240D" w:rsidP="0015240D">
      <w:pPr>
        <w:pStyle w:val="Tekstpodstawowy2"/>
        <w:numPr>
          <w:ilvl w:val="0"/>
          <w:numId w:val="54"/>
        </w:numPr>
        <w:suppressAutoHyphens/>
        <w:spacing w:after="0" w:line="240" w:lineRule="auto"/>
        <w:rPr>
          <w:rFonts w:ascii="Times New Roman" w:hAnsi="Times New Roman"/>
        </w:rPr>
      </w:pPr>
      <w:r w:rsidRPr="006E7481">
        <w:rPr>
          <w:rFonts w:ascii="Times New Roman" w:hAnsi="Times New Roman"/>
        </w:rPr>
        <w:t>Strony dopuszczają zmianę niniejszej umowy w zakresie przedmiotowym, tj. zastąpienie produktu objętego umową odpowiednikiem w przypadku:</w:t>
      </w:r>
    </w:p>
    <w:p w:rsidR="0015240D" w:rsidRPr="006E7481" w:rsidRDefault="0015240D" w:rsidP="0015240D">
      <w:pPr>
        <w:pStyle w:val="Tekstpodstawowy2"/>
        <w:suppressAutoHyphens/>
        <w:spacing w:after="0" w:line="240" w:lineRule="auto"/>
        <w:ind w:left="871" w:hanging="357"/>
        <w:rPr>
          <w:rFonts w:ascii="Times New Roman" w:hAnsi="Times New Roman"/>
        </w:rPr>
      </w:pPr>
      <w:r w:rsidRPr="006E7481">
        <w:rPr>
          <w:rFonts w:ascii="Times New Roman" w:hAnsi="Times New Roman"/>
        </w:rPr>
        <w:t>a)</w:t>
      </w:r>
      <w:r w:rsidRPr="006E7481">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15240D" w:rsidRPr="006E7481" w:rsidRDefault="0015240D" w:rsidP="0015240D">
      <w:pPr>
        <w:pStyle w:val="Tekstpodstawowy2"/>
        <w:suppressAutoHyphens/>
        <w:spacing w:after="0" w:line="240" w:lineRule="auto"/>
        <w:ind w:left="871" w:hanging="357"/>
        <w:rPr>
          <w:rFonts w:ascii="Times New Roman" w:hAnsi="Times New Roman"/>
        </w:rPr>
      </w:pPr>
      <w:r w:rsidRPr="006E7481">
        <w:rPr>
          <w:rFonts w:ascii="Times New Roman" w:hAnsi="Times New Roman"/>
        </w:rPr>
        <w:t>b)</w:t>
      </w:r>
      <w:r w:rsidRPr="006E7481">
        <w:rPr>
          <w:rFonts w:ascii="Times New Roman" w:hAnsi="Times New Roman"/>
        </w:rPr>
        <w:tab/>
        <w:t>wprowadzenia do sprzedaży przez producenta zmodyfikowanego/udoskonalonego produktu, za cenę nie wyższą niż cena produktu objętego umową.</w:t>
      </w:r>
    </w:p>
    <w:p w:rsidR="0015240D" w:rsidRPr="006E7481" w:rsidRDefault="0015240D" w:rsidP="0015240D">
      <w:pPr>
        <w:pStyle w:val="Tekstpodstawowy2"/>
        <w:numPr>
          <w:ilvl w:val="0"/>
          <w:numId w:val="54"/>
        </w:numPr>
        <w:suppressAutoHyphens/>
        <w:spacing w:after="0" w:line="240" w:lineRule="auto"/>
        <w:ind w:hanging="357"/>
        <w:rPr>
          <w:rFonts w:ascii="Times New Roman" w:hAnsi="Times New Roman"/>
        </w:rPr>
      </w:pPr>
      <w:r w:rsidRPr="006E7481">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15240D" w:rsidRPr="006E7481" w:rsidRDefault="0015240D" w:rsidP="0015240D">
      <w:pPr>
        <w:numPr>
          <w:ilvl w:val="0"/>
          <w:numId w:val="54"/>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Zamawiający każdorazowo dopuszcza dostawy produktu </w:t>
      </w:r>
      <w:r w:rsidRPr="006E7481">
        <w:rPr>
          <w:rFonts w:ascii="Times New Roman" w:hAnsi="Times New Roman"/>
          <w:spacing w:val="4"/>
        </w:rPr>
        <w:t xml:space="preserve">po cenach niższych (np. w wyniku promocji lub zastosowania korzystnych dla Zamawiającego upustów przez Wykonawcę itp.) niż określone </w:t>
      </w:r>
      <w:r>
        <w:rPr>
          <w:rFonts w:ascii="Times New Roman" w:hAnsi="Times New Roman"/>
          <w:spacing w:val="4"/>
        </w:rPr>
        <w:br/>
      </w:r>
      <w:r w:rsidRPr="006E7481">
        <w:rPr>
          <w:rFonts w:ascii="Times New Roman" w:hAnsi="Times New Roman"/>
          <w:spacing w:val="4"/>
        </w:rPr>
        <w:t>w niniejszej umowie.</w:t>
      </w:r>
    </w:p>
    <w:p w:rsidR="0015240D" w:rsidRPr="006E7481" w:rsidRDefault="0015240D" w:rsidP="0015240D">
      <w:pPr>
        <w:numPr>
          <w:ilvl w:val="0"/>
          <w:numId w:val="54"/>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W przypadku ustawowej zmiany stawki podatku VAT Wykonawca stosuje nową stawkę z dniem jej obowiązywania, z zachowaniem cen jednostkowych netto określonych w Załączniku Nr 1.</w:t>
      </w:r>
    </w:p>
    <w:p w:rsidR="0015240D" w:rsidRPr="006E7481" w:rsidRDefault="0015240D" w:rsidP="0015240D">
      <w:pPr>
        <w:pStyle w:val="Tekstpodstawowy2"/>
        <w:numPr>
          <w:ilvl w:val="0"/>
          <w:numId w:val="54"/>
        </w:numPr>
        <w:suppressAutoHyphens/>
        <w:spacing w:after="0" w:line="240" w:lineRule="auto"/>
        <w:rPr>
          <w:rFonts w:ascii="Times New Roman" w:hAnsi="Times New Roman"/>
        </w:rPr>
      </w:pPr>
      <w:r w:rsidRPr="006E7481">
        <w:rPr>
          <w:rFonts w:ascii="Times New Roman" w:hAnsi="Times New Roman"/>
        </w:rPr>
        <w:t>Zaistnienie okoliczności wymienionych w ust. 2, 3 oraz 4 nie wymaga sporządzenia aneksu do niniejszej umowy.</w:t>
      </w:r>
    </w:p>
    <w:p w:rsidR="0015240D" w:rsidRPr="006E7481" w:rsidRDefault="0015240D" w:rsidP="0015240D">
      <w:pPr>
        <w:spacing w:after="0" w:line="240" w:lineRule="auto"/>
        <w:rPr>
          <w:rFonts w:ascii="Times New Roman" w:hAnsi="Times New Roman"/>
        </w:rPr>
      </w:pPr>
    </w:p>
    <w:p w:rsidR="0015240D" w:rsidRPr="006E7481" w:rsidRDefault="0015240D" w:rsidP="0015240D">
      <w:pPr>
        <w:spacing w:after="0" w:line="240" w:lineRule="auto"/>
        <w:jc w:val="center"/>
        <w:rPr>
          <w:rFonts w:ascii="Times New Roman" w:hAnsi="Times New Roman"/>
          <w:b/>
        </w:rPr>
      </w:pPr>
      <w:r w:rsidRPr="006E7481">
        <w:rPr>
          <w:rFonts w:ascii="Times New Roman" w:hAnsi="Times New Roman"/>
          <w:b/>
        </w:rPr>
        <w:t>§ 9</w:t>
      </w:r>
    </w:p>
    <w:p w:rsidR="0015240D" w:rsidRPr="006E7481" w:rsidRDefault="0015240D" w:rsidP="0015240D">
      <w:pPr>
        <w:spacing w:after="0" w:line="240" w:lineRule="auto"/>
        <w:rPr>
          <w:rFonts w:ascii="Times New Roman" w:hAnsi="Times New Roman"/>
          <w:color w:val="000000"/>
        </w:rPr>
      </w:pPr>
      <w:r w:rsidRPr="006E7481">
        <w:rPr>
          <w:rFonts w:ascii="Times New Roman" w:hAnsi="Times New Roman"/>
          <w:color w:val="000000"/>
        </w:rPr>
        <w:t>Wy</w:t>
      </w:r>
      <w:r>
        <w:rPr>
          <w:rFonts w:ascii="Times New Roman" w:hAnsi="Times New Roman"/>
          <w:color w:val="000000"/>
        </w:rPr>
        <w:t>konawca oświadcza, że oferowany asortyment posiada</w:t>
      </w:r>
      <w:r w:rsidRPr="006E7481">
        <w:rPr>
          <w:rFonts w:ascii="Times New Roman" w:hAnsi="Times New Roman"/>
          <w:color w:val="000000"/>
        </w:rPr>
        <w:t xml:space="preserve"> stosowne dopuszczenia do obrotu </w:t>
      </w:r>
      <w:r>
        <w:rPr>
          <w:rFonts w:ascii="Times New Roman" w:hAnsi="Times New Roman"/>
          <w:color w:val="000000"/>
        </w:rPr>
        <w:t>i stosowania</w:t>
      </w:r>
      <w:r w:rsidRPr="006E7481">
        <w:rPr>
          <w:rFonts w:ascii="Times New Roman" w:hAnsi="Times New Roman"/>
          <w:color w:val="000000"/>
        </w:rPr>
        <w:t>.</w:t>
      </w:r>
    </w:p>
    <w:p w:rsidR="0015240D" w:rsidRPr="006E7481" w:rsidRDefault="0015240D" w:rsidP="0015240D">
      <w:pPr>
        <w:spacing w:after="0" w:line="240" w:lineRule="auto"/>
        <w:jc w:val="center"/>
        <w:rPr>
          <w:rFonts w:ascii="Times New Roman" w:hAnsi="Times New Roman"/>
        </w:rPr>
      </w:pPr>
    </w:p>
    <w:p w:rsidR="0015240D" w:rsidRPr="006E7481" w:rsidRDefault="0015240D" w:rsidP="0015240D">
      <w:pPr>
        <w:spacing w:after="0" w:line="240" w:lineRule="auto"/>
        <w:jc w:val="center"/>
        <w:rPr>
          <w:rFonts w:ascii="Times New Roman" w:hAnsi="Times New Roman"/>
          <w:b/>
        </w:rPr>
      </w:pPr>
      <w:r w:rsidRPr="006E7481">
        <w:rPr>
          <w:rFonts w:ascii="Times New Roman" w:hAnsi="Times New Roman"/>
          <w:b/>
        </w:rPr>
        <w:t>§ 10</w:t>
      </w:r>
    </w:p>
    <w:p w:rsidR="0015240D" w:rsidRDefault="0015240D" w:rsidP="0015240D">
      <w:pPr>
        <w:pStyle w:val="Akapitzlist"/>
        <w:numPr>
          <w:ilvl w:val="0"/>
          <w:numId w:val="87"/>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Zamawiający może rozwiązać umowę:</w:t>
      </w:r>
    </w:p>
    <w:p w:rsidR="0015240D" w:rsidRDefault="0015240D" w:rsidP="0015240D">
      <w:pPr>
        <w:pStyle w:val="Akapitzlist"/>
        <w:numPr>
          <w:ilvl w:val="1"/>
          <w:numId w:val="87"/>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bez wypowiedzenia w przypadku naruszenia postanowień z</w:t>
      </w:r>
      <w:r>
        <w:rPr>
          <w:rFonts w:ascii="Times New Roman" w:hAnsi="Times New Roman"/>
        </w:rPr>
        <w:t>awartych w § 9 niniejszej umowy.</w:t>
      </w:r>
    </w:p>
    <w:p w:rsidR="0015240D" w:rsidRDefault="0015240D" w:rsidP="0015240D">
      <w:pPr>
        <w:pStyle w:val="Akapitzlist"/>
        <w:numPr>
          <w:ilvl w:val="1"/>
          <w:numId w:val="87"/>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w przypadku naruszeń realizacji umowy, wynikających z oceny realizacji zawartej umowy.</w:t>
      </w:r>
    </w:p>
    <w:p w:rsidR="0015240D" w:rsidRDefault="0015240D" w:rsidP="0015240D">
      <w:pPr>
        <w:pStyle w:val="Akapitzlist"/>
        <w:numPr>
          <w:ilvl w:val="0"/>
          <w:numId w:val="87"/>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15240D" w:rsidRDefault="0015240D" w:rsidP="0015240D">
      <w:pPr>
        <w:pStyle w:val="Akapitzlist"/>
        <w:numPr>
          <w:ilvl w:val="0"/>
          <w:numId w:val="87"/>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Podstawowe założenia procedury oceny wykonawców:</w:t>
      </w:r>
    </w:p>
    <w:p w:rsidR="0015240D" w:rsidRDefault="0015240D" w:rsidP="0015240D">
      <w:pPr>
        <w:pStyle w:val="Akapitzlist"/>
        <w:numPr>
          <w:ilvl w:val="1"/>
          <w:numId w:val="87"/>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rozróżnia się dwie kategorie uchybień w realiz</w:t>
      </w:r>
      <w:r>
        <w:rPr>
          <w:rFonts w:ascii="Times New Roman" w:hAnsi="Times New Roman"/>
        </w:rPr>
        <w:t xml:space="preserve">acji umowy: uchybienie istotne </w:t>
      </w:r>
      <w:r w:rsidRPr="00675823">
        <w:rPr>
          <w:rFonts w:ascii="Times New Roman" w:hAnsi="Times New Roman"/>
        </w:rPr>
        <w:t>i uchybienie o mniejszej randze (1 uchybienie istotne = 3 uchybienia o mniejszej randze),</w:t>
      </w:r>
    </w:p>
    <w:p w:rsidR="0015240D" w:rsidRDefault="0015240D" w:rsidP="0015240D">
      <w:pPr>
        <w:pStyle w:val="Akapitzlist"/>
        <w:numPr>
          <w:ilvl w:val="1"/>
          <w:numId w:val="87"/>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15240D" w:rsidRDefault="0015240D" w:rsidP="0015240D">
      <w:pPr>
        <w:pStyle w:val="Akapitzlist"/>
        <w:numPr>
          <w:ilvl w:val="1"/>
          <w:numId w:val="87"/>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gdy wykonawca dopuści się 2 uchybień istotnych lub 6 uchybień o mniejszej randze, Zamawiający rozwiąże umowę ze skutkiem natychmiastowym, z przyczyn leżących po stronie wykonawcy.</w:t>
      </w:r>
    </w:p>
    <w:p w:rsidR="0015240D" w:rsidRDefault="0015240D" w:rsidP="0015240D">
      <w:pPr>
        <w:pStyle w:val="Akapitzlist"/>
        <w:numPr>
          <w:ilvl w:val="0"/>
          <w:numId w:val="87"/>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15240D" w:rsidRPr="00675823" w:rsidRDefault="0015240D" w:rsidP="0015240D">
      <w:pPr>
        <w:pStyle w:val="Akapitzlist"/>
        <w:numPr>
          <w:ilvl w:val="0"/>
          <w:numId w:val="87"/>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Przed rozwiązaniem umowy na podstawie pkt 2 Zamawiający pisemnie wezwie Wykonawcę       do należytego wykonywania umowy.</w:t>
      </w:r>
    </w:p>
    <w:p w:rsidR="0015240D" w:rsidRPr="006E7481" w:rsidRDefault="0015240D" w:rsidP="0015240D">
      <w:pPr>
        <w:spacing w:after="0" w:line="240" w:lineRule="auto"/>
        <w:rPr>
          <w:rFonts w:ascii="Times New Roman" w:hAnsi="Times New Roman"/>
        </w:rPr>
      </w:pP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p>
    <w:p w:rsidR="0015240D" w:rsidRPr="006E7481" w:rsidRDefault="0015240D" w:rsidP="0015240D">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11</w:t>
      </w:r>
    </w:p>
    <w:p w:rsidR="0015240D" w:rsidRPr="006E7481" w:rsidRDefault="0015240D" w:rsidP="0015240D">
      <w:pPr>
        <w:numPr>
          <w:ilvl w:val="0"/>
          <w:numId w:val="55"/>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Strony oświadczają, iż wynikające z niniejszej umowy sprawy sporne będą załatwiane polubownie w drodze uzgodnień  i porozumień. </w:t>
      </w:r>
    </w:p>
    <w:p w:rsidR="0015240D" w:rsidRPr="006E7481" w:rsidRDefault="0015240D" w:rsidP="0015240D">
      <w:pPr>
        <w:numPr>
          <w:ilvl w:val="0"/>
          <w:numId w:val="55"/>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Właściwym do rozpoznania sporu jest sąd siedziby Zamawiającego.</w:t>
      </w:r>
    </w:p>
    <w:p w:rsidR="0015240D" w:rsidRPr="006E7481" w:rsidRDefault="0015240D" w:rsidP="0015240D">
      <w:pPr>
        <w:spacing w:after="0" w:line="240" w:lineRule="auto"/>
        <w:rPr>
          <w:rFonts w:ascii="Times New Roman" w:hAnsi="Times New Roman"/>
        </w:rPr>
      </w:pPr>
    </w:p>
    <w:p w:rsidR="0015240D" w:rsidRPr="006E7481" w:rsidRDefault="0015240D" w:rsidP="0015240D">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12</w:t>
      </w:r>
    </w:p>
    <w:p w:rsidR="0015240D" w:rsidRPr="006E7481" w:rsidRDefault="0015240D" w:rsidP="0015240D">
      <w:pPr>
        <w:overflowPunct w:val="0"/>
        <w:autoSpaceDE w:val="0"/>
        <w:autoSpaceDN w:val="0"/>
        <w:adjustRightInd w:val="0"/>
        <w:spacing w:after="0" w:line="240" w:lineRule="auto"/>
        <w:ind w:left="45"/>
        <w:textAlignment w:val="baseline"/>
        <w:rPr>
          <w:rFonts w:ascii="Times New Roman" w:hAnsi="Times New Roman"/>
        </w:rPr>
      </w:pPr>
      <w:r w:rsidRPr="006E7481">
        <w:rPr>
          <w:rFonts w:ascii="Times New Roman" w:hAnsi="Times New Roman"/>
        </w:rPr>
        <w:t xml:space="preserve">Wykonawca nie może bez pisemnej zgody Zamawiającego dokonywać cesji zobowiązań Zamawiającego </w:t>
      </w:r>
      <w:r>
        <w:rPr>
          <w:rFonts w:ascii="Times New Roman" w:hAnsi="Times New Roman"/>
        </w:rPr>
        <w:br/>
      </w:r>
      <w:r w:rsidRPr="006E7481">
        <w:rPr>
          <w:rFonts w:ascii="Times New Roman" w:hAnsi="Times New Roman"/>
        </w:rPr>
        <w:t>z niniejszej umowy na osoby trzecie.</w:t>
      </w:r>
    </w:p>
    <w:p w:rsidR="0015240D" w:rsidRPr="006E7481" w:rsidRDefault="0015240D" w:rsidP="0015240D">
      <w:pPr>
        <w:overflowPunct w:val="0"/>
        <w:autoSpaceDE w:val="0"/>
        <w:autoSpaceDN w:val="0"/>
        <w:adjustRightInd w:val="0"/>
        <w:spacing w:after="0" w:line="240" w:lineRule="auto"/>
        <w:ind w:left="45"/>
        <w:textAlignment w:val="baseline"/>
        <w:rPr>
          <w:rFonts w:ascii="Times New Roman" w:hAnsi="Times New Roman"/>
        </w:rPr>
      </w:pPr>
    </w:p>
    <w:p w:rsidR="0015240D" w:rsidRPr="006E7481" w:rsidRDefault="0015240D" w:rsidP="0015240D">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13</w:t>
      </w:r>
    </w:p>
    <w:p w:rsidR="0015240D" w:rsidRPr="006E7481" w:rsidRDefault="0015240D" w:rsidP="0015240D">
      <w:pPr>
        <w:spacing w:after="0" w:line="240" w:lineRule="auto"/>
        <w:rPr>
          <w:rFonts w:ascii="Times New Roman" w:hAnsi="Times New Roman"/>
        </w:rPr>
      </w:pPr>
      <w:r w:rsidRPr="006E7481">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15240D" w:rsidRPr="006E7481" w:rsidRDefault="0015240D" w:rsidP="0015240D">
      <w:pPr>
        <w:spacing w:after="0" w:line="240" w:lineRule="auto"/>
        <w:rPr>
          <w:rFonts w:ascii="Times New Roman" w:hAnsi="Times New Roman"/>
        </w:rPr>
      </w:pPr>
    </w:p>
    <w:p w:rsidR="0015240D" w:rsidRPr="006E7481" w:rsidRDefault="0015240D" w:rsidP="0015240D">
      <w:pPr>
        <w:spacing w:after="0" w:line="240" w:lineRule="auto"/>
        <w:jc w:val="center"/>
        <w:rPr>
          <w:rFonts w:ascii="Times New Roman" w:hAnsi="Times New Roman"/>
          <w:b/>
        </w:rPr>
      </w:pPr>
      <w:r w:rsidRPr="006E7481">
        <w:rPr>
          <w:rFonts w:ascii="Times New Roman" w:hAnsi="Times New Roman"/>
          <w:b/>
        </w:rPr>
        <w:t>§ 14</w:t>
      </w:r>
    </w:p>
    <w:p w:rsidR="0015240D" w:rsidRPr="006E7481" w:rsidRDefault="0015240D" w:rsidP="0015240D">
      <w:pPr>
        <w:spacing w:after="0" w:line="240" w:lineRule="auto"/>
        <w:rPr>
          <w:rFonts w:ascii="Times New Roman" w:hAnsi="Times New Roman"/>
        </w:rPr>
      </w:pPr>
      <w:r w:rsidRPr="006E7481">
        <w:rPr>
          <w:rFonts w:ascii="Times New Roman" w:hAnsi="Times New Roman"/>
        </w:rPr>
        <w:t>W sprawach nieuregulowanych niniejszą umową będą miały zastosowanie przepisy ustawy z dnia 29 stycznia 2004 r. Prawo zamówień publicznych</w:t>
      </w:r>
      <w:r>
        <w:rPr>
          <w:rFonts w:ascii="Times New Roman" w:hAnsi="Times New Roman"/>
        </w:rPr>
        <w:t xml:space="preserve"> oraz Kodeksu Cywilnego</w:t>
      </w:r>
      <w:r w:rsidRPr="006E7481">
        <w:rPr>
          <w:rFonts w:ascii="Times New Roman" w:hAnsi="Times New Roman"/>
        </w:rPr>
        <w:t>.</w:t>
      </w:r>
    </w:p>
    <w:p w:rsidR="0015240D" w:rsidRPr="006E7481" w:rsidRDefault="0015240D" w:rsidP="0015240D">
      <w:pPr>
        <w:spacing w:after="0" w:line="240" w:lineRule="auto"/>
        <w:rPr>
          <w:rFonts w:ascii="Times New Roman" w:hAnsi="Times New Roman"/>
        </w:rPr>
      </w:pPr>
    </w:p>
    <w:p w:rsidR="0015240D" w:rsidRPr="006E7481" w:rsidRDefault="0015240D" w:rsidP="0015240D">
      <w:pPr>
        <w:spacing w:after="0" w:line="240" w:lineRule="auto"/>
        <w:jc w:val="center"/>
        <w:rPr>
          <w:rFonts w:ascii="Times New Roman" w:hAnsi="Times New Roman"/>
          <w:b/>
        </w:rPr>
      </w:pPr>
      <w:r w:rsidRPr="006E7481">
        <w:rPr>
          <w:rFonts w:ascii="Times New Roman" w:hAnsi="Times New Roman"/>
          <w:b/>
        </w:rPr>
        <w:t>§ 15</w:t>
      </w:r>
    </w:p>
    <w:p w:rsidR="0015240D" w:rsidRPr="006E7481" w:rsidRDefault="0015240D" w:rsidP="0015240D">
      <w:pPr>
        <w:spacing w:after="0" w:line="240" w:lineRule="auto"/>
        <w:rPr>
          <w:rFonts w:ascii="Times New Roman" w:hAnsi="Times New Roman"/>
        </w:rPr>
      </w:pPr>
      <w:r w:rsidRPr="006E7481">
        <w:rPr>
          <w:rFonts w:ascii="Times New Roman" w:hAnsi="Times New Roman"/>
        </w:rPr>
        <w:t>Umowa została sporządzona w dwóch jednobrzmiących egzemplarzach po jednym dla każdej ze stron.</w:t>
      </w:r>
    </w:p>
    <w:p w:rsidR="0015240D" w:rsidRPr="006E7481" w:rsidRDefault="0015240D" w:rsidP="0015240D">
      <w:pPr>
        <w:tabs>
          <w:tab w:val="center" w:pos="1980"/>
          <w:tab w:val="center" w:pos="7560"/>
        </w:tabs>
        <w:spacing w:line="240" w:lineRule="auto"/>
        <w:rPr>
          <w:rFonts w:ascii="Times New Roman" w:hAnsi="Times New Roman"/>
        </w:rPr>
      </w:pPr>
      <w:r w:rsidRPr="006E7481">
        <w:rPr>
          <w:rFonts w:ascii="Times New Roman" w:hAnsi="Times New Roman"/>
        </w:rPr>
        <w:tab/>
      </w:r>
    </w:p>
    <w:p w:rsidR="0015240D" w:rsidRPr="006E7481" w:rsidRDefault="0015240D" w:rsidP="0015240D">
      <w:pPr>
        <w:tabs>
          <w:tab w:val="center" w:pos="1980"/>
          <w:tab w:val="center" w:pos="7560"/>
        </w:tabs>
        <w:spacing w:line="240" w:lineRule="auto"/>
        <w:rPr>
          <w:rFonts w:ascii="Times New Roman" w:hAnsi="Times New Roman"/>
        </w:rPr>
      </w:pPr>
    </w:p>
    <w:p w:rsidR="0015240D" w:rsidRDefault="0015240D" w:rsidP="0015240D">
      <w:pPr>
        <w:tabs>
          <w:tab w:val="center" w:pos="1980"/>
          <w:tab w:val="center" w:pos="7560"/>
        </w:tabs>
        <w:spacing w:line="240" w:lineRule="auto"/>
        <w:rPr>
          <w:rFonts w:ascii="Times New Roman" w:hAnsi="Times New Roman"/>
          <w:b/>
        </w:rPr>
      </w:pPr>
      <w:r>
        <w:rPr>
          <w:rFonts w:ascii="Times New Roman" w:hAnsi="Times New Roman"/>
          <w:b/>
        </w:rPr>
        <w:tab/>
        <w:t>Wykonawca</w:t>
      </w:r>
      <w:r>
        <w:rPr>
          <w:rFonts w:ascii="Times New Roman" w:hAnsi="Times New Roman"/>
          <w:b/>
        </w:rPr>
        <w:tab/>
        <w:t>Zamawiający</w:t>
      </w:r>
    </w:p>
    <w:p w:rsidR="008C7BE3" w:rsidRPr="00006A5B" w:rsidRDefault="008C7BE3" w:rsidP="00006A5B">
      <w:pPr>
        <w:spacing w:after="200"/>
        <w:jc w:val="left"/>
      </w:pPr>
    </w:p>
    <w:sectPr w:rsidR="008C7BE3" w:rsidRPr="00006A5B" w:rsidSect="00520950">
      <w:pgSz w:w="11906" w:h="16838"/>
      <w:pgMar w:top="181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E53" w:rsidRDefault="005E2E53" w:rsidP="002C5D46">
      <w:pPr>
        <w:spacing w:after="0" w:line="240" w:lineRule="auto"/>
      </w:pPr>
      <w:r>
        <w:separator/>
      </w:r>
    </w:p>
  </w:endnote>
  <w:endnote w:type="continuationSeparator" w:id="0">
    <w:p w:rsidR="005E2E53" w:rsidRDefault="005E2E53"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E53" w:rsidRDefault="005E2E5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E2E53" w:rsidRDefault="005E2E5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E53" w:rsidRPr="006427A5" w:rsidRDefault="005E2E53">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093B49">
      <w:rPr>
        <w:rStyle w:val="Numerstrony"/>
        <w:noProof/>
        <w:sz w:val="18"/>
        <w:szCs w:val="18"/>
      </w:rPr>
      <w:t>14</w:t>
    </w:r>
    <w:r w:rsidRPr="006427A5">
      <w:rPr>
        <w:rStyle w:val="Numerstrony"/>
        <w:sz w:val="18"/>
        <w:szCs w:val="18"/>
      </w:rPr>
      <w:fldChar w:fldCharType="end"/>
    </w:r>
  </w:p>
  <w:p w:rsidR="005E2E53" w:rsidRDefault="005E2E53" w:rsidP="002370CF">
    <w:pPr>
      <w:pStyle w:val="Stopka"/>
    </w:pPr>
    <w:r>
      <w:t xml:space="preserve">                                              </w:t>
    </w:r>
  </w:p>
  <w:p w:rsidR="005E2E53" w:rsidRDefault="005E2E53"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Content>
      <w:p w:rsidR="005E2E53" w:rsidRDefault="005E2E53">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093B49">
          <w:rPr>
            <w:noProof/>
            <w:sz w:val="18"/>
            <w:szCs w:val="18"/>
          </w:rPr>
          <w:t>20</w:t>
        </w:r>
        <w:r w:rsidRPr="00880B08">
          <w:rPr>
            <w:sz w:val="18"/>
            <w:szCs w:val="18"/>
          </w:rPr>
          <w:fldChar w:fldCharType="end"/>
        </w:r>
      </w:p>
    </w:sdtContent>
  </w:sdt>
  <w:p w:rsidR="005E2E53" w:rsidRDefault="005E2E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E53" w:rsidRDefault="005E2E53" w:rsidP="002C5D46">
      <w:pPr>
        <w:spacing w:after="0" w:line="240" w:lineRule="auto"/>
      </w:pPr>
      <w:r>
        <w:separator/>
      </w:r>
    </w:p>
  </w:footnote>
  <w:footnote w:type="continuationSeparator" w:id="0">
    <w:p w:rsidR="005E2E53" w:rsidRDefault="005E2E53" w:rsidP="002C5D46">
      <w:pPr>
        <w:spacing w:after="0" w:line="240" w:lineRule="auto"/>
      </w:pPr>
      <w:r>
        <w:continuationSeparator/>
      </w:r>
    </w:p>
  </w:footnote>
  <w:footnote w:id="1">
    <w:p w:rsidR="005E2E53" w:rsidRPr="00E66E97" w:rsidRDefault="005E2E53" w:rsidP="002332DD">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E66E97">
        <w:rPr>
          <w:rFonts w:ascii="Arial" w:hAnsi="Arial" w:cs="Arial"/>
          <w:sz w:val="16"/>
          <w:szCs w:val="16"/>
          <w:lang w:val="pl-PL"/>
        </w:rPr>
        <w:t xml:space="preserve"> </w:t>
      </w:r>
      <w:r w:rsidRPr="00E66E97">
        <w:rPr>
          <w:rFonts w:ascii="Arial" w:hAnsi="Arial" w:cs="Arial"/>
          <w:bCs/>
          <w:i/>
          <w:iCs/>
          <w:sz w:val="16"/>
          <w:szCs w:val="16"/>
          <w:lang w:val="pl-PL"/>
        </w:rPr>
        <w:t xml:space="preserve">zgodnie z </w:t>
      </w:r>
      <w:r w:rsidRPr="00E66E97">
        <w:rPr>
          <w:rFonts w:ascii="Arial" w:hAnsi="Arial" w:cs="Arial"/>
          <w:i/>
          <w:iCs/>
          <w:sz w:val="16"/>
          <w:szCs w:val="16"/>
          <w:lang w:val="pl-PL"/>
        </w:rPr>
        <w:t>art. 8a ust. 3 i art. 97 ust. 1b Prawa zamówień publicznych</w:t>
      </w:r>
      <w:r w:rsidRPr="00E66E97">
        <w:rPr>
          <w:rFonts w:ascii="Arial" w:hAnsi="Arial" w:cs="Arial"/>
          <w:b/>
          <w:bCs/>
          <w:i/>
          <w:iCs/>
          <w:sz w:val="16"/>
          <w:szCs w:val="16"/>
          <w:lang w:val="pl-PL"/>
        </w:rPr>
        <w:t xml:space="preserve"> </w:t>
      </w:r>
      <w:r w:rsidRPr="00E66E97">
        <w:rPr>
          <w:rFonts w:ascii="Arial" w:hAnsi="Arial" w:cs="Arial"/>
          <w:i/>
          <w:iCs/>
          <w:sz w:val="16"/>
          <w:szCs w:val="16"/>
          <w:lang w:val="pl-PL"/>
        </w:rPr>
        <w:t>skorzystanie z prawa do sprostowania nie może skutkować zmianą wyniku postępowania o udzielenie zamówienia publicznego ani zmianą postanowień umowy w zakresie niezgodnym z ustawą Pzp oraz nie może naruszać integralności p</w:t>
      </w:r>
      <w:r>
        <w:rPr>
          <w:rFonts w:ascii="Arial" w:hAnsi="Arial" w:cs="Arial"/>
          <w:i/>
          <w:iCs/>
          <w:sz w:val="16"/>
          <w:szCs w:val="16"/>
          <w:lang w:val="pl-PL"/>
        </w:rPr>
        <w:t>rotokołu oraz jego załączników</w:t>
      </w:r>
      <w:r w:rsidRPr="00E66E97">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E53" w:rsidRPr="007D66BD" w:rsidRDefault="005E2E53"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E53" w:rsidRDefault="005E2E53">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E53" w:rsidRPr="00E449D7" w:rsidRDefault="005E2E53"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5E2E53" w:rsidRPr="00E449D7" w:rsidRDefault="005E2E53"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5E2E53" w:rsidRPr="00E449D7" w:rsidRDefault="005E2E53"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5E2E53" w:rsidRPr="00E449D7" w:rsidRDefault="005E2E53"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5E2E53" w:rsidRPr="00E449D7" w:rsidRDefault="005E2E53"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5E2E53" w:rsidRPr="00E524B6" w:rsidRDefault="005E2E53"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5E2E53" w:rsidRPr="00E524B6" w:rsidRDefault="005E2E53"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5E2E53" w:rsidRPr="00E449D7" w:rsidRDefault="005E2E53"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5E2E53" w:rsidRPr="00E449D7" w:rsidRDefault="005E2E53"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5E2E53" w:rsidRPr="00E449D7" w:rsidRDefault="005E2E53"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5E2E53" w:rsidRPr="00E449D7" w:rsidRDefault="005E2E53"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5E2E53" w:rsidRPr="00E449D7" w:rsidRDefault="005E2E53"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5E2E53" w:rsidRPr="00E524B6" w:rsidRDefault="005E2E53"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5E2E53" w:rsidRPr="00E524B6" w:rsidRDefault="005E2E53"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E53" w:rsidRDefault="005E2E53">
    <w:pPr>
      <w:pStyle w:val="Nagwek"/>
    </w:pPr>
  </w:p>
  <w:p w:rsidR="005E2E53" w:rsidRDefault="005E2E53"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E53" w:rsidRDefault="005E2E53">
    <w:pPr>
      <w:pStyle w:val="Nagwek"/>
    </w:pPr>
  </w:p>
  <w:p w:rsidR="005E2E53" w:rsidRDefault="005E2E53">
    <w:pPr>
      <w:pStyle w:val="Nagwek"/>
    </w:pPr>
  </w:p>
  <w:p w:rsidR="005E2E53" w:rsidRDefault="005E2E53" w:rsidP="00C90468">
    <w:pPr>
      <w:jc w:val="center"/>
      <w:rPr>
        <w:b/>
        <w:color w:val="970303"/>
        <w:sz w:val="16"/>
        <w:szCs w:val="16"/>
      </w:rPr>
    </w:pPr>
  </w:p>
  <w:p w:rsidR="005E2E53" w:rsidRDefault="005E2E53"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E53" w:rsidRDefault="005E2E53"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608FECC5" wp14:editId="0C7B3077">
          <wp:extent cx="2236470" cy="55245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E53" w:rsidRDefault="005E2E53" w:rsidP="00EE07C6">
    <w:pPr>
      <w:pStyle w:val="Nagwek"/>
      <w:tabs>
        <w:tab w:val="clear" w:pos="4536"/>
        <w:tab w:val="clear" w:pos="9072"/>
        <w:tab w:val="center" w:pos="4961"/>
        <w:tab w:val="right" w:pos="9922"/>
      </w:tabs>
      <w:jc w:val="left"/>
    </w:pPr>
    <w:r>
      <w:tab/>
    </w:r>
    <w:r>
      <w:tab/>
    </w:r>
  </w:p>
  <w:p w:rsidR="005E2E53" w:rsidRDefault="005E2E5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E53" w:rsidRDefault="005E2E53">
    <w:pPr>
      <w:pStyle w:val="Nagwek"/>
    </w:pPr>
  </w:p>
  <w:p w:rsidR="005E2E53" w:rsidRDefault="0015240D">
    <w:pPr>
      <w:pStyle w:val="Nagwek"/>
    </w:pPr>
    <w:r>
      <w:rPr>
        <w:noProof/>
        <w:lang w:eastAsia="pl-PL"/>
      </w:rPr>
      <w:drawing>
        <wp:anchor distT="0" distB="0" distL="114300" distR="114300" simplePos="0" relativeHeight="251664384" behindDoc="1" locked="0" layoutInCell="1" allowOverlap="1">
          <wp:simplePos x="0" y="0"/>
          <wp:positionH relativeFrom="column">
            <wp:posOffset>2260575</wp:posOffset>
          </wp:positionH>
          <wp:positionV relativeFrom="paragraph">
            <wp:posOffset>21869</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5E2E53" w:rsidRDefault="005E2E53" w:rsidP="00084051">
    <w:pPr>
      <w:pStyle w:val="Nagwek"/>
      <w:tabs>
        <w:tab w:val="left" w:pos="7875"/>
      </w:tabs>
      <w:jc w:val="center"/>
    </w:pPr>
  </w:p>
  <w:p w:rsidR="005E2E53" w:rsidRDefault="005E2E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6" w15:restartNumberingAfterBreak="0">
    <w:nsid w:val="0917619E"/>
    <w:multiLevelType w:val="hybridMultilevel"/>
    <w:tmpl w:val="8758CA40"/>
    <w:lvl w:ilvl="0" w:tplc="A1606702">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8"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71526F2"/>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23"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8FC4134"/>
    <w:multiLevelType w:val="hybridMultilevel"/>
    <w:tmpl w:val="25B01724"/>
    <w:lvl w:ilvl="0" w:tplc="238C09CA">
      <w:start w:val="1"/>
      <w:numFmt w:val="decimal"/>
      <w:lvlText w:val="%1. "/>
      <w:lvlJc w:val="left"/>
      <w:pPr>
        <w:ind w:left="328" w:hanging="283"/>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79105B"/>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26" w15:restartNumberingAfterBreak="0">
    <w:nsid w:val="206448DE"/>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27" w15:restartNumberingAfterBreak="0">
    <w:nsid w:val="21C377B6"/>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28"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4"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36"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1AB3037"/>
    <w:multiLevelType w:val="multilevel"/>
    <w:tmpl w:val="0F24134A"/>
    <w:lvl w:ilvl="0">
      <w:start w:val="1"/>
      <w:numFmt w:val="decimal"/>
      <w:lvlText w:val="%1. "/>
      <w:legacy w:legacy="1" w:legacySpace="0" w:legacyIndent="283"/>
      <w:lvlJc w:val="left"/>
      <w:pPr>
        <w:ind w:left="283" w:hanging="283"/>
      </w:pPr>
      <w:rPr>
        <w:b w:val="0"/>
        <w:i w:val="0"/>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40" w15:restartNumberingAfterBreak="0">
    <w:nsid w:val="337301EC"/>
    <w:multiLevelType w:val="multilevel"/>
    <w:tmpl w:val="F24A8978"/>
    <w:lvl w:ilvl="0">
      <w:start w:val="1"/>
      <w:numFmt w:val="decimal"/>
      <w:lvlText w:val="%1. "/>
      <w:legacy w:legacy="1" w:legacySpace="0" w:legacyIndent="283"/>
      <w:lvlJc w:val="left"/>
      <w:pPr>
        <w:ind w:left="283" w:hanging="283"/>
      </w:pPr>
      <w:rPr>
        <w:b w:val="0"/>
        <w:i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2"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41C61A6"/>
    <w:multiLevelType w:val="hybridMultilevel"/>
    <w:tmpl w:val="EB62CFE2"/>
    <w:lvl w:ilvl="0" w:tplc="2D52104A">
      <w:start w:val="1"/>
      <w:numFmt w:val="lowerLetter"/>
      <w:lvlText w:val="%1) "/>
      <w:lvlJc w:val="left"/>
      <w:pPr>
        <w:ind w:left="568"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471D09"/>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45" w15:restartNumberingAfterBreak="0">
    <w:nsid w:val="386E159A"/>
    <w:multiLevelType w:val="singleLevel"/>
    <w:tmpl w:val="4AB0B44C"/>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46"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8"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9" w15:restartNumberingAfterBreak="0">
    <w:nsid w:val="3EEA5343"/>
    <w:multiLevelType w:val="singleLevel"/>
    <w:tmpl w:val="130C2516"/>
    <w:lvl w:ilvl="0">
      <w:start w:val="1"/>
      <w:numFmt w:val="lowerLetter"/>
      <w:lvlText w:val="%1) "/>
      <w:legacy w:legacy="1" w:legacySpace="0" w:legacyIndent="283"/>
      <w:lvlJc w:val="left"/>
      <w:pPr>
        <w:ind w:left="553" w:hanging="283"/>
      </w:pPr>
      <w:rPr>
        <w:rFonts w:ascii="Times New Roman" w:hAnsi="Times New Roman" w:cs="Times New Roman" w:hint="default"/>
        <w:b w:val="0"/>
        <w:i w:val="0"/>
        <w:sz w:val="20"/>
      </w:rPr>
    </w:lvl>
  </w:abstractNum>
  <w:abstractNum w:abstractNumId="50" w15:restartNumberingAfterBreak="0">
    <w:nsid w:val="406805A8"/>
    <w:multiLevelType w:val="hybridMultilevel"/>
    <w:tmpl w:val="414C82C2"/>
    <w:lvl w:ilvl="0" w:tplc="1478AC1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2A31A02"/>
    <w:multiLevelType w:val="hybridMultilevel"/>
    <w:tmpl w:val="00D2EB0E"/>
    <w:lvl w:ilvl="0" w:tplc="B00095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44BB077E"/>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79853A5"/>
    <w:multiLevelType w:val="singleLevel"/>
    <w:tmpl w:val="518E41D2"/>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2"/>
        <w:szCs w:val="22"/>
      </w:rPr>
    </w:lvl>
  </w:abstractNum>
  <w:abstractNum w:abstractNumId="57" w15:restartNumberingAfterBreak="0">
    <w:nsid w:val="4E9564E2"/>
    <w:multiLevelType w:val="singleLevel"/>
    <w:tmpl w:val="B62AE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0"/>
        <w:szCs w:val="20"/>
      </w:rPr>
    </w:lvl>
  </w:abstractNum>
  <w:abstractNum w:abstractNumId="58" w15:restartNumberingAfterBreak="0">
    <w:nsid w:val="4EA14AE7"/>
    <w:multiLevelType w:val="hybridMultilevel"/>
    <w:tmpl w:val="80DCF5D6"/>
    <w:lvl w:ilvl="0" w:tplc="39D0607A">
      <w:start w:val="2"/>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518F1F2E"/>
    <w:multiLevelType w:val="multilevel"/>
    <w:tmpl w:val="465A617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2" w15:restartNumberingAfterBreak="0">
    <w:nsid w:val="5254250B"/>
    <w:multiLevelType w:val="hybridMultilevel"/>
    <w:tmpl w:val="AFBAE584"/>
    <w:lvl w:ilvl="0" w:tplc="E11EE84E">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DC3393"/>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64"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6"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7"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8"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AA07BF0"/>
    <w:multiLevelType w:val="hybridMultilevel"/>
    <w:tmpl w:val="FD984256"/>
    <w:lvl w:ilvl="0" w:tplc="6E52C18C">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CE558C"/>
    <w:multiLevelType w:val="hybridMultilevel"/>
    <w:tmpl w:val="288AA028"/>
    <w:lvl w:ilvl="0" w:tplc="276A4FE6">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F47FE6"/>
    <w:multiLevelType w:val="hybridMultilevel"/>
    <w:tmpl w:val="A6884892"/>
    <w:lvl w:ilvl="0" w:tplc="D11486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CB42E83"/>
    <w:multiLevelType w:val="hybridMultilevel"/>
    <w:tmpl w:val="285CD19E"/>
    <w:lvl w:ilvl="0" w:tplc="DD441912">
      <w:start w:val="1"/>
      <w:numFmt w:val="decimal"/>
      <w:lvlText w:val="%1."/>
      <w:lvlJc w:val="left"/>
      <w:pPr>
        <w:ind w:left="720" w:hanging="360"/>
      </w:pPr>
      <w:rPr>
        <w:rFonts w:ascii="Times New Roman" w:hAnsi="Times New Roman"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79"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0"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A7C6342"/>
    <w:multiLevelType w:val="hybridMultilevel"/>
    <w:tmpl w:val="EF40F4CA"/>
    <w:lvl w:ilvl="0" w:tplc="513CEB62">
      <w:start w:val="1"/>
      <w:numFmt w:val="decimal"/>
      <w:lvlText w:val="%1."/>
      <w:lvlJc w:val="left"/>
      <w:pPr>
        <w:ind w:left="357" w:hanging="357"/>
      </w:pPr>
      <w:rPr>
        <w:rFonts w:hint="default"/>
      </w:rPr>
    </w:lvl>
    <w:lvl w:ilvl="1" w:tplc="B950D940">
      <w:start w:val="1"/>
      <w:numFmt w:val="lowerLetter"/>
      <w:lvlText w:val="%2)"/>
      <w:lvlJc w:val="left"/>
      <w:pPr>
        <w:ind w:left="720" w:hanging="36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0D49ED"/>
    <w:multiLevelType w:val="hybridMultilevel"/>
    <w:tmpl w:val="A6ACA0F6"/>
    <w:lvl w:ilvl="0" w:tplc="D6C0102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83"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4"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5"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6"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7" w15:restartNumberingAfterBreak="0">
    <w:nsid w:val="761F4ADC"/>
    <w:multiLevelType w:val="hybridMultilevel"/>
    <w:tmpl w:val="1E9CA728"/>
    <w:lvl w:ilvl="0" w:tplc="6F9E8DDE">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A53E08"/>
    <w:multiLevelType w:val="singleLevel"/>
    <w:tmpl w:val="6494DAA2"/>
    <w:lvl w:ilvl="0">
      <w:start w:val="1"/>
      <w:numFmt w:val="decimal"/>
      <w:lvlText w:val="%1."/>
      <w:legacy w:legacy="1" w:legacySpace="0" w:legacyIndent="283"/>
      <w:lvlJc w:val="left"/>
      <w:pPr>
        <w:ind w:left="283" w:hanging="283"/>
      </w:pPr>
    </w:lvl>
  </w:abstractNum>
  <w:abstractNum w:abstractNumId="89"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1" w15:restartNumberingAfterBreak="0">
    <w:nsid w:val="78AA6354"/>
    <w:multiLevelType w:val="hybridMultilevel"/>
    <w:tmpl w:val="00D2EB0E"/>
    <w:lvl w:ilvl="0" w:tplc="B00095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93"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0"/>
  </w:num>
  <w:num w:numId="2">
    <w:abstractNumId w:val="86"/>
  </w:num>
  <w:num w:numId="3">
    <w:abstractNumId w:val="66"/>
  </w:num>
  <w:num w:numId="4">
    <w:abstractNumId w:val="15"/>
  </w:num>
  <w:num w:numId="5">
    <w:abstractNumId w:val="14"/>
  </w:num>
  <w:num w:numId="6">
    <w:abstractNumId w:val="84"/>
  </w:num>
  <w:num w:numId="7">
    <w:abstractNumId w:val="18"/>
  </w:num>
  <w:num w:numId="8">
    <w:abstractNumId w:val="19"/>
  </w:num>
  <w:num w:numId="9">
    <w:abstractNumId w:val="30"/>
  </w:num>
  <w:num w:numId="10">
    <w:abstractNumId w:val="61"/>
  </w:num>
  <w:num w:numId="11">
    <w:abstractNumId w:val="72"/>
  </w:num>
  <w:num w:numId="12">
    <w:abstractNumId w:val="28"/>
  </w:num>
  <w:num w:numId="13">
    <w:abstractNumId w:val="23"/>
  </w:num>
  <w:num w:numId="14">
    <w:abstractNumId w:val="52"/>
  </w:num>
  <w:num w:numId="15">
    <w:abstractNumId w:val="13"/>
  </w:num>
  <w:num w:numId="16">
    <w:abstractNumId w:val="37"/>
  </w:num>
  <w:num w:numId="17">
    <w:abstractNumId w:val="76"/>
  </w:num>
  <w:num w:numId="18">
    <w:abstractNumId w:val="89"/>
  </w:num>
  <w:num w:numId="19">
    <w:abstractNumId w:val="68"/>
  </w:num>
  <w:num w:numId="20">
    <w:abstractNumId w:val="75"/>
  </w:num>
  <w:num w:numId="21">
    <w:abstractNumId w:val="67"/>
  </w:num>
  <w:num w:numId="22">
    <w:abstractNumId w:val="47"/>
  </w:num>
  <w:num w:numId="23">
    <w:abstractNumId w:val="0"/>
  </w:num>
  <w:num w:numId="24">
    <w:abstractNumId w:val="48"/>
  </w:num>
  <w:num w:numId="25">
    <w:abstractNumId w:val="59"/>
  </w:num>
  <w:num w:numId="26">
    <w:abstractNumId w:val="80"/>
  </w:num>
  <w:num w:numId="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65"/>
  </w:num>
  <w:num w:numId="30">
    <w:abstractNumId w:val="21"/>
  </w:num>
  <w:num w:numId="31">
    <w:abstractNumId w:val="12"/>
  </w:num>
  <w:num w:numId="32">
    <w:abstractNumId w:val="41"/>
  </w:num>
  <w:num w:numId="33">
    <w:abstractNumId w:val="83"/>
  </w:num>
  <w:num w:numId="34">
    <w:abstractNumId w:val="20"/>
  </w:num>
  <w:num w:numId="35">
    <w:abstractNumId w:val="77"/>
  </w:num>
  <w:num w:numId="36">
    <w:abstractNumId w:val="17"/>
  </w:num>
  <w:num w:numId="37">
    <w:abstractNumId w:val="46"/>
  </w:num>
  <w:num w:numId="38">
    <w:abstractNumId w:val="92"/>
  </w:num>
  <w:num w:numId="39">
    <w:abstractNumId w:val="60"/>
  </w:num>
  <w:num w:numId="40">
    <w:abstractNumId w:val="32"/>
  </w:num>
  <w:num w:numId="41">
    <w:abstractNumId w:val="71"/>
  </w:num>
  <w:num w:numId="42">
    <w:abstractNumId w:val="73"/>
    <w:lvlOverride w:ilvl="0">
      <w:startOverride w:val="1"/>
    </w:lvlOverride>
  </w:num>
  <w:num w:numId="43">
    <w:abstractNumId w:val="53"/>
    <w:lvlOverride w:ilvl="0">
      <w:startOverride w:val="1"/>
    </w:lvlOverride>
  </w:num>
  <w:num w:numId="44">
    <w:abstractNumId w:val="29"/>
  </w:num>
  <w:num w:numId="45">
    <w:abstractNumId w:val="42"/>
  </w:num>
  <w:num w:numId="46">
    <w:abstractNumId w:val="31"/>
  </w:num>
  <w:num w:numId="47">
    <w:abstractNumId w:val="34"/>
  </w:num>
  <w:num w:numId="48">
    <w:abstractNumId w:val="78"/>
    <w:lvlOverride w:ilvl="0">
      <w:lvl w:ilvl="0">
        <w:start w:val="2"/>
        <w:numFmt w:val="decimal"/>
        <w:lvlText w:val="%1. "/>
        <w:legacy w:legacy="1" w:legacySpace="0" w:legacyIndent="283"/>
        <w:lvlJc w:val="left"/>
        <w:pPr>
          <w:ind w:left="283" w:hanging="283"/>
        </w:pPr>
        <w:rPr>
          <w:b w:val="0"/>
          <w:i w:val="0"/>
          <w:sz w:val="22"/>
          <w:szCs w:val="22"/>
        </w:rPr>
      </w:lvl>
    </w:lvlOverride>
  </w:num>
  <w:num w:numId="49">
    <w:abstractNumId w:val="74"/>
  </w:num>
  <w:num w:numId="50">
    <w:abstractNumId w:val="82"/>
  </w:num>
  <w:num w:numId="51">
    <w:abstractNumId w:val="39"/>
  </w:num>
  <w:num w:numId="52">
    <w:abstractNumId w:val="78"/>
  </w:num>
  <w:num w:numId="53">
    <w:abstractNumId w:val="27"/>
  </w:num>
  <w:num w:numId="54">
    <w:abstractNumId w:val="64"/>
  </w:num>
  <w:num w:numId="55">
    <w:abstractNumId w:val="33"/>
  </w:num>
  <w:num w:numId="56">
    <w:abstractNumId w:val="36"/>
  </w:num>
  <w:num w:numId="57">
    <w:abstractNumId w:val="39"/>
    <w:lvlOverride w:ilvl="0">
      <w:lvl w:ilvl="0">
        <w:start w:val="2"/>
        <w:numFmt w:val="decimal"/>
        <w:lvlText w:val="%1. "/>
        <w:legacy w:legacy="1" w:legacySpace="0" w:legacyIndent="283"/>
        <w:lvlJc w:val="left"/>
        <w:pPr>
          <w:ind w:left="283" w:hanging="283"/>
        </w:pPr>
        <w:rPr>
          <w:b w:val="0"/>
          <w:i w:val="0"/>
          <w:sz w:val="22"/>
          <w:szCs w:val="22"/>
        </w:rPr>
      </w:lvl>
    </w:lvlOverride>
  </w:num>
  <w:num w:numId="58">
    <w:abstractNumId w:val="35"/>
  </w:num>
  <w:num w:numId="59">
    <w:abstractNumId w:val="57"/>
  </w:num>
  <w:num w:numId="60">
    <w:abstractNumId w:val="57"/>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61">
    <w:abstractNumId w:val="54"/>
  </w:num>
  <w:num w:numId="62">
    <w:abstractNumId w:val="38"/>
  </w:num>
  <w:num w:numId="63">
    <w:abstractNumId w:val="49"/>
  </w:num>
  <w:num w:numId="64">
    <w:abstractNumId w:val="91"/>
  </w:num>
  <w:num w:numId="65">
    <w:abstractNumId w:val="56"/>
  </w:num>
  <w:num w:numId="66">
    <w:abstractNumId w:val="55"/>
  </w:num>
  <w:num w:numId="67">
    <w:abstractNumId w:val="44"/>
  </w:num>
  <w:num w:numId="68">
    <w:abstractNumId w:val="25"/>
  </w:num>
  <w:num w:numId="69">
    <w:abstractNumId w:val="22"/>
  </w:num>
  <w:num w:numId="70">
    <w:abstractNumId w:val="26"/>
  </w:num>
  <w:num w:numId="71">
    <w:abstractNumId w:val="40"/>
  </w:num>
  <w:num w:numId="72">
    <w:abstractNumId w:val="88"/>
  </w:num>
  <w:num w:numId="73">
    <w:abstractNumId w:val="93"/>
  </w:num>
  <w:num w:numId="74">
    <w:abstractNumId w:val="79"/>
  </w:num>
  <w:num w:numId="75">
    <w:abstractNumId w:val="45"/>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lvlOverride>
  </w:num>
  <w:num w:numId="76">
    <w:abstractNumId w:val="58"/>
  </w:num>
  <w:num w:numId="77">
    <w:abstractNumId w:val="16"/>
  </w:num>
  <w:num w:numId="78">
    <w:abstractNumId w:val="43"/>
  </w:num>
  <w:num w:numId="79">
    <w:abstractNumId w:val="62"/>
  </w:num>
  <w:num w:numId="80">
    <w:abstractNumId w:val="87"/>
  </w:num>
  <w:num w:numId="81">
    <w:abstractNumId w:val="24"/>
  </w:num>
  <w:num w:numId="82">
    <w:abstractNumId w:val="70"/>
  </w:num>
  <w:num w:numId="83">
    <w:abstractNumId w:val="69"/>
  </w:num>
  <w:num w:numId="84">
    <w:abstractNumId w:val="45"/>
    <w:lvlOverride w:ilvl="0">
      <w:startOverride w:val="1"/>
    </w:lvlOverride>
  </w:num>
  <w:num w:numId="85">
    <w:abstractNumId w:val="63"/>
  </w:num>
  <w:num w:numId="86">
    <w:abstractNumId w:val="50"/>
  </w:num>
  <w:num w:numId="87">
    <w:abstractNumId w:val="8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3EFA"/>
    <w:rsid w:val="0000421C"/>
    <w:rsid w:val="0000580F"/>
    <w:rsid w:val="00006A5B"/>
    <w:rsid w:val="0000707C"/>
    <w:rsid w:val="00010F09"/>
    <w:rsid w:val="0001264E"/>
    <w:rsid w:val="00014228"/>
    <w:rsid w:val="00015746"/>
    <w:rsid w:val="0001607C"/>
    <w:rsid w:val="00016919"/>
    <w:rsid w:val="00020839"/>
    <w:rsid w:val="00020A4B"/>
    <w:rsid w:val="00020AB9"/>
    <w:rsid w:val="00022015"/>
    <w:rsid w:val="000235F6"/>
    <w:rsid w:val="00025078"/>
    <w:rsid w:val="00030A13"/>
    <w:rsid w:val="00030CCA"/>
    <w:rsid w:val="000322B3"/>
    <w:rsid w:val="0003239E"/>
    <w:rsid w:val="00033082"/>
    <w:rsid w:val="00033857"/>
    <w:rsid w:val="00034915"/>
    <w:rsid w:val="00034C31"/>
    <w:rsid w:val="00036384"/>
    <w:rsid w:val="0003650F"/>
    <w:rsid w:val="00041F2B"/>
    <w:rsid w:val="000432FA"/>
    <w:rsid w:val="00043946"/>
    <w:rsid w:val="000446E8"/>
    <w:rsid w:val="0005036E"/>
    <w:rsid w:val="00051957"/>
    <w:rsid w:val="00051E13"/>
    <w:rsid w:val="00052D80"/>
    <w:rsid w:val="000542FA"/>
    <w:rsid w:val="000558C5"/>
    <w:rsid w:val="00056601"/>
    <w:rsid w:val="0006291A"/>
    <w:rsid w:val="000632A9"/>
    <w:rsid w:val="0006336A"/>
    <w:rsid w:val="00064F3F"/>
    <w:rsid w:val="00065F60"/>
    <w:rsid w:val="000662AF"/>
    <w:rsid w:val="00066FD2"/>
    <w:rsid w:val="000723DE"/>
    <w:rsid w:val="00073186"/>
    <w:rsid w:val="000731A6"/>
    <w:rsid w:val="00073806"/>
    <w:rsid w:val="00073974"/>
    <w:rsid w:val="0007543A"/>
    <w:rsid w:val="00076892"/>
    <w:rsid w:val="00076CF1"/>
    <w:rsid w:val="00076EEC"/>
    <w:rsid w:val="0008217C"/>
    <w:rsid w:val="00083049"/>
    <w:rsid w:val="000836E0"/>
    <w:rsid w:val="00084051"/>
    <w:rsid w:val="0008598C"/>
    <w:rsid w:val="00085C7C"/>
    <w:rsid w:val="000870D5"/>
    <w:rsid w:val="0008754A"/>
    <w:rsid w:val="00093B49"/>
    <w:rsid w:val="000942FE"/>
    <w:rsid w:val="000945AD"/>
    <w:rsid w:val="00094C3F"/>
    <w:rsid w:val="00096710"/>
    <w:rsid w:val="00096F69"/>
    <w:rsid w:val="00097E4A"/>
    <w:rsid w:val="000A051D"/>
    <w:rsid w:val="000A1EEF"/>
    <w:rsid w:val="000A54FA"/>
    <w:rsid w:val="000A5AC2"/>
    <w:rsid w:val="000B2D19"/>
    <w:rsid w:val="000B2F4B"/>
    <w:rsid w:val="000B4B8A"/>
    <w:rsid w:val="000B6BFD"/>
    <w:rsid w:val="000C06FB"/>
    <w:rsid w:val="000C1AFD"/>
    <w:rsid w:val="000C2F07"/>
    <w:rsid w:val="000C3480"/>
    <w:rsid w:val="000C51F9"/>
    <w:rsid w:val="000C7FD6"/>
    <w:rsid w:val="000D2D99"/>
    <w:rsid w:val="000D3688"/>
    <w:rsid w:val="000D4F5E"/>
    <w:rsid w:val="000D64DD"/>
    <w:rsid w:val="000D6AA2"/>
    <w:rsid w:val="000D6B78"/>
    <w:rsid w:val="000D6D49"/>
    <w:rsid w:val="000E2865"/>
    <w:rsid w:val="000E2BA4"/>
    <w:rsid w:val="000E363F"/>
    <w:rsid w:val="000E415F"/>
    <w:rsid w:val="000E48DB"/>
    <w:rsid w:val="000E49DD"/>
    <w:rsid w:val="000E4A66"/>
    <w:rsid w:val="000E6814"/>
    <w:rsid w:val="000E78F6"/>
    <w:rsid w:val="000F2326"/>
    <w:rsid w:val="000F3FA7"/>
    <w:rsid w:val="000F52CD"/>
    <w:rsid w:val="000F6F21"/>
    <w:rsid w:val="001005E5"/>
    <w:rsid w:val="00102A80"/>
    <w:rsid w:val="00102D32"/>
    <w:rsid w:val="00104313"/>
    <w:rsid w:val="001061CF"/>
    <w:rsid w:val="0011030A"/>
    <w:rsid w:val="00110870"/>
    <w:rsid w:val="00110A03"/>
    <w:rsid w:val="00111052"/>
    <w:rsid w:val="0011158E"/>
    <w:rsid w:val="00111B18"/>
    <w:rsid w:val="00112437"/>
    <w:rsid w:val="0011254C"/>
    <w:rsid w:val="00113BA2"/>
    <w:rsid w:val="00114B4F"/>
    <w:rsid w:val="00115A2F"/>
    <w:rsid w:val="00117321"/>
    <w:rsid w:val="0012136E"/>
    <w:rsid w:val="001222E3"/>
    <w:rsid w:val="00123164"/>
    <w:rsid w:val="00123DF4"/>
    <w:rsid w:val="0012482F"/>
    <w:rsid w:val="00126405"/>
    <w:rsid w:val="001271EF"/>
    <w:rsid w:val="0013014F"/>
    <w:rsid w:val="0013047E"/>
    <w:rsid w:val="00130DA7"/>
    <w:rsid w:val="001332A2"/>
    <w:rsid w:val="00133A3B"/>
    <w:rsid w:val="00133F29"/>
    <w:rsid w:val="001358DB"/>
    <w:rsid w:val="0013735D"/>
    <w:rsid w:val="0013758D"/>
    <w:rsid w:val="001424D8"/>
    <w:rsid w:val="001425C5"/>
    <w:rsid w:val="00143CE3"/>
    <w:rsid w:val="00144587"/>
    <w:rsid w:val="001456CD"/>
    <w:rsid w:val="00146DF0"/>
    <w:rsid w:val="00150A4B"/>
    <w:rsid w:val="0015240D"/>
    <w:rsid w:val="00152D29"/>
    <w:rsid w:val="001554EE"/>
    <w:rsid w:val="00156865"/>
    <w:rsid w:val="00156F52"/>
    <w:rsid w:val="0016061B"/>
    <w:rsid w:val="00163042"/>
    <w:rsid w:val="0016430E"/>
    <w:rsid w:val="001649F8"/>
    <w:rsid w:val="00167A87"/>
    <w:rsid w:val="0017000A"/>
    <w:rsid w:val="0017121C"/>
    <w:rsid w:val="0017178B"/>
    <w:rsid w:val="0017245E"/>
    <w:rsid w:val="00172C28"/>
    <w:rsid w:val="00173468"/>
    <w:rsid w:val="001766BC"/>
    <w:rsid w:val="0017700C"/>
    <w:rsid w:val="00177547"/>
    <w:rsid w:val="00182AFE"/>
    <w:rsid w:val="00183B9B"/>
    <w:rsid w:val="00186ABB"/>
    <w:rsid w:val="00186F5B"/>
    <w:rsid w:val="00186FD1"/>
    <w:rsid w:val="00187070"/>
    <w:rsid w:val="00190325"/>
    <w:rsid w:val="001907EE"/>
    <w:rsid w:val="00191638"/>
    <w:rsid w:val="001933C1"/>
    <w:rsid w:val="00193F96"/>
    <w:rsid w:val="001951C8"/>
    <w:rsid w:val="00196A20"/>
    <w:rsid w:val="00197D47"/>
    <w:rsid w:val="001A0F32"/>
    <w:rsid w:val="001A0FF2"/>
    <w:rsid w:val="001A28D2"/>
    <w:rsid w:val="001A5287"/>
    <w:rsid w:val="001A5A51"/>
    <w:rsid w:val="001A7200"/>
    <w:rsid w:val="001B1DE0"/>
    <w:rsid w:val="001B322C"/>
    <w:rsid w:val="001B38A3"/>
    <w:rsid w:val="001B6886"/>
    <w:rsid w:val="001B6EC1"/>
    <w:rsid w:val="001B7EF6"/>
    <w:rsid w:val="001C0004"/>
    <w:rsid w:val="001C0FBB"/>
    <w:rsid w:val="001C16BB"/>
    <w:rsid w:val="001C3110"/>
    <w:rsid w:val="001D03F2"/>
    <w:rsid w:val="001D0BD8"/>
    <w:rsid w:val="001D31A2"/>
    <w:rsid w:val="001D3A62"/>
    <w:rsid w:val="001D3E0C"/>
    <w:rsid w:val="001D4C4D"/>
    <w:rsid w:val="001D5D2E"/>
    <w:rsid w:val="001D63EC"/>
    <w:rsid w:val="001D69BC"/>
    <w:rsid w:val="001D6D8E"/>
    <w:rsid w:val="001D7BEC"/>
    <w:rsid w:val="001E0EB7"/>
    <w:rsid w:val="001E1D90"/>
    <w:rsid w:val="001E2ADE"/>
    <w:rsid w:val="001E4EBD"/>
    <w:rsid w:val="001E5E4F"/>
    <w:rsid w:val="001E61DC"/>
    <w:rsid w:val="001E632E"/>
    <w:rsid w:val="001E676A"/>
    <w:rsid w:val="001F2C21"/>
    <w:rsid w:val="001F316B"/>
    <w:rsid w:val="001F329F"/>
    <w:rsid w:val="001F3F53"/>
    <w:rsid w:val="001F4D1A"/>
    <w:rsid w:val="001F72E5"/>
    <w:rsid w:val="0020007B"/>
    <w:rsid w:val="00200D0A"/>
    <w:rsid w:val="00201231"/>
    <w:rsid w:val="00201555"/>
    <w:rsid w:val="00201EC3"/>
    <w:rsid w:val="00202B11"/>
    <w:rsid w:val="002052E9"/>
    <w:rsid w:val="00205E0A"/>
    <w:rsid w:val="002069BF"/>
    <w:rsid w:val="00214B86"/>
    <w:rsid w:val="002159CC"/>
    <w:rsid w:val="00216254"/>
    <w:rsid w:val="00216D4E"/>
    <w:rsid w:val="00217215"/>
    <w:rsid w:val="002223CA"/>
    <w:rsid w:val="0022241C"/>
    <w:rsid w:val="00222756"/>
    <w:rsid w:val="00224B77"/>
    <w:rsid w:val="002257CB"/>
    <w:rsid w:val="00226C76"/>
    <w:rsid w:val="00231575"/>
    <w:rsid w:val="002332DD"/>
    <w:rsid w:val="00233AA5"/>
    <w:rsid w:val="00235179"/>
    <w:rsid w:val="002352F6"/>
    <w:rsid w:val="00236926"/>
    <w:rsid w:val="002370CF"/>
    <w:rsid w:val="00237452"/>
    <w:rsid w:val="00241664"/>
    <w:rsid w:val="002417EB"/>
    <w:rsid w:val="002431FB"/>
    <w:rsid w:val="00243DFD"/>
    <w:rsid w:val="00244A3B"/>
    <w:rsid w:val="002472D8"/>
    <w:rsid w:val="00250436"/>
    <w:rsid w:val="002508E2"/>
    <w:rsid w:val="00250FDF"/>
    <w:rsid w:val="002526FD"/>
    <w:rsid w:val="00252D84"/>
    <w:rsid w:val="00253A1C"/>
    <w:rsid w:val="00253B3C"/>
    <w:rsid w:val="00254936"/>
    <w:rsid w:val="00255A82"/>
    <w:rsid w:val="00256FA7"/>
    <w:rsid w:val="002571BA"/>
    <w:rsid w:val="002605EA"/>
    <w:rsid w:val="00260941"/>
    <w:rsid w:val="002611A2"/>
    <w:rsid w:val="002619D1"/>
    <w:rsid w:val="00262804"/>
    <w:rsid w:val="002639F8"/>
    <w:rsid w:val="00265752"/>
    <w:rsid w:val="00265801"/>
    <w:rsid w:val="00265A5D"/>
    <w:rsid w:val="002703D9"/>
    <w:rsid w:val="002708E4"/>
    <w:rsid w:val="00270C21"/>
    <w:rsid w:val="002727EF"/>
    <w:rsid w:val="00276E3B"/>
    <w:rsid w:val="00282AC1"/>
    <w:rsid w:val="00282B66"/>
    <w:rsid w:val="00282E40"/>
    <w:rsid w:val="0028386D"/>
    <w:rsid w:val="00286600"/>
    <w:rsid w:val="00286F77"/>
    <w:rsid w:val="00287598"/>
    <w:rsid w:val="00287C41"/>
    <w:rsid w:val="00290597"/>
    <w:rsid w:val="0029132D"/>
    <w:rsid w:val="00291A38"/>
    <w:rsid w:val="002933EB"/>
    <w:rsid w:val="00294369"/>
    <w:rsid w:val="00294C00"/>
    <w:rsid w:val="0029513E"/>
    <w:rsid w:val="00295273"/>
    <w:rsid w:val="0029583D"/>
    <w:rsid w:val="002A14EB"/>
    <w:rsid w:val="002A1892"/>
    <w:rsid w:val="002A2622"/>
    <w:rsid w:val="002A39D1"/>
    <w:rsid w:val="002A3E04"/>
    <w:rsid w:val="002A5B8F"/>
    <w:rsid w:val="002A657A"/>
    <w:rsid w:val="002B127B"/>
    <w:rsid w:val="002B1A41"/>
    <w:rsid w:val="002B1DFE"/>
    <w:rsid w:val="002B78C2"/>
    <w:rsid w:val="002C0122"/>
    <w:rsid w:val="002C194B"/>
    <w:rsid w:val="002C203F"/>
    <w:rsid w:val="002C298E"/>
    <w:rsid w:val="002C2FD6"/>
    <w:rsid w:val="002C4741"/>
    <w:rsid w:val="002C520E"/>
    <w:rsid w:val="002C5D46"/>
    <w:rsid w:val="002C73C3"/>
    <w:rsid w:val="002D00D9"/>
    <w:rsid w:val="002D3F50"/>
    <w:rsid w:val="002D48B2"/>
    <w:rsid w:val="002D5E65"/>
    <w:rsid w:val="002D665E"/>
    <w:rsid w:val="002D7064"/>
    <w:rsid w:val="002D717B"/>
    <w:rsid w:val="002D7186"/>
    <w:rsid w:val="002E1BDB"/>
    <w:rsid w:val="002E1F81"/>
    <w:rsid w:val="002E2D47"/>
    <w:rsid w:val="002E3BCB"/>
    <w:rsid w:val="002E3EA6"/>
    <w:rsid w:val="002E7D40"/>
    <w:rsid w:val="002E7EEE"/>
    <w:rsid w:val="002F40B0"/>
    <w:rsid w:val="002F583F"/>
    <w:rsid w:val="002F7045"/>
    <w:rsid w:val="002F7895"/>
    <w:rsid w:val="00302DFF"/>
    <w:rsid w:val="00303B0C"/>
    <w:rsid w:val="00304F0E"/>
    <w:rsid w:val="00305FF3"/>
    <w:rsid w:val="0030638A"/>
    <w:rsid w:val="00306F16"/>
    <w:rsid w:val="00307CAD"/>
    <w:rsid w:val="003101B8"/>
    <w:rsid w:val="00311249"/>
    <w:rsid w:val="00311351"/>
    <w:rsid w:val="00314392"/>
    <w:rsid w:val="00315F07"/>
    <w:rsid w:val="00320687"/>
    <w:rsid w:val="00321799"/>
    <w:rsid w:val="003224AD"/>
    <w:rsid w:val="0032263E"/>
    <w:rsid w:val="00322A34"/>
    <w:rsid w:val="0032381D"/>
    <w:rsid w:val="003258D8"/>
    <w:rsid w:val="00325A4B"/>
    <w:rsid w:val="0032711B"/>
    <w:rsid w:val="00327592"/>
    <w:rsid w:val="00330129"/>
    <w:rsid w:val="00330AAF"/>
    <w:rsid w:val="0033149D"/>
    <w:rsid w:val="0033191E"/>
    <w:rsid w:val="00332FD6"/>
    <w:rsid w:val="003367CB"/>
    <w:rsid w:val="00336A2D"/>
    <w:rsid w:val="00337EF9"/>
    <w:rsid w:val="00341596"/>
    <w:rsid w:val="003427D0"/>
    <w:rsid w:val="0034346B"/>
    <w:rsid w:val="00343936"/>
    <w:rsid w:val="00344265"/>
    <w:rsid w:val="003463D1"/>
    <w:rsid w:val="00347484"/>
    <w:rsid w:val="00350B11"/>
    <w:rsid w:val="00350B6D"/>
    <w:rsid w:val="003511FD"/>
    <w:rsid w:val="00351DBE"/>
    <w:rsid w:val="00353337"/>
    <w:rsid w:val="0035354D"/>
    <w:rsid w:val="003542C3"/>
    <w:rsid w:val="00356495"/>
    <w:rsid w:val="00357EE3"/>
    <w:rsid w:val="00361909"/>
    <w:rsid w:val="0036234F"/>
    <w:rsid w:val="00362534"/>
    <w:rsid w:val="00362570"/>
    <w:rsid w:val="003647C7"/>
    <w:rsid w:val="00365416"/>
    <w:rsid w:val="00365FDB"/>
    <w:rsid w:val="0037129F"/>
    <w:rsid w:val="003757BB"/>
    <w:rsid w:val="00376865"/>
    <w:rsid w:val="00377116"/>
    <w:rsid w:val="00377595"/>
    <w:rsid w:val="00380926"/>
    <w:rsid w:val="003810C5"/>
    <w:rsid w:val="00382A97"/>
    <w:rsid w:val="003837F9"/>
    <w:rsid w:val="00383DD4"/>
    <w:rsid w:val="003843FB"/>
    <w:rsid w:val="003844F4"/>
    <w:rsid w:val="00386263"/>
    <w:rsid w:val="00387FAA"/>
    <w:rsid w:val="003905F2"/>
    <w:rsid w:val="00390A69"/>
    <w:rsid w:val="00395497"/>
    <w:rsid w:val="003A0FFA"/>
    <w:rsid w:val="003A1EF4"/>
    <w:rsid w:val="003A6435"/>
    <w:rsid w:val="003A6483"/>
    <w:rsid w:val="003B1126"/>
    <w:rsid w:val="003B2330"/>
    <w:rsid w:val="003B3CB1"/>
    <w:rsid w:val="003B40D9"/>
    <w:rsid w:val="003B4768"/>
    <w:rsid w:val="003C1C84"/>
    <w:rsid w:val="003C2798"/>
    <w:rsid w:val="003C2E40"/>
    <w:rsid w:val="003C56B9"/>
    <w:rsid w:val="003C7C97"/>
    <w:rsid w:val="003D05E8"/>
    <w:rsid w:val="003D1A86"/>
    <w:rsid w:val="003D416D"/>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68B"/>
    <w:rsid w:val="004027FD"/>
    <w:rsid w:val="00404918"/>
    <w:rsid w:val="00404AC0"/>
    <w:rsid w:val="00405583"/>
    <w:rsid w:val="0040605D"/>
    <w:rsid w:val="004068C6"/>
    <w:rsid w:val="0041064E"/>
    <w:rsid w:val="00411826"/>
    <w:rsid w:val="00412687"/>
    <w:rsid w:val="004138C6"/>
    <w:rsid w:val="00413C9C"/>
    <w:rsid w:val="00414026"/>
    <w:rsid w:val="004147BD"/>
    <w:rsid w:val="00415288"/>
    <w:rsid w:val="004152A7"/>
    <w:rsid w:val="00416075"/>
    <w:rsid w:val="00416915"/>
    <w:rsid w:val="004176B4"/>
    <w:rsid w:val="00420567"/>
    <w:rsid w:val="00420CBB"/>
    <w:rsid w:val="00423148"/>
    <w:rsid w:val="00423904"/>
    <w:rsid w:val="0042434A"/>
    <w:rsid w:val="0042437A"/>
    <w:rsid w:val="00424897"/>
    <w:rsid w:val="0042495E"/>
    <w:rsid w:val="00425323"/>
    <w:rsid w:val="00426694"/>
    <w:rsid w:val="0042723D"/>
    <w:rsid w:val="0043046F"/>
    <w:rsid w:val="00430A3E"/>
    <w:rsid w:val="00430B7E"/>
    <w:rsid w:val="00431372"/>
    <w:rsid w:val="00431849"/>
    <w:rsid w:val="00433AA2"/>
    <w:rsid w:val="00434F9D"/>
    <w:rsid w:val="00435265"/>
    <w:rsid w:val="00436091"/>
    <w:rsid w:val="0043708E"/>
    <w:rsid w:val="00440B03"/>
    <w:rsid w:val="004411E6"/>
    <w:rsid w:val="004426F6"/>
    <w:rsid w:val="0044641B"/>
    <w:rsid w:val="004474A3"/>
    <w:rsid w:val="00451808"/>
    <w:rsid w:val="00452B03"/>
    <w:rsid w:val="00452C99"/>
    <w:rsid w:val="0045506B"/>
    <w:rsid w:val="0045516D"/>
    <w:rsid w:val="004559F4"/>
    <w:rsid w:val="00457F7B"/>
    <w:rsid w:val="00460BAB"/>
    <w:rsid w:val="004615A3"/>
    <w:rsid w:val="00463B02"/>
    <w:rsid w:val="004644D0"/>
    <w:rsid w:val="0046767D"/>
    <w:rsid w:val="00467AA0"/>
    <w:rsid w:val="0047057C"/>
    <w:rsid w:val="00472397"/>
    <w:rsid w:val="0047439C"/>
    <w:rsid w:val="00475222"/>
    <w:rsid w:val="00475625"/>
    <w:rsid w:val="00476011"/>
    <w:rsid w:val="00477511"/>
    <w:rsid w:val="00480938"/>
    <w:rsid w:val="00481BEA"/>
    <w:rsid w:val="00482A99"/>
    <w:rsid w:val="00482FF4"/>
    <w:rsid w:val="004831F8"/>
    <w:rsid w:val="00483A5B"/>
    <w:rsid w:val="004843D1"/>
    <w:rsid w:val="0048470C"/>
    <w:rsid w:val="00487923"/>
    <w:rsid w:val="00491A53"/>
    <w:rsid w:val="00493791"/>
    <w:rsid w:val="00495C7C"/>
    <w:rsid w:val="00496C2D"/>
    <w:rsid w:val="004971C3"/>
    <w:rsid w:val="004A1DA0"/>
    <w:rsid w:val="004A380E"/>
    <w:rsid w:val="004A478A"/>
    <w:rsid w:val="004A6C86"/>
    <w:rsid w:val="004B18E9"/>
    <w:rsid w:val="004B2587"/>
    <w:rsid w:val="004B4A8D"/>
    <w:rsid w:val="004C19C9"/>
    <w:rsid w:val="004C1A7D"/>
    <w:rsid w:val="004C1BEF"/>
    <w:rsid w:val="004C36CA"/>
    <w:rsid w:val="004C394B"/>
    <w:rsid w:val="004C591A"/>
    <w:rsid w:val="004C7F4C"/>
    <w:rsid w:val="004D0E9E"/>
    <w:rsid w:val="004D1207"/>
    <w:rsid w:val="004D13E7"/>
    <w:rsid w:val="004D525B"/>
    <w:rsid w:val="004D65DA"/>
    <w:rsid w:val="004D7018"/>
    <w:rsid w:val="004D7A68"/>
    <w:rsid w:val="004F1395"/>
    <w:rsid w:val="004F15E4"/>
    <w:rsid w:val="004F1770"/>
    <w:rsid w:val="004F229E"/>
    <w:rsid w:val="004F278D"/>
    <w:rsid w:val="004F3F6B"/>
    <w:rsid w:val="004F4E06"/>
    <w:rsid w:val="004F690D"/>
    <w:rsid w:val="004F6B5C"/>
    <w:rsid w:val="004F768C"/>
    <w:rsid w:val="004F77BB"/>
    <w:rsid w:val="00501661"/>
    <w:rsid w:val="0050370D"/>
    <w:rsid w:val="00503B71"/>
    <w:rsid w:val="005048E0"/>
    <w:rsid w:val="0050548B"/>
    <w:rsid w:val="00505629"/>
    <w:rsid w:val="00512990"/>
    <w:rsid w:val="00513C7A"/>
    <w:rsid w:val="00515D77"/>
    <w:rsid w:val="0051620B"/>
    <w:rsid w:val="00516981"/>
    <w:rsid w:val="00516CE2"/>
    <w:rsid w:val="00520777"/>
    <w:rsid w:val="00520950"/>
    <w:rsid w:val="00521743"/>
    <w:rsid w:val="00521BB9"/>
    <w:rsid w:val="005239B5"/>
    <w:rsid w:val="0052460A"/>
    <w:rsid w:val="00524CC5"/>
    <w:rsid w:val="00531C42"/>
    <w:rsid w:val="00531ECA"/>
    <w:rsid w:val="00535474"/>
    <w:rsid w:val="0053706A"/>
    <w:rsid w:val="00540577"/>
    <w:rsid w:val="005409C5"/>
    <w:rsid w:val="00541722"/>
    <w:rsid w:val="00543299"/>
    <w:rsid w:val="00543662"/>
    <w:rsid w:val="0054518D"/>
    <w:rsid w:val="00545E02"/>
    <w:rsid w:val="00546431"/>
    <w:rsid w:val="005472F5"/>
    <w:rsid w:val="00550369"/>
    <w:rsid w:val="0055088E"/>
    <w:rsid w:val="00552310"/>
    <w:rsid w:val="0055244B"/>
    <w:rsid w:val="005525AA"/>
    <w:rsid w:val="005575CD"/>
    <w:rsid w:val="0056052E"/>
    <w:rsid w:val="00561271"/>
    <w:rsid w:val="00564AC1"/>
    <w:rsid w:val="0056522F"/>
    <w:rsid w:val="005665A1"/>
    <w:rsid w:val="00566AB3"/>
    <w:rsid w:val="005674D4"/>
    <w:rsid w:val="0056753C"/>
    <w:rsid w:val="0056759D"/>
    <w:rsid w:val="005711AD"/>
    <w:rsid w:val="005714FC"/>
    <w:rsid w:val="0057151F"/>
    <w:rsid w:val="00571545"/>
    <w:rsid w:val="00571785"/>
    <w:rsid w:val="00571F63"/>
    <w:rsid w:val="005723D0"/>
    <w:rsid w:val="00574B3F"/>
    <w:rsid w:val="00576379"/>
    <w:rsid w:val="00577478"/>
    <w:rsid w:val="0058012E"/>
    <w:rsid w:val="00580235"/>
    <w:rsid w:val="00580655"/>
    <w:rsid w:val="00580D3D"/>
    <w:rsid w:val="005847CD"/>
    <w:rsid w:val="00585469"/>
    <w:rsid w:val="0058654F"/>
    <w:rsid w:val="00586D45"/>
    <w:rsid w:val="00586DFB"/>
    <w:rsid w:val="0059031E"/>
    <w:rsid w:val="00590CDA"/>
    <w:rsid w:val="00590EC7"/>
    <w:rsid w:val="0059171C"/>
    <w:rsid w:val="00591D69"/>
    <w:rsid w:val="00592DB4"/>
    <w:rsid w:val="00595686"/>
    <w:rsid w:val="0059666A"/>
    <w:rsid w:val="0059689D"/>
    <w:rsid w:val="00597D22"/>
    <w:rsid w:val="005A0109"/>
    <w:rsid w:val="005A014B"/>
    <w:rsid w:val="005A0D99"/>
    <w:rsid w:val="005A12AB"/>
    <w:rsid w:val="005A18E2"/>
    <w:rsid w:val="005A240C"/>
    <w:rsid w:val="005A28B1"/>
    <w:rsid w:val="005A37B0"/>
    <w:rsid w:val="005A4309"/>
    <w:rsid w:val="005A5A9C"/>
    <w:rsid w:val="005A66DD"/>
    <w:rsid w:val="005A6ED2"/>
    <w:rsid w:val="005A707C"/>
    <w:rsid w:val="005B0246"/>
    <w:rsid w:val="005B05EB"/>
    <w:rsid w:val="005B0957"/>
    <w:rsid w:val="005B13B0"/>
    <w:rsid w:val="005B1759"/>
    <w:rsid w:val="005B199D"/>
    <w:rsid w:val="005B35BB"/>
    <w:rsid w:val="005B3931"/>
    <w:rsid w:val="005B65AF"/>
    <w:rsid w:val="005B6669"/>
    <w:rsid w:val="005B6A48"/>
    <w:rsid w:val="005B7911"/>
    <w:rsid w:val="005C1544"/>
    <w:rsid w:val="005C3E6C"/>
    <w:rsid w:val="005C4CD7"/>
    <w:rsid w:val="005C562B"/>
    <w:rsid w:val="005C591C"/>
    <w:rsid w:val="005C7C8F"/>
    <w:rsid w:val="005D0CD8"/>
    <w:rsid w:val="005D2EC9"/>
    <w:rsid w:val="005D4462"/>
    <w:rsid w:val="005D47A4"/>
    <w:rsid w:val="005D54B2"/>
    <w:rsid w:val="005D56A4"/>
    <w:rsid w:val="005D6DED"/>
    <w:rsid w:val="005D73CC"/>
    <w:rsid w:val="005E1855"/>
    <w:rsid w:val="005E2E53"/>
    <w:rsid w:val="005E4BC8"/>
    <w:rsid w:val="005E6090"/>
    <w:rsid w:val="005E6D0C"/>
    <w:rsid w:val="005F0001"/>
    <w:rsid w:val="005F244A"/>
    <w:rsid w:val="005F2B85"/>
    <w:rsid w:val="005F36FC"/>
    <w:rsid w:val="005F391C"/>
    <w:rsid w:val="005F3E49"/>
    <w:rsid w:val="005F50F9"/>
    <w:rsid w:val="005F6F23"/>
    <w:rsid w:val="005F71F4"/>
    <w:rsid w:val="005F7CFB"/>
    <w:rsid w:val="0060006E"/>
    <w:rsid w:val="006006A6"/>
    <w:rsid w:val="00602B9E"/>
    <w:rsid w:val="006040A1"/>
    <w:rsid w:val="0060525A"/>
    <w:rsid w:val="00605323"/>
    <w:rsid w:val="00606539"/>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2608D"/>
    <w:rsid w:val="0063340E"/>
    <w:rsid w:val="00634287"/>
    <w:rsid w:val="00634C6A"/>
    <w:rsid w:val="00634E9B"/>
    <w:rsid w:val="00636DF8"/>
    <w:rsid w:val="006427A5"/>
    <w:rsid w:val="0064379E"/>
    <w:rsid w:val="006444FA"/>
    <w:rsid w:val="006453C2"/>
    <w:rsid w:val="00645643"/>
    <w:rsid w:val="0064565B"/>
    <w:rsid w:val="006463B4"/>
    <w:rsid w:val="00650CFC"/>
    <w:rsid w:val="0065138D"/>
    <w:rsid w:val="00652BD4"/>
    <w:rsid w:val="00655D81"/>
    <w:rsid w:val="00655FA9"/>
    <w:rsid w:val="006567DA"/>
    <w:rsid w:val="00656959"/>
    <w:rsid w:val="0066062E"/>
    <w:rsid w:val="00660DD9"/>
    <w:rsid w:val="00661912"/>
    <w:rsid w:val="00664961"/>
    <w:rsid w:val="00666028"/>
    <w:rsid w:val="00666E2D"/>
    <w:rsid w:val="00667749"/>
    <w:rsid w:val="00673184"/>
    <w:rsid w:val="006734FA"/>
    <w:rsid w:val="00673E75"/>
    <w:rsid w:val="00675B6A"/>
    <w:rsid w:val="00680826"/>
    <w:rsid w:val="006815F7"/>
    <w:rsid w:val="006816BA"/>
    <w:rsid w:val="0068179F"/>
    <w:rsid w:val="00682629"/>
    <w:rsid w:val="00682BA5"/>
    <w:rsid w:val="006861A3"/>
    <w:rsid w:val="00691A86"/>
    <w:rsid w:val="00692E21"/>
    <w:rsid w:val="006930A6"/>
    <w:rsid w:val="00695588"/>
    <w:rsid w:val="00695674"/>
    <w:rsid w:val="00696713"/>
    <w:rsid w:val="006A289D"/>
    <w:rsid w:val="006A47A1"/>
    <w:rsid w:val="006A52E8"/>
    <w:rsid w:val="006A5332"/>
    <w:rsid w:val="006A5465"/>
    <w:rsid w:val="006A67FC"/>
    <w:rsid w:val="006A7B60"/>
    <w:rsid w:val="006B13E9"/>
    <w:rsid w:val="006B2B6C"/>
    <w:rsid w:val="006B5E57"/>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1DE0"/>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3D54"/>
    <w:rsid w:val="00715A6C"/>
    <w:rsid w:val="00721691"/>
    <w:rsid w:val="00724B77"/>
    <w:rsid w:val="00725719"/>
    <w:rsid w:val="00725CF0"/>
    <w:rsid w:val="00730831"/>
    <w:rsid w:val="00730933"/>
    <w:rsid w:val="00731095"/>
    <w:rsid w:val="00731C92"/>
    <w:rsid w:val="00733636"/>
    <w:rsid w:val="00733DCB"/>
    <w:rsid w:val="007359E5"/>
    <w:rsid w:val="0073767F"/>
    <w:rsid w:val="00737F03"/>
    <w:rsid w:val="0074038E"/>
    <w:rsid w:val="00741117"/>
    <w:rsid w:val="0074144C"/>
    <w:rsid w:val="00742471"/>
    <w:rsid w:val="00742CD2"/>
    <w:rsid w:val="00744AC3"/>
    <w:rsid w:val="00746D19"/>
    <w:rsid w:val="007502AF"/>
    <w:rsid w:val="007503BD"/>
    <w:rsid w:val="007546F8"/>
    <w:rsid w:val="00756BA0"/>
    <w:rsid w:val="00757456"/>
    <w:rsid w:val="007607C6"/>
    <w:rsid w:val="007634E2"/>
    <w:rsid w:val="00765FE9"/>
    <w:rsid w:val="0077174D"/>
    <w:rsid w:val="00774924"/>
    <w:rsid w:val="00774D6A"/>
    <w:rsid w:val="00775D25"/>
    <w:rsid w:val="00776F72"/>
    <w:rsid w:val="0078015B"/>
    <w:rsid w:val="00780884"/>
    <w:rsid w:val="00780D11"/>
    <w:rsid w:val="00781214"/>
    <w:rsid w:val="00790B02"/>
    <w:rsid w:val="00792377"/>
    <w:rsid w:val="00793163"/>
    <w:rsid w:val="00793CE0"/>
    <w:rsid w:val="00796306"/>
    <w:rsid w:val="007A15E7"/>
    <w:rsid w:val="007A6F87"/>
    <w:rsid w:val="007A7D15"/>
    <w:rsid w:val="007B03A1"/>
    <w:rsid w:val="007B0888"/>
    <w:rsid w:val="007B0ACF"/>
    <w:rsid w:val="007B0FE6"/>
    <w:rsid w:val="007B6152"/>
    <w:rsid w:val="007B6231"/>
    <w:rsid w:val="007B6F68"/>
    <w:rsid w:val="007C0013"/>
    <w:rsid w:val="007C121C"/>
    <w:rsid w:val="007C1EF9"/>
    <w:rsid w:val="007C277A"/>
    <w:rsid w:val="007C3808"/>
    <w:rsid w:val="007C6F78"/>
    <w:rsid w:val="007D0834"/>
    <w:rsid w:val="007D3762"/>
    <w:rsid w:val="007D428D"/>
    <w:rsid w:val="007D4B72"/>
    <w:rsid w:val="007D5934"/>
    <w:rsid w:val="007D60CA"/>
    <w:rsid w:val="007D64BB"/>
    <w:rsid w:val="007E026A"/>
    <w:rsid w:val="007E09DA"/>
    <w:rsid w:val="007E0FA7"/>
    <w:rsid w:val="007E1C81"/>
    <w:rsid w:val="007E2DA4"/>
    <w:rsid w:val="007E406B"/>
    <w:rsid w:val="007E6D0C"/>
    <w:rsid w:val="007E7A22"/>
    <w:rsid w:val="007F1030"/>
    <w:rsid w:val="007F2523"/>
    <w:rsid w:val="007F3516"/>
    <w:rsid w:val="007F3D77"/>
    <w:rsid w:val="007F596B"/>
    <w:rsid w:val="007F59C6"/>
    <w:rsid w:val="007F5EE6"/>
    <w:rsid w:val="008038B4"/>
    <w:rsid w:val="00805383"/>
    <w:rsid w:val="00811172"/>
    <w:rsid w:val="00811B66"/>
    <w:rsid w:val="00812D9E"/>
    <w:rsid w:val="008211E4"/>
    <w:rsid w:val="00822D7B"/>
    <w:rsid w:val="00823875"/>
    <w:rsid w:val="00823FDF"/>
    <w:rsid w:val="008310DC"/>
    <w:rsid w:val="008342BB"/>
    <w:rsid w:val="008348B0"/>
    <w:rsid w:val="008360C7"/>
    <w:rsid w:val="00836DB3"/>
    <w:rsid w:val="00837BCA"/>
    <w:rsid w:val="00840FAF"/>
    <w:rsid w:val="00842B8D"/>
    <w:rsid w:val="0084380B"/>
    <w:rsid w:val="008438C1"/>
    <w:rsid w:val="0084704D"/>
    <w:rsid w:val="00851B62"/>
    <w:rsid w:val="008536D3"/>
    <w:rsid w:val="00854676"/>
    <w:rsid w:val="00854D22"/>
    <w:rsid w:val="0085738D"/>
    <w:rsid w:val="008573F5"/>
    <w:rsid w:val="0086079D"/>
    <w:rsid w:val="00860D7E"/>
    <w:rsid w:val="00862651"/>
    <w:rsid w:val="00862FA1"/>
    <w:rsid w:val="00863B09"/>
    <w:rsid w:val="0086407B"/>
    <w:rsid w:val="0086501A"/>
    <w:rsid w:val="008652F5"/>
    <w:rsid w:val="0087344C"/>
    <w:rsid w:val="00873BE3"/>
    <w:rsid w:val="00873F76"/>
    <w:rsid w:val="008766F4"/>
    <w:rsid w:val="0088015F"/>
    <w:rsid w:val="00881F55"/>
    <w:rsid w:val="00882520"/>
    <w:rsid w:val="008837A3"/>
    <w:rsid w:val="008868B5"/>
    <w:rsid w:val="0089093A"/>
    <w:rsid w:val="00890FBB"/>
    <w:rsid w:val="00891163"/>
    <w:rsid w:val="00892B91"/>
    <w:rsid w:val="008936C4"/>
    <w:rsid w:val="00896725"/>
    <w:rsid w:val="0089765D"/>
    <w:rsid w:val="008A08F8"/>
    <w:rsid w:val="008A56FC"/>
    <w:rsid w:val="008A5D14"/>
    <w:rsid w:val="008A6476"/>
    <w:rsid w:val="008B1621"/>
    <w:rsid w:val="008B1E18"/>
    <w:rsid w:val="008B3839"/>
    <w:rsid w:val="008B763C"/>
    <w:rsid w:val="008B7AFF"/>
    <w:rsid w:val="008C1551"/>
    <w:rsid w:val="008C1FD1"/>
    <w:rsid w:val="008C4CA0"/>
    <w:rsid w:val="008C612E"/>
    <w:rsid w:val="008C69A7"/>
    <w:rsid w:val="008C754D"/>
    <w:rsid w:val="008C7BE3"/>
    <w:rsid w:val="008D3005"/>
    <w:rsid w:val="008D38CC"/>
    <w:rsid w:val="008D3D03"/>
    <w:rsid w:val="008D4114"/>
    <w:rsid w:val="008D474B"/>
    <w:rsid w:val="008D598E"/>
    <w:rsid w:val="008E146C"/>
    <w:rsid w:val="008E28C9"/>
    <w:rsid w:val="008E2B43"/>
    <w:rsid w:val="008E2E23"/>
    <w:rsid w:val="008E626A"/>
    <w:rsid w:val="008E66D1"/>
    <w:rsid w:val="008E72AB"/>
    <w:rsid w:val="008F0BCA"/>
    <w:rsid w:val="008F1414"/>
    <w:rsid w:val="008F142A"/>
    <w:rsid w:val="008F1AE2"/>
    <w:rsid w:val="008F28F7"/>
    <w:rsid w:val="008F4BBC"/>
    <w:rsid w:val="008F51CE"/>
    <w:rsid w:val="008F542A"/>
    <w:rsid w:val="00900FAE"/>
    <w:rsid w:val="00901BEB"/>
    <w:rsid w:val="009048A1"/>
    <w:rsid w:val="00904DA4"/>
    <w:rsid w:val="00904E51"/>
    <w:rsid w:val="00906034"/>
    <w:rsid w:val="00906431"/>
    <w:rsid w:val="00910B35"/>
    <w:rsid w:val="00911B54"/>
    <w:rsid w:val="00911CFF"/>
    <w:rsid w:val="009128A5"/>
    <w:rsid w:val="00912BF3"/>
    <w:rsid w:val="0091310B"/>
    <w:rsid w:val="00913725"/>
    <w:rsid w:val="00915F5C"/>
    <w:rsid w:val="0091662A"/>
    <w:rsid w:val="00920AB9"/>
    <w:rsid w:val="009231A6"/>
    <w:rsid w:val="0092394B"/>
    <w:rsid w:val="00923DA7"/>
    <w:rsid w:val="00923FDA"/>
    <w:rsid w:val="00924D34"/>
    <w:rsid w:val="009275B7"/>
    <w:rsid w:val="00930242"/>
    <w:rsid w:val="009306FC"/>
    <w:rsid w:val="00934096"/>
    <w:rsid w:val="0093457C"/>
    <w:rsid w:val="00935263"/>
    <w:rsid w:val="00935D22"/>
    <w:rsid w:val="009360A5"/>
    <w:rsid w:val="009366FE"/>
    <w:rsid w:val="00936BE2"/>
    <w:rsid w:val="009400C8"/>
    <w:rsid w:val="009424CE"/>
    <w:rsid w:val="009429ED"/>
    <w:rsid w:val="00943266"/>
    <w:rsid w:val="0094448E"/>
    <w:rsid w:val="00944600"/>
    <w:rsid w:val="00947BFC"/>
    <w:rsid w:val="00951CE1"/>
    <w:rsid w:val="00952713"/>
    <w:rsid w:val="009529D5"/>
    <w:rsid w:val="00953048"/>
    <w:rsid w:val="009533FB"/>
    <w:rsid w:val="009536F6"/>
    <w:rsid w:val="009546AB"/>
    <w:rsid w:val="00955F01"/>
    <w:rsid w:val="00955F69"/>
    <w:rsid w:val="00960FF9"/>
    <w:rsid w:val="009616D8"/>
    <w:rsid w:val="00961DBF"/>
    <w:rsid w:val="0096218F"/>
    <w:rsid w:val="00965660"/>
    <w:rsid w:val="00967142"/>
    <w:rsid w:val="00967710"/>
    <w:rsid w:val="009703D5"/>
    <w:rsid w:val="00970CB2"/>
    <w:rsid w:val="009749C5"/>
    <w:rsid w:val="00974B40"/>
    <w:rsid w:val="0097591C"/>
    <w:rsid w:val="00981401"/>
    <w:rsid w:val="0098168C"/>
    <w:rsid w:val="0098255E"/>
    <w:rsid w:val="009845E1"/>
    <w:rsid w:val="009857DB"/>
    <w:rsid w:val="00985F53"/>
    <w:rsid w:val="00986E37"/>
    <w:rsid w:val="00987424"/>
    <w:rsid w:val="00987F5E"/>
    <w:rsid w:val="0099150F"/>
    <w:rsid w:val="00992DF0"/>
    <w:rsid w:val="0099352D"/>
    <w:rsid w:val="00993874"/>
    <w:rsid w:val="009943EF"/>
    <w:rsid w:val="009944CD"/>
    <w:rsid w:val="009976CE"/>
    <w:rsid w:val="00997AE8"/>
    <w:rsid w:val="009A1000"/>
    <w:rsid w:val="009A1FB6"/>
    <w:rsid w:val="009A5E27"/>
    <w:rsid w:val="009A79E3"/>
    <w:rsid w:val="009B2335"/>
    <w:rsid w:val="009B4A23"/>
    <w:rsid w:val="009B5A12"/>
    <w:rsid w:val="009B724B"/>
    <w:rsid w:val="009B7497"/>
    <w:rsid w:val="009B77EC"/>
    <w:rsid w:val="009C04F5"/>
    <w:rsid w:val="009C12E4"/>
    <w:rsid w:val="009C1492"/>
    <w:rsid w:val="009C229A"/>
    <w:rsid w:val="009C2323"/>
    <w:rsid w:val="009C24E9"/>
    <w:rsid w:val="009C41FD"/>
    <w:rsid w:val="009C7B4F"/>
    <w:rsid w:val="009C7EBC"/>
    <w:rsid w:val="009D0072"/>
    <w:rsid w:val="009D3180"/>
    <w:rsid w:val="009D3ECD"/>
    <w:rsid w:val="009D5212"/>
    <w:rsid w:val="009D5A86"/>
    <w:rsid w:val="009D6140"/>
    <w:rsid w:val="009E122E"/>
    <w:rsid w:val="009E3DC2"/>
    <w:rsid w:val="009E7874"/>
    <w:rsid w:val="009F0756"/>
    <w:rsid w:val="009F07E4"/>
    <w:rsid w:val="009F0A78"/>
    <w:rsid w:val="009F0E48"/>
    <w:rsid w:val="009F1633"/>
    <w:rsid w:val="009F1C4B"/>
    <w:rsid w:val="009F2BFF"/>
    <w:rsid w:val="009F33C1"/>
    <w:rsid w:val="009F40D8"/>
    <w:rsid w:val="009F6952"/>
    <w:rsid w:val="009F6C11"/>
    <w:rsid w:val="009F6E04"/>
    <w:rsid w:val="009F7CAB"/>
    <w:rsid w:val="00A018D0"/>
    <w:rsid w:val="00A02270"/>
    <w:rsid w:val="00A024AA"/>
    <w:rsid w:val="00A03EE6"/>
    <w:rsid w:val="00A0485A"/>
    <w:rsid w:val="00A05DA9"/>
    <w:rsid w:val="00A07601"/>
    <w:rsid w:val="00A07ADC"/>
    <w:rsid w:val="00A1080A"/>
    <w:rsid w:val="00A118F9"/>
    <w:rsid w:val="00A122F1"/>
    <w:rsid w:val="00A13F4B"/>
    <w:rsid w:val="00A219EC"/>
    <w:rsid w:val="00A21A31"/>
    <w:rsid w:val="00A23902"/>
    <w:rsid w:val="00A23E12"/>
    <w:rsid w:val="00A24612"/>
    <w:rsid w:val="00A24BD1"/>
    <w:rsid w:val="00A2561F"/>
    <w:rsid w:val="00A25E7D"/>
    <w:rsid w:val="00A26A1C"/>
    <w:rsid w:val="00A3019E"/>
    <w:rsid w:val="00A301D2"/>
    <w:rsid w:val="00A31AD1"/>
    <w:rsid w:val="00A31E26"/>
    <w:rsid w:val="00A41D2A"/>
    <w:rsid w:val="00A4312B"/>
    <w:rsid w:val="00A4519E"/>
    <w:rsid w:val="00A457F9"/>
    <w:rsid w:val="00A4771D"/>
    <w:rsid w:val="00A51991"/>
    <w:rsid w:val="00A5232B"/>
    <w:rsid w:val="00A53964"/>
    <w:rsid w:val="00A540E8"/>
    <w:rsid w:val="00A559F3"/>
    <w:rsid w:val="00A5681E"/>
    <w:rsid w:val="00A57D7F"/>
    <w:rsid w:val="00A57E0D"/>
    <w:rsid w:val="00A60FC3"/>
    <w:rsid w:val="00A611A6"/>
    <w:rsid w:val="00A623FC"/>
    <w:rsid w:val="00A62605"/>
    <w:rsid w:val="00A638A3"/>
    <w:rsid w:val="00A67E83"/>
    <w:rsid w:val="00A71002"/>
    <w:rsid w:val="00A7277E"/>
    <w:rsid w:val="00A73A63"/>
    <w:rsid w:val="00A75362"/>
    <w:rsid w:val="00A75716"/>
    <w:rsid w:val="00A75CFC"/>
    <w:rsid w:val="00A773EF"/>
    <w:rsid w:val="00A8216E"/>
    <w:rsid w:val="00A82410"/>
    <w:rsid w:val="00A85677"/>
    <w:rsid w:val="00A85ABF"/>
    <w:rsid w:val="00A85C79"/>
    <w:rsid w:val="00A879A6"/>
    <w:rsid w:val="00A903C8"/>
    <w:rsid w:val="00A95541"/>
    <w:rsid w:val="00A968DE"/>
    <w:rsid w:val="00A96A0F"/>
    <w:rsid w:val="00AA012C"/>
    <w:rsid w:val="00AA0EA1"/>
    <w:rsid w:val="00AA1A5E"/>
    <w:rsid w:val="00AA32C5"/>
    <w:rsid w:val="00AA4475"/>
    <w:rsid w:val="00AA44A5"/>
    <w:rsid w:val="00AA7BDE"/>
    <w:rsid w:val="00AA7C9E"/>
    <w:rsid w:val="00AB06FE"/>
    <w:rsid w:val="00AB089E"/>
    <w:rsid w:val="00AB1451"/>
    <w:rsid w:val="00AB31CC"/>
    <w:rsid w:val="00AB3C78"/>
    <w:rsid w:val="00AB4E45"/>
    <w:rsid w:val="00AB4E46"/>
    <w:rsid w:val="00AB5D5C"/>
    <w:rsid w:val="00AB6EFB"/>
    <w:rsid w:val="00AB74C3"/>
    <w:rsid w:val="00AC0FE8"/>
    <w:rsid w:val="00AC26AC"/>
    <w:rsid w:val="00AC43E1"/>
    <w:rsid w:val="00AC5BD2"/>
    <w:rsid w:val="00AC73DB"/>
    <w:rsid w:val="00AC7696"/>
    <w:rsid w:val="00AC7BE0"/>
    <w:rsid w:val="00AD17D2"/>
    <w:rsid w:val="00AD334F"/>
    <w:rsid w:val="00AD3A2E"/>
    <w:rsid w:val="00AD4AF2"/>
    <w:rsid w:val="00AD71CC"/>
    <w:rsid w:val="00AD746C"/>
    <w:rsid w:val="00AD7576"/>
    <w:rsid w:val="00AE116E"/>
    <w:rsid w:val="00AE178A"/>
    <w:rsid w:val="00AE1C43"/>
    <w:rsid w:val="00AE7946"/>
    <w:rsid w:val="00AF7513"/>
    <w:rsid w:val="00AF7D12"/>
    <w:rsid w:val="00B01AD5"/>
    <w:rsid w:val="00B027FD"/>
    <w:rsid w:val="00B03D69"/>
    <w:rsid w:val="00B03EEB"/>
    <w:rsid w:val="00B04629"/>
    <w:rsid w:val="00B05520"/>
    <w:rsid w:val="00B062A1"/>
    <w:rsid w:val="00B11648"/>
    <w:rsid w:val="00B11938"/>
    <w:rsid w:val="00B128E8"/>
    <w:rsid w:val="00B13828"/>
    <w:rsid w:val="00B148F6"/>
    <w:rsid w:val="00B163D6"/>
    <w:rsid w:val="00B1658D"/>
    <w:rsid w:val="00B20F62"/>
    <w:rsid w:val="00B2197C"/>
    <w:rsid w:val="00B23D2A"/>
    <w:rsid w:val="00B26E19"/>
    <w:rsid w:val="00B27C6A"/>
    <w:rsid w:val="00B300F6"/>
    <w:rsid w:val="00B305E5"/>
    <w:rsid w:val="00B31239"/>
    <w:rsid w:val="00B31A1C"/>
    <w:rsid w:val="00B36C84"/>
    <w:rsid w:val="00B375F2"/>
    <w:rsid w:val="00B37C43"/>
    <w:rsid w:val="00B40027"/>
    <w:rsid w:val="00B40744"/>
    <w:rsid w:val="00B40C0F"/>
    <w:rsid w:val="00B43B2F"/>
    <w:rsid w:val="00B43B7A"/>
    <w:rsid w:val="00B44A36"/>
    <w:rsid w:val="00B45531"/>
    <w:rsid w:val="00B46364"/>
    <w:rsid w:val="00B47058"/>
    <w:rsid w:val="00B504C7"/>
    <w:rsid w:val="00B512DA"/>
    <w:rsid w:val="00B51BF4"/>
    <w:rsid w:val="00B532C7"/>
    <w:rsid w:val="00B5372E"/>
    <w:rsid w:val="00B60667"/>
    <w:rsid w:val="00B60E37"/>
    <w:rsid w:val="00B62546"/>
    <w:rsid w:val="00B66115"/>
    <w:rsid w:val="00B70309"/>
    <w:rsid w:val="00B70BEE"/>
    <w:rsid w:val="00B75162"/>
    <w:rsid w:val="00B7674D"/>
    <w:rsid w:val="00B76C82"/>
    <w:rsid w:val="00B821DC"/>
    <w:rsid w:val="00B8268F"/>
    <w:rsid w:val="00B82D3C"/>
    <w:rsid w:val="00B82FB5"/>
    <w:rsid w:val="00B83AA0"/>
    <w:rsid w:val="00B840D3"/>
    <w:rsid w:val="00B848E9"/>
    <w:rsid w:val="00B86AC5"/>
    <w:rsid w:val="00B90279"/>
    <w:rsid w:val="00B9074B"/>
    <w:rsid w:val="00B92A39"/>
    <w:rsid w:val="00B93FFD"/>
    <w:rsid w:val="00BA1C4F"/>
    <w:rsid w:val="00BA1E53"/>
    <w:rsid w:val="00BA49E8"/>
    <w:rsid w:val="00BA5F77"/>
    <w:rsid w:val="00BA606C"/>
    <w:rsid w:val="00BA64AE"/>
    <w:rsid w:val="00BA693D"/>
    <w:rsid w:val="00BA73F2"/>
    <w:rsid w:val="00BA7518"/>
    <w:rsid w:val="00BB0999"/>
    <w:rsid w:val="00BB13F5"/>
    <w:rsid w:val="00BB14FF"/>
    <w:rsid w:val="00BB1C83"/>
    <w:rsid w:val="00BB280E"/>
    <w:rsid w:val="00BB2CA9"/>
    <w:rsid w:val="00BB3C48"/>
    <w:rsid w:val="00BB55BA"/>
    <w:rsid w:val="00BB6D8D"/>
    <w:rsid w:val="00BB79A0"/>
    <w:rsid w:val="00BB7ADD"/>
    <w:rsid w:val="00BC1B11"/>
    <w:rsid w:val="00BC31DA"/>
    <w:rsid w:val="00BC4AFE"/>
    <w:rsid w:val="00BC7E72"/>
    <w:rsid w:val="00BD0389"/>
    <w:rsid w:val="00BD06DB"/>
    <w:rsid w:val="00BD07C8"/>
    <w:rsid w:val="00BD1066"/>
    <w:rsid w:val="00BD14C7"/>
    <w:rsid w:val="00BD1A62"/>
    <w:rsid w:val="00BD22F9"/>
    <w:rsid w:val="00BD28FC"/>
    <w:rsid w:val="00BD43C0"/>
    <w:rsid w:val="00BD46F6"/>
    <w:rsid w:val="00BD5AB1"/>
    <w:rsid w:val="00BD65D0"/>
    <w:rsid w:val="00BD6676"/>
    <w:rsid w:val="00BD714A"/>
    <w:rsid w:val="00BD7635"/>
    <w:rsid w:val="00BE07CB"/>
    <w:rsid w:val="00BE192C"/>
    <w:rsid w:val="00BE3021"/>
    <w:rsid w:val="00BE496D"/>
    <w:rsid w:val="00BE66EF"/>
    <w:rsid w:val="00BE6E2D"/>
    <w:rsid w:val="00BE70E7"/>
    <w:rsid w:val="00BE7660"/>
    <w:rsid w:val="00BF0528"/>
    <w:rsid w:val="00BF2172"/>
    <w:rsid w:val="00BF6411"/>
    <w:rsid w:val="00BF66AA"/>
    <w:rsid w:val="00BF6D04"/>
    <w:rsid w:val="00C02261"/>
    <w:rsid w:val="00C05E53"/>
    <w:rsid w:val="00C07DC2"/>
    <w:rsid w:val="00C07FDC"/>
    <w:rsid w:val="00C114AF"/>
    <w:rsid w:val="00C13485"/>
    <w:rsid w:val="00C14F6C"/>
    <w:rsid w:val="00C1544F"/>
    <w:rsid w:val="00C20F13"/>
    <w:rsid w:val="00C24BBF"/>
    <w:rsid w:val="00C2586D"/>
    <w:rsid w:val="00C25CB0"/>
    <w:rsid w:val="00C263AF"/>
    <w:rsid w:val="00C271A3"/>
    <w:rsid w:val="00C32384"/>
    <w:rsid w:val="00C32A44"/>
    <w:rsid w:val="00C34749"/>
    <w:rsid w:val="00C350A2"/>
    <w:rsid w:val="00C36697"/>
    <w:rsid w:val="00C367F2"/>
    <w:rsid w:val="00C40672"/>
    <w:rsid w:val="00C416E6"/>
    <w:rsid w:val="00C429FD"/>
    <w:rsid w:val="00C42BA4"/>
    <w:rsid w:val="00C455E6"/>
    <w:rsid w:val="00C5150F"/>
    <w:rsid w:val="00C52105"/>
    <w:rsid w:val="00C523A2"/>
    <w:rsid w:val="00C531D7"/>
    <w:rsid w:val="00C54029"/>
    <w:rsid w:val="00C5534A"/>
    <w:rsid w:val="00C55BBF"/>
    <w:rsid w:val="00C56881"/>
    <w:rsid w:val="00C576BE"/>
    <w:rsid w:val="00C57AE9"/>
    <w:rsid w:val="00C60174"/>
    <w:rsid w:val="00C616E9"/>
    <w:rsid w:val="00C6205C"/>
    <w:rsid w:val="00C628E1"/>
    <w:rsid w:val="00C62ADB"/>
    <w:rsid w:val="00C63D6D"/>
    <w:rsid w:val="00C6418C"/>
    <w:rsid w:val="00C647B2"/>
    <w:rsid w:val="00C65C2F"/>
    <w:rsid w:val="00C65FF2"/>
    <w:rsid w:val="00C67A92"/>
    <w:rsid w:val="00C67D85"/>
    <w:rsid w:val="00C7430D"/>
    <w:rsid w:val="00C756BB"/>
    <w:rsid w:val="00C75895"/>
    <w:rsid w:val="00C759C7"/>
    <w:rsid w:val="00C75B5F"/>
    <w:rsid w:val="00C805B4"/>
    <w:rsid w:val="00C82204"/>
    <w:rsid w:val="00C8401B"/>
    <w:rsid w:val="00C901CF"/>
    <w:rsid w:val="00C90468"/>
    <w:rsid w:val="00C91290"/>
    <w:rsid w:val="00C9223D"/>
    <w:rsid w:val="00C92A10"/>
    <w:rsid w:val="00C9315D"/>
    <w:rsid w:val="00C95006"/>
    <w:rsid w:val="00C95701"/>
    <w:rsid w:val="00C95D58"/>
    <w:rsid w:val="00C97D66"/>
    <w:rsid w:val="00C97FD9"/>
    <w:rsid w:val="00CA2D69"/>
    <w:rsid w:val="00CA3CF1"/>
    <w:rsid w:val="00CA4DF4"/>
    <w:rsid w:val="00CB034B"/>
    <w:rsid w:val="00CB0B90"/>
    <w:rsid w:val="00CB1161"/>
    <w:rsid w:val="00CB29DA"/>
    <w:rsid w:val="00CB3250"/>
    <w:rsid w:val="00CB40C6"/>
    <w:rsid w:val="00CB4F26"/>
    <w:rsid w:val="00CB61BD"/>
    <w:rsid w:val="00CB683E"/>
    <w:rsid w:val="00CC122E"/>
    <w:rsid w:val="00CC1B1C"/>
    <w:rsid w:val="00CC2BD0"/>
    <w:rsid w:val="00CC3226"/>
    <w:rsid w:val="00CC323F"/>
    <w:rsid w:val="00CC4CB8"/>
    <w:rsid w:val="00CC4E9E"/>
    <w:rsid w:val="00CC50E6"/>
    <w:rsid w:val="00CC51A0"/>
    <w:rsid w:val="00CC5710"/>
    <w:rsid w:val="00CC662D"/>
    <w:rsid w:val="00CC6B44"/>
    <w:rsid w:val="00CD0A6B"/>
    <w:rsid w:val="00CD4E4D"/>
    <w:rsid w:val="00CD5EED"/>
    <w:rsid w:val="00CD701E"/>
    <w:rsid w:val="00CD7483"/>
    <w:rsid w:val="00CD7BF5"/>
    <w:rsid w:val="00CD7F5B"/>
    <w:rsid w:val="00CE027A"/>
    <w:rsid w:val="00CE0C4D"/>
    <w:rsid w:val="00CE0C5A"/>
    <w:rsid w:val="00CE4E1E"/>
    <w:rsid w:val="00CE50A6"/>
    <w:rsid w:val="00CE6B6F"/>
    <w:rsid w:val="00CF1470"/>
    <w:rsid w:val="00CF3578"/>
    <w:rsid w:val="00CF4BDF"/>
    <w:rsid w:val="00CF4D2C"/>
    <w:rsid w:val="00CF58FE"/>
    <w:rsid w:val="00CF5F2E"/>
    <w:rsid w:val="00CF67E4"/>
    <w:rsid w:val="00CF7502"/>
    <w:rsid w:val="00D0000F"/>
    <w:rsid w:val="00D01670"/>
    <w:rsid w:val="00D01D55"/>
    <w:rsid w:val="00D0320B"/>
    <w:rsid w:val="00D0594C"/>
    <w:rsid w:val="00D05F5E"/>
    <w:rsid w:val="00D11D3C"/>
    <w:rsid w:val="00D11D5F"/>
    <w:rsid w:val="00D123E1"/>
    <w:rsid w:val="00D134B0"/>
    <w:rsid w:val="00D14DE3"/>
    <w:rsid w:val="00D164F8"/>
    <w:rsid w:val="00D177A1"/>
    <w:rsid w:val="00D208E9"/>
    <w:rsid w:val="00D2221E"/>
    <w:rsid w:val="00D243CE"/>
    <w:rsid w:val="00D245AC"/>
    <w:rsid w:val="00D24ED1"/>
    <w:rsid w:val="00D26464"/>
    <w:rsid w:val="00D26E33"/>
    <w:rsid w:val="00D27145"/>
    <w:rsid w:val="00D27D7F"/>
    <w:rsid w:val="00D30409"/>
    <w:rsid w:val="00D307D3"/>
    <w:rsid w:val="00D3401A"/>
    <w:rsid w:val="00D342D0"/>
    <w:rsid w:val="00D34DC2"/>
    <w:rsid w:val="00D41387"/>
    <w:rsid w:val="00D42086"/>
    <w:rsid w:val="00D4278A"/>
    <w:rsid w:val="00D42CD4"/>
    <w:rsid w:val="00D50044"/>
    <w:rsid w:val="00D50357"/>
    <w:rsid w:val="00D5268C"/>
    <w:rsid w:val="00D55144"/>
    <w:rsid w:val="00D556F7"/>
    <w:rsid w:val="00D55A47"/>
    <w:rsid w:val="00D55B8C"/>
    <w:rsid w:val="00D56440"/>
    <w:rsid w:val="00D577FF"/>
    <w:rsid w:val="00D60118"/>
    <w:rsid w:val="00D61D8F"/>
    <w:rsid w:val="00D6211C"/>
    <w:rsid w:val="00D62370"/>
    <w:rsid w:val="00D637E0"/>
    <w:rsid w:val="00D65176"/>
    <w:rsid w:val="00D675E4"/>
    <w:rsid w:val="00D67D71"/>
    <w:rsid w:val="00D700CA"/>
    <w:rsid w:val="00D70329"/>
    <w:rsid w:val="00D70BBD"/>
    <w:rsid w:val="00D74BC3"/>
    <w:rsid w:val="00D82A6A"/>
    <w:rsid w:val="00D83F76"/>
    <w:rsid w:val="00D84669"/>
    <w:rsid w:val="00D847FA"/>
    <w:rsid w:val="00D84DDF"/>
    <w:rsid w:val="00D852A0"/>
    <w:rsid w:val="00D87406"/>
    <w:rsid w:val="00D91362"/>
    <w:rsid w:val="00D915C5"/>
    <w:rsid w:val="00D9483F"/>
    <w:rsid w:val="00D95111"/>
    <w:rsid w:val="00D9564B"/>
    <w:rsid w:val="00D964E9"/>
    <w:rsid w:val="00D97214"/>
    <w:rsid w:val="00DA5B05"/>
    <w:rsid w:val="00DB1CF3"/>
    <w:rsid w:val="00DB2E73"/>
    <w:rsid w:val="00DB3004"/>
    <w:rsid w:val="00DB3272"/>
    <w:rsid w:val="00DB517B"/>
    <w:rsid w:val="00DB55E5"/>
    <w:rsid w:val="00DB63A1"/>
    <w:rsid w:val="00DB6875"/>
    <w:rsid w:val="00DC0E3F"/>
    <w:rsid w:val="00DC114F"/>
    <w:rsid w:val="00DC1272"/>
    <w:rsid w:val="00DC1819"/>
    <w:rsid w:val="00DC2438"/>
    <w:rsid w:val="00DC3BE1"/>
    <w:rsid w:val="00DC3E0D"/>
    <w:rsid w:val="00DC4B2E"/>
    <w:rsid w:val="00DC6D9B"/>
    <w:rsid w:val="00DC717B"/>
    <w:rsid w:val="00DD06C5"/>
    <w:rsid w:val="00DD0DC7"/>
    <w:rsid w:val="00DD1106"/>
    <w:rsid w:val="00DD1B63"/>
    <w:rsid w:val="00DD3F33"/>
    <w:rsid w:val="00DD5820"/>
    <w:rsid w:val="00DD5A9A"/>
    <w:rsid w:val="00DD7B6C"/>
    <w:rsid w:val="00DE03E9"/>
    <w:rsid w:val="00DE309C"/>
    <w:rsid w:val="00DE37AA"/>
    <w:rsid w:val="00DE37B4"/>
    <w:rsid w:val="00DE3FD4"/>
    <w:rsid w:val="00DE5287"/>
    <w:rsid w:val="00DE6C8B"/>
    <w:rsid w:val="00DE7B3F"/>
    <w:rsid w:val="00DE7F12"/>
    <w:rsid w:val="00DF3B48"/>
    <w:rsid w:val="00DF3DC0"/>
    <w:rsid w:val="00DF41DA"/>
    <w:rsid w:val="00DF5C2A"/>
    <w:rsid w:val="00E00373"/>
    <w:rsid w:val="00E012D6"/>
    <w:rsid w:val="00E012D9"/>
    <w:rsid w:val="00E01571"/>
    <w:rsid w:val="00E01FF2"/>
    <w:rsid w:val="00E0209F"/>
    <w:rsid w:val="00E0233A"/>
    <w:rsid w:val="00E023DB"/>
    <w:rsid w:val="00E03482"/>
    <w:rsid w:val="00E03BCE"/>
    <w:rsid w:val="00E04A4E"/>
    <w:rsid w:val="00E05652"/>
    <w:rsid w:val="00E060E0"/>
    <w:rsid w:val="00E06312"/>
    <w:rsid w:val="00E07A3B"/>
    <w:rsid w:val="00E07C24"/>
    <w:rsid w:val="00E11A49"/>
    <w:rsid w:val="00E11A5E"/>
    <w:rsid w:val="00E11D3F"/>
    <w:rsid w:val="00E12668"/>
    <w:rsid w:val="00E17712"/>
    <w:rsid w:val="00E21917"/>
    <w:rsid w:val="00E243BF"/>
    <w:rsid w:val="00E2557A"/>
    <w:rsid w:val="00E331F0"/>
    <w:rsid w:val="00E3450E"/>
    <w:rsid w:val="00E35C8B"/>
    <w:rsid w:val="00E365BF"/>
    <w:rsid w:val="00E377B3"/>
    <w:rsid w:val="00E40B87"/>
    <w:rsid w:val="00E43479"/>
    <w:rsid w:val="00E43868"/>
    <w:rsid w:val="00E449D7"/>
    <w:rsid w:val="00E457E3"/>
    <w:rsid w:val="00E50A52"/>
    <w:rsid w:val="00E50E2A"/>
    <w:rsid w:val="00E51E53"/>
    <w:rsid w:val="00E536CF"/>
    <w:rsid w:val="00E54255"/>
    <w:rsid w:val="00E54EAF"/>
    <w:rsid w:val="00E5593C"/>
    <w:rsid w:val="00E55D80"/>
    <w:rsid w:val="00E576FF"/>
    <w:rsid w:val="00E60022"/>
    <w:rsid w:val="00E61717"/>
    <w:rsid w:val="00E640CF"/>
    <w:rsid w:val="00E645D3"/>
    <w:rsid w:val="00E6515C"/>
    <w:rsid w:val="00E651B7"/>
    <w:rsid w:val="00E6568A"/>
    <w:rsid w:val="00E66992"/>
    <w:rsid w:val="00E67F97"/>
    <w:rsid w:val="00E71FEF"/>
    <w:rsid w:val="00E7374F"/>
    <w:rsid w:val="00E7638C"/>
    <w:rsid w:val="00E76804"/>
    <w:rsid w:val="00E8237E"/>
    <w:rsid w:val="00E82692"/>
    <w:rsid w:val="00E82F39"/>
    <w:rsid w:val="00E83469"/>
    <w:rsid w:val="00E853DA"/>
    <w:rsid w:val="00E86C7A"/>
    <w:rsid w:val="00E9087B"/>
    <w:rsid w:val="00E925A0"/>
    <w:rsid w:val="00E92BD3"/>
    <w:rsid w:val="00E94857"/>
    <w:rsid w:val="00E97A75"/>
    <w:rsid w:val="00EA0FAF"/>
    <w:rsid w:val="00EA24FE"/>
    <w:rsid w:val="00EA4B2B"/>
    <w:rsid w:val="00EB0FDD"/>
    <w:rsid w:val="00EB149B"/>
    <w:rsid w:val="00EB2028"/>
    <w:rsid w:val="00EB3938"/>
    <w:rsid w:val="00EB457C"/>
    <w:rsid w:val="00EB4990"/>
    <w:rsid w:val="00EB51C1"/>
    <w:rsid w:val="00EB699A"/>
    <w:rsid w:val="00EC071C"/>
    <w:rsid w:val="00EC2C7A"/>
    <w:rsid w:val="00EC6676"/>
    <w:rsid w:val="00EC69A5"/>
    <w:rsid w:val="00EC7E66"/>
    <w:rsid w:val="00ED1A29"/>
    <w:rsid w:val="00ED1C40"/>
    <w:rsid w:val="00ED2327"/>
    <w:rsid w:val="00ED36D0"/>
    <w:rsid w:val="00EE07C6"/>
    <w:rsid w:val="00EE2116"/>
    <w:rsid w:val="00EE2B77"/>
    <w:rsid w:val="00EE3353"/>
    <w:rsid w:val="00EE4EDE"/>
    <w:rsid w:val="00EE645E"/>
    <w:rsid w:val="00EE68A0"/>
    <w:rsid w:val="00EE6C85"/>
    <w:rsid w:val="00EE7E82"/>
    <w:rsid w:val="00EF0782"/>
    <w:rsid w:val="00EF1A65"/>
    <w:rsid w:val="00EF3793"/>
    <w:rsid w:val="00EF39BB"/>
    <w:rsid w:val="00EF587C"/>
    <w:rsid w:val="00EF5A78"/>
    <w:rsid w:val="00EF7096"/>
    <w:rsid w:val="00EF79B7"/>
    <w:rsid w:val="00F05EC5"/>
    <w:rsid w:val="00F060B5"/>
    <w:rsid w:val="00F060C9"/>
    <w:rsid w:val="00F06856"/>
    <w:rsid w:val="00F0771B"/>
    <w:rsid w:val="00F07A9A"/>
    <w:rsid w:val="00F10178"/>
    <w:rsid w:val="00F10A4C"/>
    <w:rsid w:val="00F11975"/>
    <w:rsid w:val="00F12CBE"/>
    <w:rsid w:val="00F12EB4"/>
    <w:rsid w:val="00F142FC"/>
    <w:rsid w:val="00F15B3D"/>
    <w:rsid w:val="00F16CEC"/>
    <w:rsid w:val="00F17169"/>
    <w:rsid w:val="00F17FD7"/>
    <w:rsid w:val="00F2050C"/>
    <w:rsid w:val="00F21B20"/>
    <w:rsid w:val="00F22001"/>
    <w:rsid w:val="00F22105"/>
    <w:rsid w:val="00F22FCA"/>
    <w:rsid w:val="00F24203"/>
    <w:rsid w:val="00F249A7"/>
    <w:rsid w:val="00F2540A"/>
    <w:rsid w:val="00F255FC"/>
    <w:rsid w:val="00F25E79"/>
    <w:rsid w:val="00F2600D"/>
    <w:rsid w:val="00F26430"/>
    <w:rsid w:val="00F26DF9"/>
    <w:rsid w:val="00F26F25"/>
    <w:rsid w:val="00F30396"/>
    <w:rsid w:val="00F3043B"/>
    <w:rsid w:val="00F30F2E"/>
    <w:rsid w:val="00F34F36"/>
    <w:rsid w:val="00F42167"/>
    <w:rsid w:val="00F4226D"/>
    <w:rsid w:val="00F43A32"/>
    <w:rsid w:val="00F43E0C"/>
    <w:rsid w:val="00F43F10"/>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15E"/>
    <w:rsid w:val="00F646A6"/>
    <w:rsid w:val="00F64B12"/>
    <w:rsid w:val="00F655A7"/>
    <w:rsid w:val="00F668D7"/>
    <w:rsid w:val="00F66902"/>
    <w:rsid w:val="00F67954"/>
    <w:rsid w:val="00F7217E"/>
    <w:rsid w:val="00F72C86"/>
    <w:rsid w:val="00F7317A"/>
    <w:rsid w:val="00F73879"/>
    <w:rsid w:val="00F75072"/>
    <w:rsid w:val="00F77A44"/>
    <w:rsid w:val="00F81C87"/>
    <w:rsid w:val="00F81FEB"/>
    <w:rsid w:val="00F83D33"/>
    <w:rsid w:val="00F840C0"/>
    <w:rsid w:val="00F84994"/>
    <w:rsid w:val="00F84EBD"/>
    <w:rsid w:val="00F85CA8"/>
    <w:rsid w:val="00F87518"/>
    <w:rsid w:val="00F8757E"/>
    <w:rsid w:val="00F87735"/>
    <w:rsid w:val="00F9076F"/>
    <w:rsid w:val="00F91E9C"/>
    <w:rsid w:val="00F924B0"/>
    <w:rsid w:val="00F92784"/>
    <w:rsid w:val="00F9518C"/>
    <w:rsid w:val="00F958F1"/>
    <w:rsid w:val="00F97BC1"/>
    <w:rsid w:val="00FA111C"/>
    <w:rsid w:val="00FA205F"/>
    <w:rsid w:val="00FA6685"/>
    <w:rsid w:val="00FA6E19"/>
    <w:rsid w:val="00FA792B"/>
    <w:rsid w:val="00FB1A6C"/>
    <w:rsid w:val="00FB25AD"/>
    <w:rsid w:val="00FB39CE"/>
    <w:rsid w:val="00FB3F50"/>
    <w:rsid w:val="00FB43F1"/>
    <w:rsid w:val="00FB5AD8"/>
    <w:rsid w:val="00FB75E9"/>
    <w:rsid w:val="00FC05E9"/>
    <w:rsid w:val="00FC061F"/>
    <w:rsid w:val="00FC0B59"/>
    <w:rsid w:val="00FC1356"/>
    <w:rsid w:val="00FC1C94"/>
    <w:rsid w:val="00FC426E"/>
    <w:rsid w:val="00FC4534"/>
    <w:rsid w:val="00FC4F1C"/>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3506"/>
    <w:rsid w:val="00FE5218"/>
    <w:rsid w:val="00FE52FE"/>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qFormat/>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9976CE"/>
    <w:pPr>
      <w:tabs>
        <w:tab w:val="left" w:pos="720"/>
      </w:tabs>
      <w:spacing w:after="0" w:line="240" w:lineRule="auto"/>
      <w:jc w:val="center"/>
    </w:pPr>
    <w:rPr>
      <w:rFonts w:ascii="Times New Roman" w:eastAsia="Times New Roman" w:hAnsi="Times New Roman"/>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4"/>
      </w:numPr>
    </w:pPr>
  </w:style>
  <w:style w:type="numbering" w:customStyle="1" w:styleId="List0">
    <w:name w:val="List 0"/>
    <w:basedOn w:val="Bezlisty"/>
    <w:rsid w:val="0035354D"/>
    <w:pPr>
      <w:numPr>
        <w:numId w:val="35"/>
      </w:numPr>
    </w:pPr>
  </w:style>
  <w:style w:type="numbering" w:customStyle="1" w:styleId="Dash">
    <w:name w:val="Dash"/>
    <w:rsid w:val="0035354D"/>
    <w:pPr>
      <w:numPr>
        <w:numId w:val="36"/>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 w:type="paragraph" w:customStyle="1" w:styleId="tekstdokumentu">
    <w:name w:val="tekst dokumentu"/>
    <w:basedOn w:val="Normalny"/>
    <w:autoRedefine/>
    <w:rsid w:val="005D2EC9"/>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5D2EC9"/>
    <w:pPr>
      <w:tabs>
        <w:tab w:val="left" w:pos="1701"/>
      </w:tabs>
      <w:spacing w:after="0"/>
      <w:ind w:left="1701" w:hanging="1701"/>
      <w:jc w:val="both"/>
    </w:pPr>
    <w:rPr>
      <w:lang w:eastAsia="pl-PL"/>
    </w:rPr>
  </w:style>
  <w:style w:type="paragraph" w:customStyle="1" w:styleId="numerowanie">
    <w:name w:val="numerowanie"/>
    <w:basedOn w:val="Normalny"/>
    <w:autoRedefine/>
    <w:rsid w:val="005D2EC9"/>
    <w:pPr>
      <w:spacing w:after="0" w:line="240" w:lineRule="auto"/>
    </w:pPr>
    <w:rPr>
      <w:rFonts w:eastAsia="Times New Roman" w:cs="Arial"/>
      <w:bCs/>
      <w:szCs w:val="28"/>
      <w:lang w:eastAsia="pl-PL"/>
    </w:rPr>
  </w:style>
  <w:style w:type="paragraph" w:customStyle="1" w:styleId="A">
    <w:name w:val="A"/>
    <w:rsid w:val="005D2EC9"/>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5D2EC9"/>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5D2EC9"/>
    <w:pPr>
      <w:spacing w:before="120" w:after="120" w:line="360" w:lineRule="auto"/>
    </w:pPr>
    <w:rPr>
      <w:rFonts w:eastAsia="Times New Roman"/>
      <w:b/>
      <w:sz w:val="24"/>
      <w:szCs w:val="24"/>
      <w:lang w:eastAsia="pl-PL"/>
    </w:rPr>
  </w:style>
  <w:style w:type="paragraph" w:customStyle="1" w:styleId="Norma">
    <w:name w:val="Norma"/>
    <w:basedOn w:val="Normalny"/>
    <w:rsid w:val="005D2EC9"/>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5D2EC9"/>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5D2EC9"/>
    <w:rPr>
      <w:rFonts w:ascii="Courier New" w:hAnsi="Courier New" w:cs="Batang"/>
      <w:lang w:val="pl-PL" w:eastAsia="pl-PL" w:bidi="ar-SA"/>
    </w:rPr>
  </w:style>
  <w:style w:type="paragraph" w:customStyle="1" w:styleId="Style1">
    <w:name w:val="Style1"/>
    <w:basedOn w:val="Normalny"/>
    <w:rsid w:val="005D2EC9"/>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5D2EC9"/>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5D2EC9"/>
    <w:rPr>
      <w:rFonts w:ascii="Times New Roman" w:eastAsia="Times New Roman" w:hAnsi="Times New Roman" w:cs="Times New Roman"/>
      <w:b/>
      <w:sz w:val="24"/>
      <w:szCs w:val="20"/>
      <w:lang w:val="x-none" w:eastAsia="en-GB"/>
    </w:rPr>
  </w:style>
  <w:style w:type="character" w:customStyle="1" w:styleId="DeltaViewInsertion">
    <w:name w:val="DeltaView Insertion"/>
    <w:rsid w:val="005D2EC9"/>
    <w:rPr>
      <w:b/>
      <w:i/>
      <w:spacing w:val="0"/>
    </w:rPr>
  </w:style>
  <w:style w:type="paragraph" w:customStyle="1" w:styleId="Text1">
    <w:name w:val="Text 1"/>
    <w:basedOn w:val="Normalny"/>
    <w:rsid w:val="005D2EC9"/>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5D2EC9"/>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5D2EC9"/>
    <w:pPr>
      <w:numPr>
        <w:numId w:val="42"/>
      </w:numPr>
      <w:spacing w:before="120" w:after="120" w:line="240" w:lineRule="auto"/>
    </w:pPr>
    <w:rPr>
      <w:rFonts w:ascii="Times New Roman" w:hAnsi="Times New Roman"/>
      <w:sz w:val="24"/>
      <w:lang w:eastAsia="en-GB"/>
    </w:rPr>
  </w:style>
  <w:style w:type="paragraph" w:customStyle="1" w:styleId="Tiret1">
    <w:name w:val="Tiret 1"/>
    <w:basedOn w:val="Normalny"/>
    <w:rsid w:val="005D2EC9"/>
    <w:pPr>
      <w:numPr>
        <w:numId w:val="43"/>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5D2EC9"/>
    <w:pPr>
      <w:numPr>
        <w:ilvl w:val="1"/>
        <w:numId w:val="44"/>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5D2EC9"/>
    <w:pPr>
      <w:keepNext/>
      <w:spacing w:before="120" w:after="360" w:line="240" w:lineRule="auto"/>
      <w:jc w:val="center"/>
    </w:pPr>
    <w:rPr>
      <w:rFonts w:ascii="Times New Roman" w:hAnsi="Times New Roman"/>
      <w:b/>
      <w:sz w:val="32"/>
      <w:lang w:eastAsia="en-GB"/>
    </w:rPr>
  </w:style>
  <w:style w:type="paragraph" w:customStyle="1" w:styleId="Annexetitre">
    <w:name w:val="Annexe titre"/>
    <w:basedOn w:val="Normalny"/>
    <w:next w:val="Normalny"/>
    <w:rsid w:val="005D2EC9"/>
    <w:pPr>
      <w:spacing w:before="120" w:after="120" w:line="240" w:lineRule="auto"/>
      <w:jc w:val="center"/>
    </w:pPr>
    <w:rPr>
      <w:rFonts w:ascii="Times New Roman" w:hAnsi="Times New Roman"/>
      <w:b/>
      <w:sz w:val="24"/>
      <w:u w:val="single"/>
      <w:lang w:eastAsia="en-GB"/>
    </w:rPr>
  </w:style>
  <w:style w:type="paragraph" w:customStyle="1" w:styleId="Punktyspec">
    <w:name w:val="Punkty_spec"/>
    <w:basedOn w:val="Normalny"/>
    <w:rsid w:val="005D2EC9"/>
    <w:pPr>
      <w:numPr>
        <w:numId w:val="45"/>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5D2EC9"/>
    <w:rPr>
      <w:sz w:val="24"/>
      <w:szCs w:val="24"/>
      <w:lang w:val="pl-PL" w:eastAsia="en-US" w:bidi="ar-SA"/>
    </w:rPr>
  </w:style>
  <w:style w:type="character" w:customStyle="1" w:styleId="ZnakZnak7">
    <w:name w:val="Znak Znak7"/>
    <w:rsid w:val="005D2EC9"/>
    <w:rPr>
      <w:sz w:val="24"/>
      <w:szCs w:val="24"/>
      <w:lang w:val="pl-PL" w:eastAsia="en-US" w:bidi="ar-SA"/>
    </w:rPr>
  </w:style>
  <w:style w:type="character" w:customStyle="1" w:styleId="mediumtext">
    <w:name w:val="medium_text"/>
    <w:rsid w:val="005D2EC9"/>
  </w:style>
  <w:style w:type="paragraph" w:customStyle="1" w:styleId="Pa4">
    <w:name w:val="Pa4"/>
    <w:basedOn w:val="Normalny"/>
    <w:next w:val="Normalny"/>
    <w:rsid w:val="005D2EC9"/>
    <w:pPr>
      <w:suppressAutoHyphens/>
      <w:autoSpaceDE w:val="0"/>
      <w:spacing w:after="0" w:line="201" w:lineRule="atLeast"/>
      <w:jc w:val="left"/>
    </w:pPr>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84546351">
      <w:bodyDiv w:val="1"/>
      <w:marLeft w:val="0"/>
      <w:marRight w:val="0"/>
      <w:marTop w:val="0"/>
      <w:marBottom w:val="0"/>
      <w:divBdr>
        <w:top w:val="none" w:sz="0" w:space="0" w:color="auto"/>
        <w:left w:val="none" w:sz="0" w:space="0" w:color="auto"/>
        <w:bottom w:val="none" w:sz="0" w:space="0" w:color="auto"/>
        <w:right w:val="none" w:sz="0" w:space="0" w:color="auto"/>
      </w:divBdr>
    </w:div>
    <w:div w:id="19615994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48277142">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319817611">
      <w:bodyDiv w:val="1"/>
      <w:marLeft w:val="0"/>
      <w:marRight w:val="0"/>
      <w:marTop w:val="0"/>
      <w:marBottom w:val="0"/>
      <w:divBdr>
        <w:top w:val="none" w:sz="0" w:space="0" w:color="auto"/>
        <w:left w:val="none" w:sz="0" w:space="0" w:color="auto"/>
        <w:bottom w:val="none" w:sz="0" w:space="0" w:color="auto"/>
        <w:right w:val="none" w:sz="0" w:space="0" w:color="auto"/>
      </w:divBdr>
    </w:div>
    <w:div w:id="365524289">
      <w:bodyDiv w:val="1"/>
      <w:marLeft w:val="0"/>
      <w:marRight w:val="0"/>
      <w:marTop w:val="0"/>
      <w:marBottom w:val="0"/>
      <w:divBdr>
        <w:top w:val="none" w:sz="0" w:space="0" w:color="auto"/>
        <w:left w:val="none" w:sz="0" w:space="0" w:color="auto"/>
        <w:bottom w:val="none" w:sz="0" w:space="0" w:color="auto"/>
        <w:right w:val="none" w:sz="0" w:space="0" w:color="auto"/>
      </w:divBdr>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52212113">
      <w:bodyDiv w:val="1"/>
      <w:marLeft w:val="0"/>
      <w:marRight w:val="0"/>
      <w:marTop w:val="0"/>
      <w:marBottom w:val="0"/>
      <w:divBdr>
        <w:top w:val="none" w:sz="0" w:space="0" w:color="auto"/>
        <w:left w:val="none" w:sz="0" w:space="0" w:color="auto"/>
        <w:bottom w:val="none" w:sz="0" w:space="0" w:color="auto"/>
        <w:right w:val="none" w:sz="0" w:space="0" w:color="auto"/>
      </w:divBdr>
    </w:div>
    <w:div w:id="465852758">
      <w:bodyDiv w:val="1"/>
      <w:marLeft w:val="0"/>
      <w:marRight w:val="0"/>
      <w:marTop w:val="0"/>
      <w:marBottom w:val="0"/>
      <w:divBdr>
        <w:top w:val="none" w:sz="0" w:space="0" w:color="auto"/>
        <w:left w:val="none" w:sz="0" w:space="0" w:color="auto"/>
        <w:bottom w:val="none" w:sz="0" w:space="0" w:color="auto"/>
        <w:right w:val="none" w:sz="0" w:space="0" w:color="auto"/>
      </w:divBdr>
    </w:div>
    <w:div w:id="476655129">
      <w:bodyDiv w:val="1"/>
      <w:marLeft w:val="0"/>
      <w:marRight w:val="0"/>
      <w:marTop w:val="0"/>
      <w:marBottom w:val="0"/>
      <w:divBdr>
        <w:top w:val="none" w:sz="0" w:space="0" w:color="auto"/>
        <w:left w:val="none" w:sz="0" w:space="0" w:color="auto"/>
        <w:bottom w:val="none" w:sz="0" w:space="0" w:color="auto"/>
        <w:right w:val="none" w:sz="0" w:space="0" w:color="auto"/>
      </w:divBdr>
    </w:div>
    <w:div w:id="531385601">
      <w:bodyDiv w:val="1"/>
      <w:marLeft w:val="0"/>
      <w:marRight w:val="0"/>
      <w:marTop w:val="0"/>
      <w:marBottom w:val="0"/>
      <w:divBdr>
        <w:top w:val="none" w:sz="0" w:space="0" w:color="auto"/>
        <w:left w:val="none" w:sz="0" w:space="0" w:color="auto"/>
        <w:bottom w:val="none" w:sz="0" w:space="0" w:color="auto"/>
        <w:right w:val="none" w:sz="0" w:space="0" w:color="auto"/>
      </w:divBdr>
    </w:div>
    <w:div w:id="561644062">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22556179">
      <w:bodyDiv w:val="1"/>
      <w:marLeft w:val="0"/>
      <w:marRight w:val="0"/>
      <w:marTop w:val="0"/>
      <w:marBottom w:val="0"/>
      <w:divBdr>
        <w:top w:val="none" w:sz="0" w:space="0" w:color="auto"/>
        <w:left w:val="none" w:sz="0" w:space="0" w:color="auto"/>
        <w:bottom w:val="none" w:sz="0" w:space="0" w:color="auto"/>
        <w:right w:val="none" w:sz="0" w:space="0" w:color="auto"/>
      </w:divBdr>
    </w:div>
    <w:div w:id="741106321">
      <w:bodyDiv w:val="1"/>
      <w:marLeft w:val="0"/>
      <w:marRight w:val="0"/>
      <w:marTop w:val="0"/>
      <w:marBottom w:val="0"/>
      <w:divBdr>
        <w:top w:val="none" w:sz="0" w:space="0" w:color="auto"/>
        <w:left w:val="none" w:sz="0" w:space="0" w:color="auto"/>
        <w:bottom w:val="none" w:sz="0" w:space="0" w:color="auto"/>
        <w:right w:val="none" w:sz="0" w:space="0" w:color="auto"/>
      </w:divBdr>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787889819">
      <w:bodyDiv w:val="1"/>
      <w:marLeft w:val="0"/>
      <w:marRight w:val="0"/>
      <w:marTop w:val="0"/>
      <w:marBottom w:val="0"/>
      <w:divBdr>
        <w:top w:val="none" w:sz="0" w:space="0" w:color="auto"/>
        <w:left w:val="none" w:sz="0" w:space="0" w:color="auto"/>
        <w:bottom w:val="none" w:sz="0" w:space="0" w:color="auto"/>
        <w:right w:val="none" w:sz="0" w:space="0" w:color="auto"/>
      </w:divBdr>
    </w:div>
    <w:div w:id="797064485">
      <w:bodyDiv w:val="1"/>
      <w:marLeft w:val="0"/>
      <w:marRight w:val="0"/>
      <w:marTop w:val="0"/>
      <w:marBottom w:val="0"/>
      <w:divBdr>
        <w:top w:val="none" w:sz="0" w:space="0" w:color="auto"/>
        <w:left w:val="none" w:sz="0" w:space="0" w:color="auto"/>
        <w:bottom w:val="none" w:sz="0" w:space="0" w:color="auto"/>
        <w:right w:val="none" w:sz="0" w:space="0" w:color="auto"/>
      </w:divBdr>
    </w:div>
    <w:div w:id="869146969">
      <w:bodyDiv w:val="1"/>
      <w:marLeft w:val="0"/>
      <w:marRight w:val="0"/>
      <w:marTop w:val="0"/>
      <w:marBottom w:val="0"/>
      <w:divBdr>
        <w:top w:val="none" w:sz="0" w:space="0" w:color="auto"/>
        <w:left w:val="none" w:sz="0" w:space="0" w:color="auto"/>
        <w:bottom w:val="none" w:sz="0" w:space="0" w:color="auto"/>
        <w:right w:val="none" w:sz="0" w:space="0" w:color="auto"/>
      </w:divBdr>
    </w:div>
    <w:div w:id="871379346">
      <w:bodyDiv w:val="1"/>
      <w:marLeft w:val="0"/>
      <w:marRight w:val="0"/>
      <w:marTop w:val="0"/>
      <w:marBottom w:val="0"/>
      <w:divBdr>
        <w:top w:val="none" w:sz="0" w:space="0" w:color="auto"/>
        <w:left w:val="none" w:sz="0" w:space="0" w:color="auto"/>
        <w:bottom w:val="none" w:sz="0" w:space="0" w:color="auto"/>
        <w:right w:val="none" w:sz="0" w:space="0" w:color="auto"/>
      </w:divBdr>
    </w:div>
    <w:div w:id="950631434">
      <w:bodyDiv w:val="1"/>
      <w:marLeft w:val="0"/>
      <w:marRight w:val="0"/>
      <w:marTop w:val="0"/>
      <w:marBottom w:val="0"/>
      <w:divBdr>
        <w:top w:val="none" w:sz="0" w:space="0" w:color="auto"/>
        <w:left w:val="none" w:sz="0" w:space="0" w:color="auto"/>
        <w:bottom w:val="none" w:sz="0" w:space="0" w:color="auto"/>
        <w:right w:val="none" w:sz="0" w:space="0" w:color="auto"/>
      </w:divBdr>
    </w:div>
    <w:div w:id="956718051">
      <w:bodyDiv w:val="1"/>
      <w:marLeft w:val="0"/>
      <w:marRight w:val="0"/>
      <w:marTop w:val="0"/>
      <w:marBottom w:val="0"/>
      <w:divBdr>
        <w:top w:val="none" w:sz="0" w:space="0" w:color="auto"/>
        <w:left w:val="none" w:sz="0" w:space="0" w:color="auto"/>
        <w:bottom w:val="none" w:sz="0" w:space="0" w:color="auto"/>
        <w:right w:val="none" w:sz="0" w:space="0" w:color="auto"/>
      </w:divBdr>
    </w:div>
    <w:div w:id="990870131">
      <w:bodyDiv w:val="1"/>
      <w:marLeft w:val="0"/>
      <w:marRight w:val="0"/>
      <w:marTop w:val="0"/>
      <w:marBottom w:val="0"/>
      <w:divBdr>
        <w:top w:val="none" w:sz="0" w:space="0" w:color="auto"/>
        <w:left w:val="none" w:sz="0" w:space="0" w:color="auto"/>
        <w:bottom w:val="none" w:sz="0" w:space="0" w:color="auto"/>
        <w:right w:val="none" w:sz="0" w:space="0" w:color="auto"/>
      </w:divBdr>
    </w:div>
    <w:div w:id="1035010154">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342708288">
      <w:bodyDiv w:val="1"/>
      <w:marLeft w:val="0"/>
      <w:marRight w:val="0"/>
      <w:marTop w:val="0"/>
      <w:marBottom w:val="0"/>
      <w:divBdr>
        <w:top w:val="none" w:sz="0" w:space="0" w:color="auto"/>
        <w:left w:val="none" w:sz="0" w:space="0" w:color="auto"/>
        <w:bottom w:val="none" w:sz="0" w:space="0" w:color="auto"/>
        <w:right w:val="none" w:sz="0" w:space="0" w:color="auto"/>
      </w:divBdr>
    </w:div>
    <w:div w:id="154116791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564560819">
      <w:bodyDiv w:val="1"/>
      <w:marLeft w:val="0"/>
      <w:marRight w:val="0"/>
      <w:marTop w:val="0"/>
      <w:marBottom w:val="0"/>
      <w:divBdr>
        <w:top w:val="none" w:sz="0" w:space="0" w:color="auto"/>
        <w:left w:val="none" w:sz="0" w:space="0" w:color="auto"/>
        <w:bottom w:val="none" w:sz="0" w:space="0" w:color="auto"/>
        <w:right w:val="none" w:sz="0" w:space="0" w:color="auto"/>
      </w:divBdr>
    </w:div>
    <w:div w:id="1574705849">
      <w:bodyDiv w:val="1"/>
      <w:marLeft w:val="0"/>
      <w:marRight w:val="0"/>
      <w:marTop w:val="0"/>
      <w:marBottom w:val="0"/>
      <w:divBdr>
        <w:top w:val="none" w:sz="0" w:space="0" w:color="auto"/>
        <w:left w:val="none" w:sz="0" w:space="0" w:color="auto"/>
        <w:bottom w:val="none" w:sz="0" w:space="0" w:color="auto"/>
        <w:right w:val="none" w:sz="0" w:space="0" w:color="auto"/>
      </w:divBdr>
    </w:div>
    <w:div w:id="1623419908">
      <w:bodyDiv w:val="1"/>
      <w:marLeft w:val="0"/>
      <w:marRight w:val="0"/>
      <w:marTop w:val="0"/>
      <w:marBottom w:val="0"/>
      <w:divBdr>
        <w:top w:val="none" w:sz="0" w:space="0" w:color="auto"/>
        <w:left w:val="none" w:sz="0" w:space="0" w:color="auto"/>
        <w:bottom w:val="none" w:sz="0" w:space="0" w:color="auto"/>
        <w:right w:val="none" w:sz="0" w:space="0" w:color="auto"/>
      </w:divBdr>
    </w:div>
    <w:div w:id="1633317743">
      <w:bodyDiv w:val="1"/>
      <w:marLeft w:val="0"/>
      <w:marRight w:val="0"/>
      <w:marTop w:val="0"/>
      <w:marBottom w:val="0"/>
      <w:divBdr>
        <w:top w:val="none" w:sz="0" w:space="0" w:color="auto"/>
        <w:left w:val="none" w:sz="0" w:space="0" w:color="auto"/>
        <w:bottom w:val="none" w:sz="0" w:space="0" w:color="auto"/>
        <w:right w:val="none" w:sz="0" w:space="0" w:color="auto"/>
      </w:divBdr>
    </w:div>
    <w:div w:id="1654479653">
      <w:bodyDiv w:val="1"/>
      <w:marLeft w:val="0"/>
      <w:marRight w:val="0"/>
      <w:marTop w:val="0"/>
      <w:marBottom w:val="0"/>
      <w:divBdr>
        <w:top w:val="none" w:sz="0" w:space="0" w:color="auto"/>
        <w:left w:val="none" w:sz="0" w:space="0" w:color="auto"/>
        <w:bottom w:val="none" w:sz="0" w:space="0" w:color="auto"/>
        <w:right w:val="none" w:sz="0" w:space="0" w:color="auto"/>
      </w:divBdr>
    </w:div>
    <w:div w:id="1660574427">
      <w:bodyDiv w:val="1"/>
      <w:marLeft w:val="0"/>
      <w:marRight w:val="0"/>
      <w:marTop w:val="0"/>
      <w:marBottom w:val="0"/>
      <w:divBdr>
        <w:top w:val="none" w:sz="0" w:space="0" w:color="auto"/>
        <w:left w:val="none" w:sz="0" w:space="0" w:color="auto"/>
        <w:bottom w:val="none" w:sz="0" w:space="0" w:color="auto"/>
        <w:right w:val="none" w:sz="0" w:space="0" w:color="auto"/>
      </w:divBdr>
    </w:div>
    <w:div w:id="1722093117">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57822178">
      <w:bodyDiv w:val="1"/>
      <w:marLeft w:val="0"/>
      <w:marRight w:val="0"/>
      <w:marTop w:val="0"/>
      <w:marBottom w:val="0"/>
      <w:divBdr>
        <w:top w:val="none" w:sz="0" w:space="0" w:color="auto"/>
        <w:left w:val="none" w:sz="0" w:space="0" w:color="auto"/>
        <w:bottom w:val="none" w:sz="0" w:space="0" w:color="auto"/>
        <w:right w:val="none" w:sz="0" w:space="0" w:color="auto"/>
      </w:divBdr>
    </w:div>
    <w:div w:id="1759053708">
      <w:bodyDiv w:val="1"/>
      <w:marLeft w:val="0"/>
      <w:marRight w:val="0"/>
      <w:marTop w:val="0"/>
      <w:marBottom w:val="0"/>
      <w:divBdr>
        <w:top w:val="none" w:sz="0" w:space="0" w:color="auto"/>
        <w:left w:val="none" w:sz="0" w:space="0" w:color="auto"/>
        <w:bottom w:val="none" w:sz="0" w:space="0" w:color="auto"/>
        <w:right w:val="none" w:sz="0" w:space="0" w:color="auto"/>
      </w:divBdr>
    </w:div>
    <w:div w:id="1766149297">
      <w:bodyDiv w:val="1"/>
      <w:marLeft w:val="0"/>
      <w:marRight w:val="0"/>
      <w:marTop w:val="0"/>
      <w:marBottom w:val="0"/>
      <w:divBdr>
        <w:top w:val="none" w:sz="0" w:space="0" w:color="auto"/>
        <w:left w:val="none" w:sz="0" w:space="0" w:color="auto"/>
        <w:bottom w:val="none" w:sz="0" w:space="0" w:color="auto"/>
        <w:right w:val="none" w:sz="0" w:space="0" w:color="auto"/>
      </w:divBdr>
    </w:div>
    <w:div w:id="1797142303">
      <w:bodyDiv w:val="1"/>
      <w:marLeft w:val="0"/>
      <w:marRight w:val="0"/>
      <w:marTop w:val="0"/>
      <w:marBottom w:val="0"/>
      <w:divBdr>
        <w:top w:val="none" w:sz="0" w:space="0" w:color="auto"/>
        <w:left w:val="none" w:sz="0" w:space="0" w:color="auto"/>
        <w:bottom w:val="none" w:sz="0" w:space="0" w:color="auto"/>
        <w:right w:val="none" w:sz="0" w:space="0" w:color="auto"/>
      </w:divBdr>
    </w:div>
    <w:div w:id="1828284812">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857187266">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01233279">
      <w:bodyDiv w:val="1"/>
      <w:marLeft w:val="0"/>
      <w:marRight w:val="0"/>
      <w:marTop w:val="0"/>
      <w:marBottom w:val="0"/>
      <w:divBdr>
        <w:top w:val="none" w:sz="0" w:space="0" w:color="auto"/>
        <w:left w:val="none" w:sz="0" w:space="0" w:color="auto"/>
        <w:bottom w:val="none" w:sz="0" w:space="0" w:color="auto"/>
        <w:right w:val="none" w:sz="0" w:space="0" w:color="auto"/>
      </w:divBdr>
    </w:div>
    <w:div w:id="2006981059">
      <w:bodyDiv w:val="1"/>
      <w:marLeft w:val="0"/>
      <w:marRight w:val="0"/>
      <w:marTop w:val="0"/>
      <w:marBottom w:val="0"/>
      <w:divBdr>
        <w:top w:val="none" w:sz="0" w:space="0" w:color="auto"/>
        <w:left w:val="none" w:sz="0" w:space="0" w:color="auto"/>
        <w:bottom w:val="none" w:sz="0" w:space="0" w:color="auto"/>
        <w:right w:val="none" w:sz="0" w:space="0" w:color="auto"/>
      </w:divBdr>
    </w:div>
    <w:div w:id="2014523598">
      <w:bodyDiv w:val="1"/>
      <w:marLeft w:val="0"/>
      <w:marRight w:val="0"/>
      <w:marTop w:val="0"/>
      <w:marBottom w:val="0"/>
      <w:divBdr>
        <w:top w:val="none" w:sz="0" w:space="0" w:color="auto"/>
        <w:left w:val="none" w:sz="0" w:space="0" w:color="auto"/>
        <w:bottom w:val="none" w:sz="0" w:space="0" w:color="auto"/>
        <w:right w:val="none" w:sz="0" w:space="0" w:color="auto"/>
      </w:divBdr>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19888860">
      <w:bodyDiv w:val="1"/>
      <w:marLeft w:val="0"/>
      <w:marRight w:val="0"/>
      <w:marTop w:val="0"/>
      <w:marBottom w:val="0"/>
      <w:divBdr>
        <w:top w:val="none" w:sz="0" w:space="0" w:color="auto"/>
        <w:left w:val="none" w:sz="0" w:space="0" w:color="auto"/>
        <w:bottom w:val="none" w:sz="0" w:space="0" w:color="auto"/>
        <w:right w:val="none" w:sz="0" w:space="0" w:color="auto"/>
      </w:divBdr>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 w:id="20590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hyperlink" Target="https://sip.lex.pl/" TargetMode="External"/><Relationship Id="rId26" Type="http://schemas.openxmlformats.org/officeDocument/2006/relationships/hyperlink" Target="mailto:zaop@bielanski.med.pl"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mailto:zaop@bielanski.med.pl"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eader" Target="header4.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3.xml"/><Relationship Id="rId32" Type="http://schemas.openxmlformats.org/officeDocument/2006/relationships/image" Target="media/image9.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3.xml"/><Relationship Id="rId28" Type="http://schemas.openxmlformats.org/officeDocument/2006/relationships/image" Target="media/image5.png"/><Relationship Id="rId36" Type="http://schemas.openxmlformats.org/officeDocument/2006/relationships/hyperlink" Target="mailto:zaop@bielanski.med.pl" TargetMode="External"/><Relationship Id="rId10" Type="http://schemas.openxmlformats.org/officeDocument/2006/relationships/hyperlink" Target="mailto:piotr.bela@bielanski.med.pl" TargetMode="External"/><Relationship Id="rId19" Type="http://schemas.openxmlformats.org/officeDocument/2006/relationships/header" Target="header1.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mailto:faktury@bielanski.me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333F5-3943-4AAB-B5F5-F0D6F962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25</Pages>
  <Words>9826</Words>
  <Characters>58956</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55</cp:revision>
  <cp:lastPrinted>2019-05-13T09:28:00Z</cp:lastPrinted>
  <dcterms:created xsi:type="dcterms:W3CDTF">2019-05-23T12:15:00Z</dcterms:created>
  <dcterms:modified xsi:type="dcterms:W3CDTF">2019-06-25T10:53:00Z</dcterms:modified>
</cp:coreProperties>
</file>