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97" w:rsidRPr="00B30B5A" w:rsidRDefault="00424897" w:rsidP="00EE07C6">
      <w:pPr>
        <w:pStyle w:val="Tekstpodstawowy3"/>
        <w:spacing w:line="360" w:lineRule="auto"/>
        <w:jc w:val="center"/>
        <w:rPr>
          <w:rFonts w:cs="Arial"/>
          <w:b/>
          <w:sz w:val="24"/>
          <w:szCs w:val="24"/>
        </w:rPr>
      </w:pPr>
    </w:p>
    <w:p w:rsidR="00EE07C6" w:rsidRPr="00B30B5A" w:rsidRDefault="00EE07C6" w:rsidP="00EE07C6">
      <w:pPr>
        <w:spacing w:line="360" w:lineRule="auto"/>
        <w:rPr>
          <w:rFonts w:cs="Arial"/>
        </w:rPr>
      </w:pPr>
    </w:p>
    <w:p w:rsidR="00EE07C6" w:rsidRPr="00B30B5A" w:rsidRDefault="00EE07C6" w:rsidP="00EE07C6">
      <w:pPr>
        <w:spacing w:line="240" w:lineRule="auto"/>
        <w:jc w:val="center"/>
        <w:rPr>
          <w:rFonts w:cs="Arial"/>
          <w:b/>
          <w:sz w:val="32"/>
          <w:szCs w:val="32"/>
        </w:rPr>
      </w:pPr>
      <w:r w:rsidRPr="00B30B5A">
        <w:rPr>
          <w:rFonts w:cs="Arial"/>
          <w:b/>
          <w:sz w:val="32"/>
          <w:szCs w:val="32"/>
        </w:rPr>
        <w:t>SPECYFIKACJA</w:t>
      </w:r>
    </w:p>
    <w:p w:rsidR="00EE07C6" w:rsidRPr="00B30B5A" w:rsidRDefault="00EE07C6" w:rsidP="00EE07C6">
      <w:pPr>
        <w:pStyle w:val="Nagwek6"/>
        <w:numPr>
          <w:ilvl w:val="0"/>
          <w:numId w:val="0"/>
        </w:numPr>
        <w:spacing w:before="0" w:line="360" w:lineRule="auto"/>
        <w:jc w:val="center"/>
        <w:rPr>
          <w:rFonts w:ascii="Arial" w:hAnsi="Arial" w:cs="Arial"/>
          <w:sz w:val="32"/>
          <w:szCs w:val="32"/>
        </w:rPr>
      </w:pPr>
      <w:r w:rsidRPr="00B30B5A">
        <w:rPr>
          <w:rFonts w:ascii="Arial" w:hAnsi="Arial" w:cs="Arial"/>
          <w:sz w:val="32"/>
          <w:szCs w:val="32"/>
        </w:rPr>
        <w:t>ISTOTNYCH WARUNKÓW ZAMÓWIENIA</w:t>
      </w:r>
    </w:p>
    <w:p w:rsidR="00EE07C6" w:rsidRPr="00B30B5A" w:rsidRDefault="00EE07C6" w:rsidP="00EE07C6">
      <w:pPr>
        <w:spacing w:line="360" w:lineRule="auto"/>
        <w:jc w:val="center"/>
        <w:rPr>
          <w:rFonts w:cs="Arial"/>
        </w:rPr>
      </w:pPr>
    </w:p>
    <w:p w:rsidR="00EE07C6" w:rsidRPr="00B30B5A" w:rsidRDefault="00EE07C6" w:rsidP="00EE07C6">
      <w:pPr>
        <w:spacing w:line="360" w:lineRule="auto"/>
        <w:jc w:val="center"/>
        <w:rPr>
          <w:rFonts w:cs="Arial"/>
        </w:rPr>
      </w:pPr>
      <w:r w:rsidRPr="00B30B5A">
        <w:rPr>
          <w:rFonts w:cs="Arial"/>
        </w:rPr>
        <w:t>w postępowaniu o udzielenie zamówienia publicznego prowadzonym</w:t>
      </w:r>
    </w:p>
    <w:p w:rsidR="00EE07C6" w:rsidRPr="00B30B5A" w:rsidRDefault="00EE07C6" w:rsidP="00EE07C6">
      <w:pPr>
        <w:spacing w:line="360" w:lineRule="auto"/>
        <w:jc w:val="center"/>
        <w:rPr>
          <w:rFonts w:cs="Arial"/>
          <w:b/>
        </w:rPr>
      </w:pPr>
      <w:r w:rsidRPr="00B30B5A">
        <w:rPr>
          <w:rFonts w:cs="Arial"/>
          <w:b/>
        </w:rPr>
        <w:t xml:space="preserve">w trybie przetargu nieograniczonego </w:t>
      </w:r>
    </w:p>
    <w:p w:rsidR="00EE07C6" w:rsidRDefault="00EE07C6" w:rsidP="00EE07C6">
      <w:pPr>
        <w:spacing w:after="120" w:line="360" w:lineRule="auto"/>
        <w:jc w:val="center"/>
        <w:rPr>
          <w:rFonts w:cs="Arial"/>
          <w:b/>
        </w:rPr>
      </w:pPr>
      <w:r w:rsidRPr="00B30B5A">
        <w:rPr>
          <w:rFonts w:cs="Arial"/>
        </w:rPr>
        <w:t xml:space="preserve"> </w:t>
      </w:r>
      <w:r w:rsidRPr="00B30B5A">
        <w:rPr>
          <w:rFonts w:cs="Arial"/>
          <w:b/>
        </w:rPr>
        <w:t xml:space="preserve">na: </w:t>
      </w:r>
    </w:p>
    <w:p w:rsidR="00A4467A" w:rsidRPr="00B30B5A" w:rsidRDefault="00A4467A" w:rsidP="00EE07C6">
      <w:pPr>
        <w:spacing w:after="120" w:line="360" w:lineRule="auto"/>
        <w:jc w:val="center"/>
        <w:rPr>
          <w:rFonts w:cs="Arial"/>
          <w:b/>
        </w:rPr>
      </w:pPr>
    </w:p>
    <w:p w:rsidR="005A18E2" w:rsidRPr="00B30B5A" w:rsidRDefault="0045097C" w:rsidP="00DE1196">
      <w:pPr>
        <w:suppressAutoHyphens/>
        <w:spacing w:after="120"/>
        <w:contextualSpacing/>
        <w:jc w:val="center"/>
        <w:rPr>
          <w:rFonts w:cs="Arial"/>
          <w:b/>
          <w:sz w:val="28"/>
          <w:szCs w:val="28"/>
        </w:rPr>
      </w:pPr>
      <w:r w:rsidRPr="00B30B5A">
        <w:rPr>
          <w:rFonts w:eastAsiaTheme="majorEastAsia" w:cs="Arial"/>
          <w:b/>
          <w:bCs/>
          <w:sz w:val="28"/>
          <w:szCs w:val="28"/>
        </w:rPr>
        <w:t xml:space="preserve">dostawę </w:t>
      </w:r>
      <w:r w:rsidR="00B30B5A" w:rsidRPr="00B30B5A">
        <w:rPr>
          <w:rFonts w:eastAsiaTheme="majorEastAsia" w:cs="Arial"/>
          <w:b/>
          <w:bCs/>
          <w:sz w:val="28"/>
          <w:szCs w:val="28"/>
        </w:rPr>
        <w:t>jałowych obłożeń pola operacyjnego</w:t>
      </w:r>
    </w:p>
    <w:p w:rsidR="005D67BE" w:rsidRPr="00B30B5A" w:rsidRDefault="005D67BE" w:rsidP="001951C8">
      <w:pPr>
        <w:suppressAutoHyphens/>
        <w:spacing w:after="120"/>
        <w:contextualSpacing/>
        <w:jc w:val="center"/>
        <w:rPr>
          <w:rFonts w:eastAsiaTheme="majorEastAsia" w:cs="Arial"/>
          <w:b/>
          <w:bCs/>
          <w:sz w:val="28"/>
          <w:szCs w:val="28"/>
        </w:rPr>
      </w:pPr>
    </w:p>
    <w:p w:rsidR="005A18E2" w:rsidRPr="00B30B5A" w:rsidRDefault="00AA2028" w:rsidP="001951C8">
      <w:pPr>
        <w:suppressAutoHyphens/>
        <w:spacing w:after="120"/>
        <w:contextualSpacing/>
        <w:jc w:val="center"/>
        <w:rPr>
          <w:rFonts w:eastAsiaTheme="majorEastAsia" w:cs="Arial"/>
          <w:b/>
          <w:bCs/>
          <w:sz w:val="28"/>
          <w:szCs w:val="28"/>
        </w:rPr>
      </w:pPr>
      <w:r w:rsidRPr="00B30B5A">
        <w:rPr>
          <w:rFonts w:eastAsiaTheme="majorEastAsia" w:cs="Arial"/>
          <w:b/>
          <w:bCs/>
          <w:sz w:val="28"/>
          <w:szCs w:val="28"/>
        </w:rPr>
        <w:t xml:space="preserve">ZP </w:t>
      </w:r>
      <w:r w:rsidR="00671BAC">
        <w:rPr>
          <w:rFonts w:eastAsiaTheme="majorEastAsia" w:cs="Arial"/>
          <w:b/>
          <w:bCs/>
          <w:sz w:val="28"/>
          <w:szCs w:val="28"/>
        </w:rPr>
        <w:t>- 02/2020</w:t>
      </w:r>
    </w:p>
    <w:p w:rsidR="005A18E2" w:rsidRPr="00B30B5A" w:rsidRDefault="005A18E2" w:rsidP="001951C8">
      <w:pPr>
        <w:suppressAutoHyphens/>
        <w:spacing w:after="120"/>
        <w:contextualSpacing/>
        <w:jc w:val="center"/>
        <w:rPr>
          <w:rFonts w:eastAsiaTheme="majorEastAsia" w:cs="Arial"/>
          <w:b/>
          <w:bCs/>
          <w:sz w:val="28"/>
          <w:szCs w:val="28"/>
        </w:rPr>
      </w:pPr>
    </w:p>
    <w:p w:rsidR="005A18E2" w:rsidRPr="00B30B5A" w:rsidRDefault="005A18E2" w:rsidP="001951C8">
      <w:pPr>
        <w:suppressAutoHyphens/>
        <w:spacing w:after="120"/>
        <w:contextualSpacing/>
        <w:jc w:val="center"/>
        <w:rPr>
          <w:rFonts w:cs="Arial"/>
          <w:b/>
          <w:sz w:val="28"/>
          <w:szCs w:val="28"/>
        </w:rPr>
      </w:pPr>
    </w:p>
    <w:p w:rsidR="00EE07C6" w:rsidRPr="00B30B5A" w:rsidRDefault="00EE07C6" w:rsidP="00EE07C6">
      <w:pPr>
        <w:rPr>
          <w:rFonts w:cs="Arial"/>
          <w:b/>
        </w:rPr>
      </w:pPr>
    </w:p>
    <w:p w:rsidR="002E3BCB" w:rsidRPr="00A4467A" w:rsidRDefault="002E3BCB" w:rsidP="002E3BCB">
      <w:pPr>
        <w:pStyle w:val="Tekstpodstawowy"/>
        <w:spacing w:line="360" w:lineRule="auto"/>
        <w:ind w:left="-567" w:right="-427"/>
        <w:jc w:val="center"/>
        <w:rPr>
          <w:rFonts w:ascii="Arial" w:hAnsi="Arial" w:cs="Arial"/>
          <w:sz w:val="20"/>
          <w:szCs w:val="20"/>
        </w:rPr>
      </w:pPr>
      <w:r w:rsidRPr="00A4467A">
        <w:rPr>
          <w:rFonts w:ascii="Arial" w:hAnsi="Arial" w:cs="Arial"/>
          <w:sz w:val="20"/>
          <w:szCs w:val="20"/>
        </w:rPr>
        <w:t xml:space="preserve">Wartość szacunkowa zamówienia </w:t>
      </w:r>
      <w:r w:rsidR="0065138D" w:rsidRPr="00A4467A">
        <w:rPr>
          <w:rFonts w:ascii="Arial" w:hAnsi="Arial" w:cs="Arial"/>
          <w:sz w:val="20"/>
          <w:szCs w:val="20"/>
        </w:rPr>
        <w:t>nie przekracza równowartości</w:t>
      </w:r>
      <w:r w:rsidRPr="00A4467A">
        <w:rPr>
          <w:rFonts w:ascii="Arial" w:hAnsi="Arial" w:cs="Arial"/>
          <w:sz w:val="20"/>
          <w:szCs w:val="20"/>
        </w:rPr>
        <w:t xml:space="preserve"> kwoty </w:t>
      </w:r>
      <w:r w:rsidR="00671BAC">
        <w:rPr>
          <w:rFonts w:ascii="Arial" w:eastAsia="Calibri" w:hAnsi="Arial" w:cs="Arial"/>
          <w:bCs/>
          <w:sz w:val="20"/>
          <w:szCs w:val="20"/>
        </w:rPr>
        <w:t>214</w:t>
      </w:r>
      <w:r w:rsidR="0034346B" w:rsidRPr="00A4467A">
        <w:rPr>
          <w:rFonts w:ascii="Arial" w:eastAsia="Calibri" w:hAnsi="Arial" w:cs="Arial"/>
          <w:bCs/>
          <w:sz w:val="20"/>
          <w:szCs w:val="20"/>
        </w:rPr>
        <w:t xml:space="preserve"> 000 euro </w:t>
      </w:r>
    </w:p>
    <w:p w:rsidR="00EE07C6" w:rsidRPr="00B30B5A" w:rsidRDefault="00EE07C6" w:rsidP="00EE07C6">
      <w:pPr>
        <w:pStyle w:val="Tytu"/>
        <w:spacing w:line="360" w:lineRule="auto"/>
        <w:rPr>
          <w:b w:val="0"/>
          <w:smallCaps/>
          <w:sz w:val="22"/>
        </w:rPr>
      </w:pPr>
    </w:p>
    <w:p w:rsidR="0034346B" w:rsidRPr="00B30B5A" w:rsidRDefault="0034346B" w:rsidP="00EE07C6">
      <w:pPr>
        <w:pStyle w:val="Tytu"/>
        <w:spacing w:line="360" w:lineRule="auto"/>
        <w:rPr>
          <w:b w:val="0"/>
          <w:smallCaps/>
          <w:sz w:val="22"/>
        </w:rPr>
      </w:pPr>
    </w:p>
    <w:p w:rsidR="00EE07C6" w:rsidRPr="00B30B5A" w:rsidRDefault="00EE07C6" w:rsidP="00EE07C6">
      <w:pPr>
        <w:pStyle w:val="Tytu"/>
        <w:spacing w:line="360" w:lineRule="auto"/>
        <w:jc w:val="left"/>
        <w:rPr>
          <w:b w:val="0"/>
          <w:smallCaps/>
          <w:sz w:val="22"/>
        </w:rPr>
      </w:pPr>
    </w:p>
    <w:p w:rsidR="00EE07C6" w:rsidRPr="00B30B5A" w:rsidRDefault="00EE07C6" w:rsidP="00EE07C6">
      <w:pPr>
        <w:pStyle w:val="Tytu"/>
        <w:spacing w:line="360" w:lineRule="auto"/>
        <w:ind w:left="5760"/>
        <w:rPr>
          <w:b w:val="0"/>
          <w:smallCaps/>
          <w:sz w:val="22"/>
        </w:rPr>
      </w:pPr>
      <w:r w:rsidRPr="00B30B5A">
        <w:rPr>
          <w:b w:val="0"/>
          <w:smallCaps/>
          <w:sz w:val="22"/>
        </w:rPr>
        <w:t>………………….…………………</w:t>
      </w:r>
    </w:p>
    <w:p w:rsidR="00EE07C6" w:rsidRPr="00B30B5A" w:rsidRDefault="00EE07C6" w:rsidP="00EE07C6">
      <w:pPr>
        <w:pStyle w:val="Tytu"/>
        <w:spacing w:line="360" w:lineRule="auto"/>
        <w:ind w:left="5040" w:firstLine="720"/>
        <w:rPr>
          <w:caps/>
          <w:sz w:val="22"/>
          <w:lang w:eastAsia="en-US"/>
        </w:rPr>
      </w:pPr>
      <w:r w:rsidRPr="00B30B5A">
        <w:rPr>
          <w:caps/>
          <w:sz w:val="22"/>
          <w:lang w:eastAsia="en-US"/>
        </w:rPr>
        <w:t xml:space="preserve">   ZATWIERDZAM</w:t>
      </w:r>
    </w:p>
    <w:p w:rsidR="0034346B" w:rsidRPr="00B30B5A" w:rsidRDefault="0034346B" w:rsidP="00EE07C6">
      <w:pPr>
        <w:pStyle w:val="Tytu"/>
        <w:spacing w:line="360" w:lineRule="auto"/>
        <w:ind w:left="5040" w:firstLine="720"/>
        <w:rPr>
          <w:b w:val="0"/>
          <w:caps/>
          <w:sz w:val="22"/>
          <w:lang w:eastAsia="en-US"/>
        </w:rPr>
      </w:pPr>
    </w:p>
    <w:p w:rsidR="0034346B" w:rsidRDefault="00EE07C6" w:rsidP="00EE07C6">
      <w:pPr>
        <w:pStyle w:val="Tytu"/>
        <w:tabs>
          <w:tab w:val="left" w:pos="3240"/>
        </w:tabs>
        <w:spacing w:line="360" w:lineRule="auto"/>
        <w:jc w:val="left"/>
        <w:rPr>
          <w:b w:val="0"/>
          <w:sz w:val="18"/>
          <w:szCs w:val="18"/>
        </w:rPr>
      </w:pPr>
      <w:r w:rsidRPr="00B30B5A">
        <w:rPr>
          <w:b w:val="0"/>
          <w:sz w:val="18"/>
          <w:szCs w:val="18"/>
        </w:rPr>
        <w:t xml:space="preserve">materiały bezpłatne </w:t>
      </w:r>
      <w:r w:rsidRPr="00B30B5A">
        <w:rPr>
          <w:b w:val="0"/>
          <w:sz w:val="18"/>
          <w:szCs w:val="18"/>
        </w:rPr>
        <w:tab/>
      </w:r>
    </w:p>
    <w:p w:rsidR="00A4467A" w:rsidRPr="00B30B5A" w:rsidRDefault="00A4467A" w:rsidP="00EE07C6">
      <w:pPr>
        <w:pStyle w:val="Tytu"/>
        <w:tabs>
          <w:tab w:val="left" w:pos="3240"/>
        </w:tabs>
        <w:spacing w:line="360" w:lineRule="auto"/>
        <w:jc w:val="left"/>
        <w:rPr>
          <w:b w:val="0"/>
          <w:sz w:val="18"/>
          <w:szCs w:val="18"/>
        </w:rPr>
      </w:pPr>
    </w:p>
    <w:p w:rsidR="00EE07C6" w:rsidRPr="00B30B5A" w:rsidRDefault="00671BAC" w:rsidP="00EE07C6">
      <w:pPr>
        <w:spacing w:after="200"/>
        <w:jc w:val="center"/>
        <w:rPr>
          <w:rFonts w:cs="Arial"/>
          <w:sz w:val="18"/>
          <w:szCs w:val="18"/>
        </w:rPr>
      </w:pPr>
      <w:r>
        <w:rPr>
          <w:rFonts w:cs="Arial"/>
          <w:sz w:val="18"/>
          <w:szCs w:val="18"/>
        </w:rPr>
        <w:t>Warszawa, styczeń 2020</w:t>
      </w:r>
      <w:r w:rsidR="00EE07C6" w:rsidRPr="00B30B5A">
        <w:rPr>
          <w:rFonts w:cs="Arial"/>
          <w:sz w:val="18"/>
          <w:szCs w:val="18"/>
        </w:rPr>
        <w:t xml:space="preserve"> r.</w:t>
      </w:r>
    </w:p>
    <w:p w:rsidR="00EE07C6" w:rsidRPr="00B30B5A" w:rsidRDefault="00EE07C6" w:rsidP="005D67BE">
      <w:pPr>
        <w:autoSpaceDE w:val="0"/>
        <w:autoSpaceDN w:val="0"/>
        <w:adjustRightInd w:val="0"/>
        <w:spacing w:after="0" w:line="240" w:lineRule="auto"/>
        <w:rPr>
          <w:rFonts w:cs="Arial"/>
          <w:i/>
          <w:color w:val="000000"/>
          <w:sz w:val="16"/>
          <w:szCs w:val="16"/>
          <w:lang w:eastAsia="pl-PL"/>
        </w:rPr>
      </w:pPr>
    </w:p>
    <w:p w:rsidR="0034346B" w:rsidRPr="00B30B5A" w:rsidRDefault="00EE07C6" w:rsidP="00EE07C6">
      <w:pPr>
        <w:autoSpaceDE w:val="0"/>
        <w:autoSpaceDN w:val="0"/>
        <w:adjustRightInd w:val="0"/>
        <w:spacing w:after="0" w:line="240" w:lineRule="auto"/>
        <w:jc w:val="center"/>
        <w:rPr>
          <w:rFonts w:cs="Arial"/>
          <w:i/>
          <w:color w:val="000000"/>
          <w:sz w:val="16"/>
          <w:szCs w:val="16"/>
          <w:lang w:eastAsia="pl-PL"/>
        </w:rPr>
      </w:pPr>
      <w:r w:rsidRPr="00B30B5A">
        <w:rPr>
          <w:rFonts w:cs="Arial"/>
          <w:i/>
          <w:color w:val="000000"/>
          <w:sz w:val="16"/>
          <w:szCs w:val="16"/>
          <w:lang w:eastAsia="pl-PL"/>
        </w:rPr>
        <w:t xml:space="preserve">Zamawiający oczekuje, że Wykonawcy zapoznają się dokładnie z treścią niniejszej SIWZ. </w:t>
      </w:r>
    </w:p>
    <w:p w:rsidR="005A18E2" w:rsidRPr="00B30B5A" w:rsidRDefault="00EE07C6" w:rsidP="00E949E0">
      <w:pPr>
        <w:autoSpaceDE w:val="0"/>
        <w:autoSpaceDN w:val="0"/>
        <w:adjustRightInd w:val="0"/>
        <w:spacing w:after="0" w:line="240" w:lineRule="auto"/>
        <w:jc w:val="center"/>
        <w:rPr>
          <w:rFonts w:cs="Arial"/>
          <w:i/>
          <w:color w:val="000000"/>
          <w:sz w:val="16"/>
          <w:szCs w:val="16"/>
          <w:lang w:eastAsia="pl-PL"/>
        </w:rPr>
      </w:pPr>
      <w:r w:rsidRPr="00B30B5A">
        <w:rPr>
          <w:rFonts w:cs="Arial"/>
          <w:i/>
          <w:color w:val="000000"/>
          <w:sz w:val="16"/>
          <w:szCs w:val="16"/>
          <w:lang w:eastAsia="pl-PL"/>
        </w:rPr>
        <w:t xml:space="preserve">Wykonawca ponosi ryzyko niedostarczenia wszystkich wymaganych informacji i dokumentów, oraz przedłożenia oferty </w:t>
      </w:r>
      <w:r w:rsidR="005A18E2" w:rsidRPr="00B30B5A">
        <w:rPr>
          <w:rFonts w:cs="Arial"/>
          <w:i/>
          <w:color w:val="000000"/>
          <w:sz w:val="16"/>
          <w:szCs w:val="16"/>
          <w:lang w:eastAsia="pl-PL"/>
        </w:rPr>
        <w:t xml:space="preserve">                             </w:t>
      </w:r>
      <w:r w:rsidRPr="00B30B5A">
        <w:rPr>
          <w:rFonts w:cs="Arial"/>
          <w:i/>
          <w:color w:val="000000"/>
          <w:sz w:val="16"/>
          <w:szCs w:val="16"/>
          <w:lang w:eastAsia="pl-PL"/>
        </w:rPr>
        <w:t>nie odpowiadającej wymaganiom określonym przez Zamawiającego.</w:t>
      </w:r>
    </w:p>
    <w:p w:rsidR="0045097C" w:rsidRPr="00B30B5A" w:rsidRDefault="0045097C" w:rsidP="00E949E0">
      <w:pPr>
        <w:autoSpaceDE w:val="0"/>
        <w:autoSpaceDN w:val="0"/>
        <w:adjustRightInd w:val="0"/>
        <w:spacing w:after="0" w:line="240" w:lineRule="auto"/>
        <w:jc w:val="center"/>
        <w:rPr>
          <w:rFonts w:cs="Arial"/>
          <w:i/>
          <w:color w:val="000000"/>
          <w:sz w:val="16"/>
          <w:szCs w:val="16"/>
          <w:lang w:eastAsia="pl-PL"/>
        </w:rPr>
      </w:pPr>
    </w:p>
    <w:p w:rsidR="0045097C" w:rsidRPr="00B30B5A" w:rsidRDefault="0045097C" w:rsidP="00E949E0">
      <w:pPr>
        <w:autoSpaceDE w:val="0"/>
        <w:autoSpaceDN w:val="0"/>
        <w:adjustRightInd w:val="0"/>
        <w:spacing w:after="0" w:line="240" w:lineRule="auto"/>
        <w:jc w:val="center"/>
        <w:rPr>
          <w:rFonts w:ascii="Times New Roman" w:hAnsi="Times New Roman"/>
          <w:i/>
          <w:color w:val="000000"/>
          <w:sz w:val="16"/>
          <w:szCs w:val="16"/>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A4467A" w:rsidRDefault="00A4467A"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A4467A" w:rsidRDefault="00A4467A"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30B5A" w:rsidRDefault="00B30B5A"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F13ED8" w:rsidRPr="00E949E0" w:rsidRDefault="00F13ED8"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A4467A" w:rsidRDefault="00B45531" w:rsidP="00B45531">
      <w:pPr>
        <w:spacing w:after="0" w:line="240" w:lineRule="auto"/>
        <w:ind w:firstLine="708"/>
        <w:rPr>
          <w:rFonts w:cs="Arial"/>
          <w:color w:val="000000"/>
          <w:sz w:val="20"/>
          <w:szCs w:val="20"/>
        </w:rPr>
      </w:pPr>
      <w:r w:rsidRPr="00A4467A">
        <w:rPr>
          <w:rFonts w:cs="Arial"/>
          <w:color w:val="000000"/>
          <w:sz w:val="20"/>
          <w:szCs w:val="20"/>
        </w:rPr>
        <w:t xml:space="preserve">Szpital Bielański im. ks. J. Popiełuszki - Samodzielny Publiczny Zakład Opieki Zdrowotnej </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Adres: ul. Cegłowska 80, 01-809 Warszawa</w:t>
      </w:r>
    </w:p>
    <w:p w:rsidR="00B45531" w:rsidRPr="00A4467A" w:rsidRDefault="00B45531" w:rsidP="00B45531">
      <w:pPr>
        <w:widowControl w:val="0"/>
        <w:spacing w:after="0" w:line="240" w:lineRule="auto"/>
        <w:ind w:firstLine="708"/>
        <w:rPr>
          <w:rFonts w:cs="Arial"/>
          <w:color w:val="000000"/>
          <w:sz w:val="20"/>
          <w:szCs w:val="20"/>
          <w:lang w:val="de-DE"/>
        </w:rPr>
      </w:pPr>
      <w:r w:rsidRPr="00A4467A">
        <w:rPr>
          <w:rFonts w:cs="Arial"/>
          <w:color w:val="000000"/>
          <w:sz w:val="20"/>
          <w:szCs w:val="20"/>
          <w:lang w:val="de-DE"/>
        </w:rPr>
        <w:t xml:space="preserve">Telefon: (0-22) 569-02-47  </w:t>
      </w:r>
      <w:proofErr w:type="spellStart"/>
      <w:r w:rsidRPr="00A4467A">
        <w:rPr>
          <w:rFonts w:cs="Arial"/>
          <w:color w:val="000000"/>
          <w:sz w:val="20"/>
          <w:szCs w:val="20"/>
          <w:lang w:val="de-DE"/>
        </w:rPr>
        <w:t>faks</w:t>
      </w:r>
      <w:proofErr w:type="spellEnd"/>
      <w:r w:rsidRPr="00A4467A">
        <w:rPr>
          <w:rFonts w:cs="Arial"/>
          <w:color w:val="000000"/>
          <w:sz w:val="20"/>
          <w:szCs w:val="20"/>
          <w:lang w:val="de-DE"/>
        </w:rPr>
        <w:t xml:space="preserve">: (0-22) 569-02-47; </w:t>
      </w:r>
      <w:proofErr w:type="spellStart"/>
      <w:r w:rsidRPr="00A4467A">
        <w:rPr>
          <w:rFonts w:cs="Arial"/>
          <w:color w:val="000000"/>
          <w:sz w:val="20"/>
          <w:szCs w:val="20"/>
          <w:lang w:val="de-DE"/>
        </w:rPr>
        <w:t>e-mail</w:t>
      </w:r>
      <w:proofErr w:type="spellEnd"/>
      <w:r w:rsidRPr="00A4467A">
        <w:rPr>
          <w:rFonts w:cs="Arial"/>
          <w:color w:val="000000"/>
          <w:sz w:val="20"/>
          <w:szCs w:val="20"/>
          <w:lang w:val="de-DE"/>
        </w:rPr>
        <w:t xml:space="preserve">: zp@bielanski.med.pl </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Godziny urzędowania od 08:00 do 15:35 od poniedziałku do piątku.</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 xml:space="preserve">Konto bankowe: Polski Bank PKO S.A.:  </w:t>
      </w:r>
      <w:r w:rsidRPr="00A4467A">
        <w:rPr>
          <w:rFonts w:cs="Arial"/>
          <w:sz w:val="20"/>
          <w:szCs w:val="20"/>
        </w:rPr>
        <w:t>37 1240 6074 1111 0010 6073 3378</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 xml:space="preserve">NIP: 118-14-17-683   </w:t>
      </w:r>
    </w:p>
    <w:p w:rsidR="00B45531" w:rsidRPr="00A4467A" w:rsidRDefault="00B45531" w:rsidP="00B45531">
      <w:pPr>
        <w:widowControl w:val="0"/>
        <w:spacing w:after="0" w:line="240" w:lineRule="auto"/>
        <w:ind w:firstLine="708"/>
        <w:rPr>
          <w:rFonts w:cs="Arial"/>
          <w:color w:val="000000"/>
          <w:sz w:val="20"/>
          <w:szCs w:val="20"/>
        </w:rPr>
      </w:pPr>
      <w:r w:rsidRPr="00A4467A">
        <w:rPr>
          <w:rFonts w:cs="Arial"/>
          <w:color w:val="000000"/>
          <w:sz w:val="20"/>
          <w:szCs w:val="20"/>
        </w:rPr>
        <w:t>Regon: 012298697</w:t>
      </w:r>
    </w:p>
    <w:p w:rsidR="00B45531" w:rsidRPr="00A4467A" w:rsidRDefault="00B45531" w:rsidP="00B45531">
      <w:pPr>
        <w:autoSpaceDE w:val="0"/>
        <w:autoSpaceDN w:val="0"/>
        <w:adjustRightInd w:val="0"/>
        <w:spacing w:after="360" w:line="240" w:lineRule="auto"/>
        <w:ind w:firstLine="708"/>
        <w:rPr>
          <w:rFonts w:cs="Arial"/>
          <w:color w:val="000000"/>
          <w:sz w:val="20"/>
          <w:szCs w:val="20"/>
          <w:lang w:eastAsia="pl-PL"/>
        </w:rPr>
      </w:pPr>
      <w:r w:rsidRPr="00A4467A">
        <w:rPr>
          <w:rFonts w:cs="Arial"/>
          <w:color w:val="000000"/>
          <w:sz w:val="20"/>
          <w:szCs w:val="20"/>
          <w:lang w:eastAsia="pl-PL"/>
        </w:rPr>
        <w:t xml:space="preserve">Adres strony internetowej: </w:t>
      </w:r>
      <w:hyperlink r:id="rId8" w:history="1">
        <w:r w:rsidRPr="00A4467A">
          <w:rPr>
            <w:rStyle w:val="Hipercze"/>
            <w:rFonts w:cs="Arial"/>
            <w:sz w:val="20"/>
            <w:szCs w:val="20"/>
            <w:lang w:eastAsia="pl-PL"/>
          </w:rPr>
          <w:t>www.bielanski.bip-e.pl</w:t>
        </w:r>
      </w:hyperlink>
      <w:r w:rsidRPr="00A4467A">
        <w:rPr>
          <w:rFonts w:cs="Arial"/>
          <w:color w:val="000000"/>
          <w:sz w:val="20"/>
          <w:szCs w:val="2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Pr="00A4467A" w:rsidRDefault="00B45531" w:rsidP="00571BD6">
      <w:pPr>
        <w:autoSpaceDE w:val="0"/>
        <w:autoSpaceDN w:val="0"/>
        <w:adjustRightInd w:val="0"/>
        <w:spacing w:after="0" w:line="240" w:lineRule="auto"/>
        <w:ind w:left="709"/>
        <w:rPr>
          <w:rFonts w:cs="Arial"/>
          <w:sz w:val="20"/>
          <w:szCs w:val="20"/>
        </w:rPr>
      </w:pPr>
      <w:r w:rsidRPr="00A4467A">
        <w:rPr>
          <w:rFonts w:cs="Arial"/>
          <w:sz w:val="20"/>
          <w:szCs w:val="20"/>
        </w:rPr>
        <w:t>Postępowanie, którego dotyczy niniejszy dokument oznaczone jest znakiem:</w:t>
      </w:r>
      <w:r w:rsidR="00A25E7D" w:rsidRPr="00A4467A">
        <w:rPr>
          <w:rFonts w:cs="Arial"/>
          <w:sz w:val="20"/>
          <w:szCs w:val="20"/>
        </w:rPr>
        <w:t xml:space="preserve"> </w:t>
      </w:r>
      <w:r w:rsidR="00671BAC">
        <w:rPr>
          <w:rStyle w:val="Pogrubienie"/>
          <w:rFonts w:cs="Arial"/>
          <w:color w:val="FF0000"/>
          <w:sz w:val="20"/>
          <w:szCs w:val="20"/>
        </w:rPr>
        <w:t>ZP-02/2020</w:t>
      </w:r>
      <w:r w:rsidRPr="00A4467A">
        <w:rPr>
          <w:rStyle w:val="Pogrubienie"/>
          <w:rFonts w:cs="Arial"/>
          <w:sz w:val="20"/>
          <w:szCs w:val="20"/>
        </w:rPr>
        <w:t>.</w:t>
      </w:r>
      <w:r w:rsidRPr="00A4467A">
        <w:rPr>
          <w:rFonts w:cs="Arial"/>
          <w:color w:val="000000"/>
          <w:sz w:val="20"/>
          <w:szCs w:val="20"/>
          <w:lang w:eastAsia="pl-PL"/>
        </w:rPr>
        <w:t xml:space="preserve"> </w:t>
      </w:r>
      <w:r w:rsidRPr="00A4467A">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A4467A" w:rsidRDefault="00B45531" w:rsidP="00571BD6">
      <w:pPr>
        <w:pStyle w:val="Akapitzlist"/>
        <w:numPr>
          <w:ilvl w:val="1"/>
          <w:numId w:val="8"/>
        </w:numPr>
        <w:spacing w:after="120" w:line="240" w:lineRule="auto"/>
        <w:ind w:left="709" w:hanging="709"/>
        <w:rPr>
          <w:rFonts w:cs="Arial"/>
          <w:b/>
          <w:i/>
          <w:sz w:val="20"/>
          <w:szCs w:val="20"/>
        </w:rPr>
      </w:pPr>
      <w:r w:rsidRPr="00A4467A">
        <w:rPr>
          <w:rFonts w:cs="Arial"/>
          <w:color w:val="000000"/>
          <w:sz w:val="20"/>
          <w:szCs w:val="20"/>
          <w:lang w:eastAsia="pl-PL"/>
        </w:rPr>
        <w:t xml:space="preserve">Niniejsze postępowanie prowadzone jest w trybie przetargu nieograniczonego na podstawie art. 39 </w:t>
      </w:r>
      <w:r w:rsidR="00A118F9" w:rsidRPr="00A4467A">
        <w:rPr>
          <w:rFonts w:cs="Arial"/>
          <w:color w:val="000000"/>
          <w:sz w:val="20"/>
          <w:szCs w:val="20"/>
          <w:lang w:eastAsia="pl-PL"/>
        </w:rPr>
        <w:t xml:space="preserve">                            </w:t>
      </w:r>
      <w:r w:rsidRPr="00A4467A">
        <w:rPr>
          <w:rFonts w:cs="Arial"/>
          <w:color w:val="000000"/>
          <w:sz w:val="20"/>
          <w:szCs w:val="20"/>
          <w:lang w:eastAsia="pl-PL"/>
        </w:rPr>
        <w:t>i nast. ustawy z dnia 29 stycznia 2004 r. Prawo Zamówień Publicznych zwanej dalej „ustawą PZP”</w:t>
      </w:r>
      <w:r w:rsidR="006C3673" w:rsidRPr="00A4467A">
        <w:rPr>
          <w:rFonts w:cs="Arial"/>
          <w:color w:val="000000"/>
          <w:sz w:val="20"/>
          <w:szCs w:val="20"/>
          <w:lang w:eastAsia="pl-PL"/>
        </w:rPr>
        <w:t xml:space="preserve"> </w:t>
      </w:r>
      <w:r w:rsidR="006C3673" w:rsidRPr="00A4467A">
        <w:rPr>
          <w:rFonts w:cs="Arial"/>
          <w:sz w:val="20"/>
          <w:szCs w:val="20"/>
        </w:rPr>
        <w:t>(jedn. tekst - Dz. U. z 2017 r., poz. 1579</w:t>
      </w:r>
      <w:r w:rsidR="00CF1470" w:rsidRPr="00A4467A">
        <w:rPr>
          <w:rFonts w:cs="Arial"/>
          <w:sz w:val="20"/>
          <w:szCs w:val="20"/>
        </w:rPr>
        <w:t>, z późn. zm.</w:t>
      </w:r>
      <w:r w:rsidR="006C3673" w:rsidRPr="00A4467A">
        <w:rPr>
          <w:rFonts w:cs="Arial"/>
          <w:sz w:val="20"/>
          <w:szCs w:val="20"/>
        </w:rPr>
        <w:t>).</w:t>
      </w:r>
    </w:p>
    <w:p w:rsidR="00B45531" w:rsidRPr="00A4467A" w:rsidRDefault="00B45531" w:rsidP="00571BD6">
      <w:pPr>
        <w:pStyle w:val="Akapitzlist"/>
        <w:numPr>
          <w:ilvl w:val="1"/>
          <w:numId w:val="8"/>
        </w:numPr>
        <w:spacing w:after="120" w:line="240" w:lineRule="auto"/>
        <w:ind w:left="709" w:hanging="709"/>
        <w:rPr>
          <w:rFonts w:cs="Arial"/>
          <w:b/>
          <w:i/>
          <w:sz w:val="20"/>
          <w:szCs w:val="20"/>
        </w:rPr>
      </w:pPr>
      <w:r w:rsidRPr="00A4467A">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A4467A" w:rsidRDefault="0034346B" w:rsidP="00571BD6">
      <w:pPr>
        <w:pStyle w:val="Akapitzlist"/>
        <w:numPr>
          <w:ilvl w:val="1"/>
          <w:numId w:val="8"/>
        </w:numPr>
        <w:spacing w:after="120" w:line="240" w:lineRule="auto"/>
        <w:ind w:left="709" w:hanging="709"/>
        <w:rPr>
          <w:rFonts w:cs="Arial"/>
          <w:sz w:val="20"/>
          <w:szCs w:val="20"/>
        </w:rPr>
      </w:pPr>
      <w:r w:rsidRPr="00A4467A">
        <w:rPr>
          <w:rFonts w:cs="Arial"/>
          <w:sz w:val="20"/>
          <w:szCs w:val="20"/>
          <w:lang w:eastAsia="pl-PL"/>
        </w:rPr>
        <w:t xml:space="preserve">Niniejsze postępowanie prowadzone jest z zastosowaniem art. 24 aa ustawy Pzp. </w:t>
      </w:r>
      <w:r w:rsidR="006E3C59" w:rsidRPr="00A4467A">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A4467A" w:rsidRDefault="00EE07C6" w:rsidP="00571BD6">
      <w:pPr>
        <w:pStyle w:val="Akapitzlist"/>
        <w:numPr>
          <w:ilvl w:val="1"/>
          <w:numId w:val="9"/>
        </w:numPr>
        <w:spacing w:after="120" w:line="240" w:lineRule="auto"/>
        <w:ind w:left="709" w:hanging="709"/>
        <w:rPr>
          <w:rFonts w:cs="Arial"/>
          <w:b/>
          <w:i/>
          <w:sz w:val="20"/>
          <w:szCs w:val="20"/>
        </w:rPr>
      </w:pPr>
      <w:r w:rsidRPr="00A4467A">
        <w:rPr>
          <w:rFonts w:cs="Arial"/>
          <w:color w:val="000000"/>
          <w:sz w:val="20"/>
          <w:szCs w:val="20"/>
          <w:lang w:eastAsia="pl-PL"/>
        </w:rPr>
        <w:t>Przedmiotem zamówienia jest:</w:t>
      </w:r>
      <w:r w:rsidR="00A4312B" w:rsidRPr="00A4467A">
        <w:rPr>
          <w:rFonts w:cs="Arial"/>
          <w:color w:val="000000"/>
          <w:sz w:val="20"/>
          <w:szCs w:val="20"/>
          <w:lang w:eastAsia="pl-PL"/>
        </w:rPr>
        <w:t xml:space="preserve"> </w:t>
      </w:r>
      <w:r w:rsidR="00A4467A">
        <w:rPr>
          <w:rFonts w:eastAsiaTheme="majorEastAsia" w:cs="Arial"/>
          <w:bCs/>
          <w:sz w:val="20"/>
          <w:szCs w:val="20"/>
        </w:rPr>
        <w:t xml:space="preserve">dostawa jałowych obłożeń pola operacyjnego </w:t>
      </w:r>
      <w:r w:rsidR="001F43CB" w:rsidRPr="00A4467A">
        <w:rPr>
          <w:rFonts w:eastAsiaTheme="majorEastAsia" w:cs="Arial"/>
          <w:bCs/>
          <w:sz w:val="20"/>
          <w:szCs w:val="20"/>
        </w:rPr>
        <w:t>dla</w:t>
      </w:r>
      <w:r w:rsidR="00D12067" w:rsidRPr="00A4467A">
        <w:rPr>
          <w:rFonts w:eastAsiaTheme="majorEastAsia" w:cs="Arial"/>
          <w:bCs/>
          <w:sz w:val="20"/>
          <w:szCs w:val="20"/>
        </w:rPr>
        <w:t xml:space="preserve"> </w:t>
      </w:r>
      <w:r w:rsidR="00625749" w:rsidRPr="00A4467A">
        <w:rPr>
          <w:rFonts w:eastAsiaTheme="majorEastAsia" w:cs="Arial"/>
          <w:bCs/>
          <w:sz w:val="20"/>
          <w:szCs w:val="20"/>
        </w:rPr>
        <w:t>Szpitala Bielańsk</w:t>
      </w:r>
      <w:r w:rsidR="00D12067" w:rsidRPr="00A4467A">
        <w:rPr>
          <w:rFonts w:eastAsiaTheme="majorEastAsia" w:cs="Arial"/>
          <w:bCs/>
          <w:sz w:val="20"/>
          <w:szCs w:val="20"/>
        </w:rPr>
        <w:t xml:space="preserve">iego </w:t>
      </w:r>
      <w:r w:rsidR="009E60A2" w:rsidRPr="00A4467A">
        <w:rPr>
          <w:rFonts w:eastAsiaTheme="majorEastAsia" w:cs="Arial"/>
          <w:bCs/>
          <w:sz w:val="20"/>
          <w:szCs w:val="20"/>
        </w:rPr>
        <w:t xml:space="preserve">                           </w:t>
      </w:r>
      <w:r w:rsidR="00625749" w:rsidRPr="00A4467A">
        <w:rPr>
          <w:rFonts w:eastAsiaTheme="majorEastAsia" w:cs="Arial"/>
          <w:bCs/>
          <w:sz w:val="20"/>
          <w:szCs w:val="20"/>
        </w:rPr>
        <w:t>w Warszawie.</w:t>
      </w:r>
    </w:p>
    <w:p w:rsidR="0012482F" w:rsidRPr="00A4467A" w:rsidRDefault="001F43CB"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Zam</w:t>
      </w:r>
      <w:r w:rsidR="00D20063" w:rsidRPr="00A4467A">
        <w:rPr>
          <w:rFonts w:cs="Arial"/>
          <w:sz w:val="20"/>
          <w:szCs w:val="20"/>
        </w:rPr>
        <w:t xml:space="preserve">ówienie podzielono na </w:t>
      </w:r>
      <w:r w:rsidR="00671BAC">
        <w:rPr>
          <w:rFonts w:cs="Arial"/>
          <w:sz w:val="20"/>
          <w:szCs w:val="20"/>
        </w:rPr>
        <w:t>5</w:t>
      </w:r>
      <w:r w:rsidR="00D20063" w:rsidRPr="00A4467A">
        <w:rPr>
          <w:rFonts w:cs="Arial"/>
          <w:sz w:val="20"/>
          <w:szCs w:val="20"/>
        </w:rPr>
        <w:t xml:space="preserve"> pakiet</w:t>
      </w:r>
      <w:r w:rsidR="00671BAC">
        <w:rPr>
          <w:rFonts w:cs="Arial"/>
          <w:sz w:val="20"/>
          <w:szCs w:val="20"/>
        </w:rPr>
        <w:t>ów</w:t>
      </w:r>
      <w:r w:rsidRPr="00A4467A">
        <w:rPr>
          <w:rFonts w:cs="Arial"/>
          <w:sz w:val="20"/>
          <w:szCs w:val="20"/>
        </w:rPr>
        <w:t xml:space="preserve">. </w:t>
      </w:r>
      <w:r w:rsidR="0012482F" w:rsidRPr="00A4467A">
        <w:rPr>
          <w:rFonts w:cs="Arial"/>
          <w:sz w:val="20"/>
          <w:szCs w:val="20"/>
        </w:rPr>
        <w:t xml:space="preserve">Zamawiający </w:t>
      </w:r>
      <w:r w:rsidRPr="00A4467A">
        <w:rPr>
          <w:rFonts w:cs="Arial"/>
          <w:sz w:val="20"/>
          <w:szCs w:val="20"/>
        </w:rPr>
        <w:t xml:space="preserve">dopuszcza </w:t>
      </w:r>
      <w:r w:rsidR="0012482F" w:rsidRPr="00A4467A">
        <w:rPr>
          <w:rFonts w:cs="Arial"/>
          <w:sz w:val="20"/>
          <w:szCs w:val="20"/>
        </w:rPr>
        <w:t>składani</w:t>
      </w:r>
      <w:r w:rsidRPr="00A4467A">
        <w:rPr>
          <w:rFonts w:cs="Arial"/>
          <w:sz w:val="20"/>
          <w:szCs w:val="20"/>
        </w:rPr>
        <w:t>e</w:t>
      </w:r>
      <w:r w:rsidR="0012482F" w:rsidRPr="00A4467A">
        <w:rPr>
          <w:rFonts w:cs="Arial"/>
          <w:sz w:val="20"/>
          <w:szCs w:val="20"/>
        </w:rPr>
        <w:t xml:space="preserve"> ofert części</w:t>
      </w:r>
      <w:r w:rsidR="00D12067" w:rsidRPr="00A4467A">
        <w:rPr>
          <w:rFonts w:cs="Arial"/>
          <w:sz w:val="20"/>
          <w:szCs w:val="20"/>
        </w:rPr>
        <w:t>owych</w:t>
      </w:r>
      <w:r w:rsidRPr="00A4467A">
        <w:rPr>
          <w:rFonts w:cs="Arial"/>
          <w:sz w:val="20"/>
          <w:szCs w:val="20"/>
        </w:rPr>
        <w:t xml:space="preserve"> </w:t>
      </w:r>
      <w:r w:rsidR="00D20063" w:rsidRPr="00A4467A">
        <w:rPr>
          <w:rFonts w:cs="Arial"/>
          <w:sz w:val="20"/>
          <w:szCs w:val="20"/>
        </w:rPr>
        <w:t xml:space="preserve">                                   </w:t>
      </w:r>
      <w:r w:rsidRPr="00A4467A">
        <w:rPr>
          <w:rFonts w:cs="Arial"/>
          <w:sz w:val="20"/>
          <w:szCs w:val="20"/>
        </w:rPr>
        <w:t>na dowolną ilość pakietów</w:t>
      </w:r>
      <w:r w:rsidR="0012482F" w:rsidRPr="00A4467A">
        <w:rPr>
          <w:rFonts w:cs="Arial"/>
          <w:sz w:val="20"/>
          <w:szCs w:val="20"/>
        </w:rPr>
        <w:t>.</w:t>
      </w:r>
    </w:p>
    <w:p w:rsidR="000E6814" w:rsidRPr="00A4467A" w:rsidRDefault="000E6814"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lang w:eastAsia="pl-PL"/>
        </w:rPr>
        <w:t xml:space="preserve">Szczegółowy opis przedmiotu zamówienia </w:t>
      </w:r>
      <w:r w:rsidR="0045506B" w:rsidRPr="00A4467A">
        <w:rPr>
          <w:rFonts w:cs="Arial"/>
          <w:sz w:val="20"/>
          <w:szCs w:val="20"/>
          <w:lang w:eastAsia="pl-PL"/>
        </w:rPr>
        <w:t xml:space="preserve">został określony w </w:t>
      </w:r>
      <w:r w:rsidR="008D4114" w:rsidRPr="00A4467A">
        <w:rPr>
          <w:rFonts w:cs="Arial"/>
          <w:sz w:val="20"/>
          <w:szCs w:val="20"/>
          <w:lang w:eastAsia="pl-PL"/>
        </w:rPr>
        <w:t xml:space="preserve">Opisie przedmiotu zamówienia stanowiącym </w:t>
      </w:r>
      <w:r w:rsidRPr="00ED02BD">
        <w:rPr>
          <w:rFonts w:cs="Arial"/>
          <w:bCs/>
          <w:i/>
          <w:sz w:val="20"/>
          <w:szCs w:val="20"/>
          <w:highlight w:val="yellow"/>
          <w:lang w:eastAsia="pl-PL"/>
        </w:rPr>
        <w:t>Załącznik</w:t>
      </w:r>
      <w:r w:rsidR="008D4114" w:rsidRPr="00ED02BD">
        <w:rPr>
          <w:rFonts w:cs="Arial"/>
          <w:bCs/>
          <w:i/>
          <w:sz w:val="20"/>
          <w:szCs w:val="20"/>
          <w:highlight w:val="yellow"/>
          <w:lang w:eastAsia="pl-PL"/>
        </w:rPr>
        <w:t xml:space="preserve"> N</w:t>
      </w:r>
      <w:r w:rsidRPr="00ED02BD">
        <w:rPr>
          <w:rFonts w:cs="Arial"/>
          <w:bCs/>
          <w:i/>
          <w:sz w:val="20"/>
          <w:szCs w:val="20"/>
          <w:highlight w:val="yellow"/>
          <w:lang w:eastAsia="pl-PL"/>
        </w:rPr>
        <w:t xml:space="preserve">r </w:t>
      </w:r>
      <w:r w:rsidR="008D4114" w:rsidRPr="00ED02BD">
        <w:rPr>
          <w:rFonts w:cs="Arial"/>
          <w:bCs/>
          <w:i/>
          <w:sz w:val="20"/>
          <w:szCs w:val="20"/>
          <w:highlight w:val="yellow"/>
          <w:lang w:eastAsia="pl-PL"/>
        </w:rPr>
        <w:t>2</w:t>
      </w:r>
      <w:r w:rsidRPr="00ED02BD">
        <w:rPr>
          <w:rFonts w:cs="Arial"/>
          <w:b/>
          <w:bCs/>
          <w:i/>
          <w:sz w:val="20"/>
          <w:szCs w:val="20"/>
          <w:highlight w:val="yellow"/>
          <w:lang w:eastAsia="pl-PL"/>
        </w:rPr>
        <w:t xml:space="preserve"> </w:t>
      </w:r>
      <w:r w:rsidRPr="00ED02BD">
        <w:rPr>
          <w:rFonts w:cs="Arial"/>
          <w:i/>
          <w:sz w:val="20"/>
          <w:szCs w:val="20"/>
          <w:highlight w:val="yellow"/>
          <w:lang w:eastAsia="pl-PL"/>
        </w:rPr>
        <w:t>do SIWZ</w:t>
      </w:r>
      <w:r w:rsidRPr="00ED02BD">
        <w:rPr>
          <w:rFonts w:cs="Arial"/>
          <w:sz w:val="20"/>
          <w:szCs w:val="20"/>
          <w:highlight w:val="yellow"/>
          <w:lang w:eastAsia="pl-PL"/>
        </w:rPr>
        <w:t>.</w:t>
      </w:r>
      <w:r w:rsidRPr="00A4467A">
        <w:rPr>
          <w:rFonts w:cs="Arial"/>
          <w:sz w:val="20"/>
          <w:szCs w:val="20"/>
          <w:lang w:eastAsia="pl-PL"/>
        </w:rPr>
        <w:t xml:space="preserve"> </w:t>
      </w:r>
    </w:p>
    <w:p w:rsidR="00B027FD" w:rsidRPr="00A4467A" w:rsidRDefault="00B027FD"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Zamawiający nie dopuszcza składania ofert wariantowych.</w:t>
      </w:r>
    </w:p>
    <w:p w:rsidR="00EE07C6" w:rsidRPr="00A4467A" w:rsidRDefault="00EE07C6" w:rsidP="00571BD6">
      <w:pPr>
        <w:pStyle w:val="Akapitzlist"/>
        <w:numPr>
          <w:ilvl w:val="1"/>
          <w:numId w:val="9"/>
        </w:numPr>
        <w:spacing w:after="120" w:line="240" w:lineRule="auto"/>
        <w:ind w:left="709" w:hanging="709"/>
        <w:rPr>
          <w:rFonts w:cs="Arial"/>
          <w:b/>
          <w:i/>
          <w:sz w:val="20"/>
          <w:szCs w:val="20"/>
        </w:rPr>
      </w:pPr>
      <w:r w:rsidRPr="00A4467A">
        <w:rPr>
          <w:rFonts w:cs="Arial"/>
          <w:color w:val="000000"/>
          <w:sz w:val="20"/>
          <w:szCs w:val="20"/>
          <w:lang w:eastAsia="pl-PL"/>
        </w:rPr>
        <w:t xml:space="preserve">Wykonawca zobowiązany jest zrealizować zamówienie na zasadach i warunkach opisanych w SIWZ oraz we wzorze umowy stanowiącym </w:t>
      </w:r>
      <w:r w:rsidRPr="00ED02BD">
        <w:rPr>
          <w:rFonts w:cs="Arial"/>
          <w:bCs/>
          <w:i/>
          <w:sz w:val="20"/>
          <w:szCs w:val="20"/>
          <w:highlight w:val="yellow"/>
          <w:lang w:eastAsia="pl-PL"/>
        </w:rPr>
        <w:t xml:space="preserve">Załącznik nr </w:t>
      </w:r>
      <w:r w:rsidR="008D4114" w:rsidRPr="00ED02BD">
        <w:rPr>
          <w:rFonts w:cs="Arial"/>
          <w:bCs/>
          <w:i/>
          <w:sz w:val="20"/>
          <w:szCs w:val="20"/>
          <w:highlight w:val="yellow"/>
          <w:lang w:eastAsia="pl-PL"/>
        </w:rPr>
        <w:t>3</w:t>
      </w:r>
      <w:r w:rsidR="00C263AF" w:rsidRPr="00ED02BD">
        <w:rPr>
          <w:rFonts w:cs="Arial"/>
          <w:bCs/>
          <w:i/>
          <w:sz w:val="20"/>
          <w:szCs w:val="20"/>
          <w:highlight w:val="yellow"/>
          <w:lang w:eastAsia="pl-PL"/>
        </w:rPr>
        <w:t xml:space="preserve"> </w:t>
      </w:r>
      <w:r w:rsidRPr="00ED02BD">
        <w:rPr>
          <w:rFonts w:cs="Arial"/>
          <w:i/>
          <w:sz w:val="20"/>
          <w:szCs w:val="20"/>
          <w:highlight w:val="yellow"/>
          <w:lang w:eastAsia="pl-PL"/>
        </w:rPr>
        <w:t>do SIWZ</w:t>
      </w:r>
      <w:r w:rsidRPr="00ED02BD">
        <w:rPr>
          <w:rFonts w:cs="Arial"/>
          <w:sz w:val="20"/>
          <w:szCs w:val="20"/>
          <w:highlight w:val="yellow"/>
          <w:lang w:eastAsia="pl-PL"/>
        </w:rPr>
        <w:t>.</w:t>
      </w:r>
      <w:r w:rsidRPr="00A4467A">
        <w:rPr>
          <w:rFonts w:cs="Arial"/>
          <w:color w:val="000000"/>
          <w:sz w:val="20"/>
          <w:szCs w:val="20"/>
          <w:lang w:eastAsia="pl-PL"/>
        </w:rPr>
        <w:t xml:space="preserve"> </w:t>
      </w:r>
      <w:r w:rsidRPr="00A4467A">
        <w:rPr>
          <w:rFonts w:cs="Arial"/>
          <w:sz w:val="20"/>
          <w:szCs w:val="20"/>
        </w:rPr>
        <w:t xml:space="preserve">  </w:t>
      </w:r>
    </w:p>
    <w:p w:rsidR="00550369" w:rsidRPr="00A4467A" w:rsidRDefault="00550369" w:rsidP="00571BD6">
      <w:pPr>
        <w:pStyle w:val="Akapitzlist"/>
        <w:numPr>
          <w:ilvl w:val="1"/>
          <w:numId w:val="9"/>
        </w:numPr>
        <w:spacing w:after="120" w:line="240" w:lineRule="auto"/>
        <w:ind w:left="709" w:hanging="709"/>
        <w:rPr>
          <w:rFonts w:cs="Arial"/>
          <w:b/>
          <w:i/>
          <w:sz w:val="20"/>
          <w:szCs w:val="20"/>
        </w:rPr>
      </w:pPr>
      <w:r w:rsidRPr="00A4467A">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A4467A" w:rsidRDefault="00550369"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A4467A" w:rsidRDefault="00550369"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A4467A" w:rsidRDefault="00613EE5" w:rsidP="00571BD6">
      <w:pPr>
        <w:pStyle w:val="Akapitzlist"/>
        <w:numPr>
          <w:ilvl w:val="1"/>
          <w:numId w:val="9"/>
        </w:numPr>
        <w:spacing w:after="120" w:line="240" w:lineRule="auto"/>
        <w:ind w:left="709" w:hanging="709"/>
        <w:rPr>
          <w:rFonts w:cs="Arial"/>
          <w:b/>
          <w:i/>
          <w:sz w:val="20"/>
          <w:szCs w:val="20"/>
        </w:rPr>
      </w:pPr>
      <w:r w:rsidRPr="00A4467A">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A4467A">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ED02BD" w:rsidRDefault="00A879A6" w:rsidP="00E93CEC">
      <w:pPr>
        <w:pStyle w:val="tytu0"/>
      </w:pPr>
      <w:r w:rsidRPr="00A4467A">
        <w:tab/>
        <w:t xml:space="preserve">   </w:t>
      </w:r>
      <w:r w:rsidR="00FD415B" w:rsidRPr="00A4467A">
        <w:t>Termin</w:t>
      </w:r>
      <w:r w:rsidR="0043046F" w:rsidRPr="00A4467A">
        <w:t xml:space="preserve"> w</w:t>
      </w:r>
      <w:r w:rsidR="00380926" w:rsidRPr="00A4467A">
        <w:t>ykona</w:t>
      </w:r>
      <w:r w:rsidR="00625749" w:rsidRPr="00A4467A">
        <w:t>nia przedm</w:t>
      </w:r>
      <w:r w:rsidR="005E1F63" w:rsidRPr="00A4467A">
        <w:t xml:space="preserve">iotu zamówienia: </w:t>
      </w:r>
      <w:r w:rsidR="00ED02BD" w:rsidRPr="00ED02BD">
        <w:t xml:space="preserve">12 miesięcy od </w:t>
      </w:r>
      <w:r w:rsidR="00ED02BD">
        <w:t>daty zawarcia umowy</w:t>
      </w:r>
    </w:p>
    <w:p w:rsidR="00321799" w:rsidRPr="00ED02BD"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A4467A" w:rsidRPr="00A4467A" w:rsidRDefault="00A4467A" w:rsidP="00A4467A">
      <w:pPr>
        <w:pStyle w:val="Akapitzlist"/>
        <w:numPr>
          <w:ilvl w:val="1"/>
          <w:numId w:val="10"/>
        </w:numPr>
        <w:spacing w:after="0" w:line="360" w:lineRule="auto"/>
        <w:ind w:left="709" w:hanging="709"/>
        <w:rPr>
          <w:rFonts w:cs="Arial"/>
          <w:b/>
          <w:i/>
          <w:sz w:val="20"/>
          <w:szCs w:val="20"/>
        </w:rPr>
      </w:pPr>
      <w:r w:rsidRPr="00A4467A">
        <w:rPr>
          <w:rFonts w:eastAsiaTheme="minorHAnsi" w:cs="Arial"/>
          <w:color w:val="000000"/>
          <w:sz w:val="20"/>
          <w:szCs w:val="20"/>
        </w:rPr>
        <w:t>O udzielenie zamówienia mogą ubiegać się wykonawcy, którzy:</w:t>
      </w:r>
    </w:p>
    <w:p w:rsidR="00A4467A" w:rsidRPr="00571BD6" w:rsidRDefault="00A4467A" w:rsidP="00A4467A">
      <w:pPr>
        <w:pStyle w:val="Akapitzlist"/>
        <w:spacing w:after="0" w:line="360" w:lineRule="auto"/>
        <w:ind w:left="709"/>
        <w:rPr>
          <w:rFonts w:cs="Arial"/>
          <w:b/>
          <w:i/>
          <w:sz w:val="12"/>
          <w:szCs w:val="12"/>
        </w:rPr>
      </w:pPr>
    </w:p>
    <w:p w:rsidR="00A4467A" w:rsidRPr="00A4467A" w:rsidRDefault="00A4467A" w:rsidP="00A4467A">
      <w:pPr>
        <w:spacing w:after="0" w:line="360" w:lineRule="auto"/>
        <w:rPr>
          <w:rFonts w:eastAsiaTheme="minorHAnsi" w:cs="Arial"/>
          <w:color w:val="000000"/>
          <w:sz w:val="20"/>
          <w:szCs w:val="20"/>
        </w:rPr>
      </w:pPr>
      <w:r w:rsidRPr="00A4467A">
        <w:rPr>
          <w:rFonts w:eastAsiaTheme="minorHAnsi" w:cs="Arial"/>
          <w:color w:val="000000"/>
          <w:sz w:val="20"/>
          <w:szCs w:val="20"/>
        </w:rPr>
        <w:t>6.1.1</w:t>
      </w:r>
      <w:r w:rsidRPr="00A4467A">
        <w:rPr>
          <w:rFonts w:eastAsiaTheme="minorHAnsi" w:cs="Arial"/>
          <w:color w:val="000000"/>
          <w:sz w:val="20"/>
          <w:szCs w:val="20"/>
        </w:rPr>
        <w:tab/>
        <w:t xml:space="preserve">nie podlegają wykluczeniu z postępowania na podstawie art. 24 ust. 1 oraz ust. 5 pkt 1 i 4 ustawy </w:t>
      </w:r>
    </w:p>
    <w:p w:rsidR="00625749" w:rsidRPr="00A4467A" w:rsidRDefault="00A4467A" w:rsidP="00A4467A">
      <w:pPr>
        <w:spacing w:after="0" w:line="360" w:lineRule="auto"/>
        <w:rPr>
          <w:rFonts w:eastAsiaTheme="minorHAnsi" w:cs="Arial"/>
          <w:color w:val="000000"/>
          <w:sz w:val="20"/>
          <w:szCs w:val="20"/>
        </w:rPr>
      </w:pPr>
      <w:r w:rsidRPr="00A4467A">
        <w:rPr>
          <w:rFonts w:eastAsiaTheme="minorHAnsi" w:cs="Arial"/>
          <w:color w:val="000000"/>
          <w:sz w:val="20"/>
          <w:szCs w:val="20"/>
        </w:rPr>
        <w:t xml:space="preserve">             Pzp</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A4467A" w:rsidRDefault="006C4B5B" w:rsidP="00660970">
      <w:pPr>
        <w:pStyle w:val="Akapitzlist"/>
        <w:numPr>
          <w:ilvl w:val="1"/>
          <w:numId w:val="53"/>
        </w:numPr>
        <w:spacing w:after="120" w:line="240" w:lineRule="auto"/>
        <w:ind w:left="709" w:hanging="709"/>
        <w:rPr>
          <w:rFonts w:eastAsia="Times New Roman" w:cs="Arial"/>
          <w:sz w:val="20"/>
          <w:szCs w:val="20"/>
        </w:rPr>
      </w:pPr>
      <w:r w:rsidRPr="00A4467A">
        <w:rPr>
          <w:rFonts w:cs="Arial"/>
          <w:color w:val="000000"/>
          <w:sz w:val="20"/>
          <w:szCs w:val="20"/>
          <w:lang w:eastAsia="pl-PL"/>
        </w:rPr>
        <w:t xml:space="preserve">aktualne na dzień składania ofert oświadczenie stanowiące wstępne potwierdzenie, że Wykonawca        nie podlega wykluczeniu z postępowania, złożone na formularzu </w:t>
      </w:r>
      <w:r w:rsidRPr="00A4467A">
        <w:rPr>
          <w:rFonts w:cs="Arial"/>
          <w:sz w:val="20"/>
          <w:szCs w:val="20"/>
        </w:rPr>
        <w:t>zgodnym z treścią</w:t>
      </w:r>
      <w:r w:rsidR="0071558A" w:rsidRPr="00A4467A">
        <w:rPr>
          <w:rFonts w:cs="Arial"/>
          <w:i/>
          <w:sz w:val="20"/>
          <w:szCs w:val="20"/>
        </w:rPr>
        <w:t xml:space="preserve"> Z</w:t>
      </w:r>
      <w:r w:rsidRPr="00A4467A">
        <w:rPr>
          <w:rFonts w:cs="Arial"/>
          <w:i/>
          <w:sz w:val="20"/>
          <w:szCs w:val="20"/>
        </w:rPr>
        <w:t xml:space="preserve">ałącznika nr 2  do formularza oferty. </w:t>
      </w:r>
      <w:r w:rsidRPr="00A4467A">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A4467A" w:rsidRDefault="002508E2" w:rsidP="00660970">
      <w:pPr>
        <w:pStyle w:val="Akapitzlist"/>
        <w:numPr>
          <w:ilvl w:val="1"/>
          <w:numId w:val="35"/>
        </w:numPr>
        <w:spacing w:after="120" w:line="240" w:lineRule="auto"/>
        <w:ind w:left="709" w:hanging="709"/>
        <w:rPr>
          <w:rFonts w:cs="Arial"/>
          <w:b/>
          <w:i/>
          <w:sz w:val="20"/>
          <w:szCs w:val="20"/>
        </w:rPr>
      </w:pPr>
      <w:r w:rsidRPr="00A4467A">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A4467A">
        <w:rPr>
          <w:rFonts w:cs="Arial"/>
          <w:sz w:val="20"/>
          <w:szCs w:val="20"/>
        </w:rPr>
        <w:t xml:space="preserve">Wykonawca, w terminie 3 dni od zamieszczenia na stronie internetowej Zamawiającego informacji </w:t>
      </w:r>
      <w:r w:rsidR="00A4467A">
        <w:rPr>
          <w:rFonts w:cs="Arial"/>
          <w:sz w:val="20"/>
          <w:szCs w:val="20"/>
        </w:rPr>
        <w:t xml:space="preserve"> </w:t>
      </w:r>
      <w:r w:rsidRPr="00A4467A">
        <w:rPr>
          <w:rFonts w:cs="Arial"/>
          <w:sz w:val="20"/>
          <w:szCs w:val="20"/>
        </w:rPr>
        <w:t xml:space="preserve">z otwarcia ofert, przekazuje Zamawiającemu oświadczenie o przynależności lub braku przynależności do tej samej grupy kapitałowej z innym wykonawcą </w:t>
      </w:r>
      <w:r w:rsidR="00A4519E" w:rsidRPr="00A4467A">
        <w:rPr>
          <w:rFonts w:cs="Arial"/>
          <w:sz w:val="20"/>
          <w:szCs w:val="20"/>
        </w:rPr>
        <w:t xml:space="preserve">biorącym udział w przedmiotowym </w:t>
      </w:r>
      <w:r w:rsidRPr="00A4467A">
        <w:rPr>
          <w:rFonts w:cs="Arial"/>
          <w:sz w:val="20"/>
          <w:szCs w:val="20"/>
        </w:rPr>
        <w:t xml:space="preserve">postępowaniu. Oświadczenie musi zawierać numer postępowania oraz oznaczenie części, której oferta dotyczy. </w:t>
      </w:r>
      <w:r w:rsidR="00A4467A">
        <w:rPr>
          <w:rFonts w:cs="Arial"/>
          <w:sz w:val="20"/>
          <w:szCs w:val="20"/>
        </w:rPr>
        <w:t xml:space="preserve">                   </w:t>
      </w:r>
      <w:r w:rsidRPr="00A4467A">
        <w:rPr>
          <w:rFonts w:cs="Arial"/>
          <w:sz w:val="20"/>
          <w:szCs w:val="20"/>
        </w:rPr>
        <w:t>W</w:t>
      </w:r>
      <w:r w:rsidRPr="00A4467A">
        <w:rPr>
          <w:rFonts w:eastAsia="TimesNewRoman" w:cs="Arial"/>
          <w:sz w:val="20"/>
          <w:szCs w:val="20"/>
          <w:lang w:eastAsia="pl-PL"/>
        </w:rPr>
        <w:t xml:space="preserve"> przypadku</w:t>
      </w:r>
      <w:r w:rsidRPr="00A4467A">
        <w:rPr>
          <w:rFonts w:cs="Arial"/>
          <w:sz w:val="20"/>
          <w:szCs w:val="20"/>
          <w:lang w:eastAsia="pl-PL"/>
        </w:rPr>
        <w:t xml:space="preserve"> </w:t>
      </w:r>
      <w:r w:rsidRPr="00A4467A">
        <w:rPr>
          <w:rFonts w:eastAsia="TimesNewRoman" w:cs="Arial"/>
          <w:sz w:val="20"/>
          <w:szCs w:val="20"/>
          <w:lang w:eastAsia="pl-PL"/>
        </w:rPr>
        <w:t>przynależności do tej samej grupy kapitałowej wykonawca,</w:t>
      </w:r>
      <w:r w:rsidRPr="00A4467A">
        <w:rPr>
          <w:rFonts w:cs="Arial"/>
          <w:sz w:val="20"/>
          <w:szCs w:val="20"/>
        </w:rPr>
        <w:t xml:space="preserve"> wraz ze złożeniem oświadczenia, </w:t>
      </w:r>
      <w:r w:rsidRPr="00A4467A">
        <w:rPr>
          <w:rFonts w:eastAsia="TimesNewRoman" w:cs="Arial"/>
          <w:sz w:val="20"/>
          <w:szCs w:val="20"/>
          <w:lang w:eastAsia="pl-PL"/>
        </w:rPr>
        <w:t>może złożyć dokumenty bądź informacje</w:t>
      </w:r>
      <w:r w:rsidRPr="00A4467A">
        <w:rPr>
          <w:rFonts w:cs="Arial"/>
          <w:sz w:val="20"/>
          <w:szCs w:val="20"/>
          <w:lang w:eastAsia="pl-PL"/>
        </w:rPr>
        <w:t xml:space="preserve"> </w:t>
      </w:r>
      <w:r w:rsidRPr="00A4467A">
        <w:rPr>
          <w:rFonts w:eastAsia="TimesNewRoman" w:cs="Arial"/>
          <w:sz w:val="20"/>
          <w:szCs w:val="20"/>
          <w:lang w:eastAsia="pl-PL"/>
        </w:rPr>
        <w:t xml:space="preserve">potwierdzające, że powiązania </w:t>
      </w:r>
      <w:r w:rsidR="003905F2" w:rsidRPr="00A4467A">
        <w:rPr>
          <w:rFonts w:eastAsia="TimesNewRoman" w:cs="Arial"/>
          <w:sz w:val="20"/>
          <w:szCs w:val="20"/>
          <w:lang w:eastAsia="pl-PL"/>
        </w:rPr>
        <w:t xml:space="preserve">                   </w:t>
      </w:r>
      <w:r w:rsidRPr="00A4467A">
        <w:rPr>
          <w:rFonts w:eastAsia="TimesNewRoman" w:cs="Arial"/>
          <w:sz w:val="20"/>
          <w:szCs w:val="20"/>
          <w:lang w:eastAsia="pl-PL"/>
        </w:rPr>
        <w:t>z innym wykonawcą nie prowadzą do zakłócenia konkurencji</w:t>
      </w:r>
      <w:r w:rsidRPr="00A4467A">
        <w:rPr>
          <w:rFonts w:cs="Arial"/>
          <w:sz w:val="20"/>
          <w:szCs w:val="20"/>
          <w:lang w:eastAsia="pl-PL"/>
        </w:rPr>
        <w:t xml:space="preserve"> </w:t>
      </w:r>
      <w:r w:rsidRPr="00A4467A">
        <w:rPr>
          <w:rFonts w:eastAsia="TimesNewRoman" w:cs="Arial"/>
          <w:sz w:val="20"/>
          <w:szCs w:val="20"/>
          <w:lang w:eastAsia="pl-PL"/>
        </w:rPr>
        <w:t>w przedmiotowym postępowaniu.</w:t>
      </w:r>
    </w:p>
    <w:p w:rsidR="002D5CF7" w:rsidRPr="00A4467A" w:rsidRDefault="002D5CF7" w:rsidP="00660970">
      <w:pPr>
        <w:pStyle w:val="Akapitzlist"/>
        <w:numPr>
          <w:ilvl w:val="1"/>
          <w:numId w:val="35"/>
        </w:numPr>
        <w:spacing w:after="120" w:line="240" w:lineRule="auto"/>
        <w:ind w:left="709" w:hanging="709"/>
        <w:rPr>
          <w:rFonts w:cs="Arial"/>
          <w:b/>
          <w:i/>
          <w:sz w:val="20"/>
          <w:szCs w:val="20"/>
        </w:rPr>
      </w:pPr>
      <w:r w:rsidRPr="00A4467A">
        <w:rPr>
          <w:rFonts w:eastAsia="TimesNewRoman" w:cs="Arial"/>
          <w:sz w:val="20"/>
          <w:szCs w:val="20"/>
          <w:lang w:eastAsia="pl-PL"/>
        </w:rPr>
        <w:t>w przypadku wpłynięcia j</w:t>
      </w:r>
      <w:r w:rsidR="002F3324" w:rsidRPr="00A4467A">
        <w:rPr>
          <w:rFonts w:eastAsia="TimesNewRoman" w:cs="Arial"/>
          <w:sz w:val="20"/>
          <w:szCs w:val="20"/>
          <w:lang w:eastAsia="pl-PL"/>
        </w:rPr>
        <w:t xml:space="preserve">ednej oferty </w:t>
      </w:r>
      <w:r w:rsidR="00571BD6">
        <w:rPr>
          <w:rFonts w:eastAsia="TimesNewRoman" w:cs="Arial"/>
          <w:sz w:val="20"/>
          <w:szCs w:val="20"/>
          <w:lang w:eastAsia="pl-PL"/>
        </w:rPr>
        <w:t xml:space="preserve">(w danym  pakiecie) </w:t>
      </w:r>
      <w:r w:rsidRPr="00A4467A">
        <w:rPr>
          <w:rFonts w:eastAsia="TimesNewRoman" w:cs="Arial"/>
          <w:sz w:val="20"/>
          <w:szCs w:val="20"/>
          <w:lang w:eastAsia="pl-PL"/>
        </w:rPr>
        <w:t>wykonawca nie ma obowiązku składania oświadczenia, o którym mowa w pkt 8.1.</w:t>
      </w:r>
    </w:p>
    <w:p w:rsidR="00A4519E" w:rsidRDefault="00A4519E" w:rsidP="008D4114">
      <w:pPr>
        <w:spacing w:after="0" w:line="360" w:lineRule="auto"/>
        <w:rPr>
          <w:rFonts w:ascii="Times New Roman" w:hAnsi="Times New Roman"/>
          <w:b/>
          <w:i/>
        </w:rPr>
      </w:pPr>
    </w:p>
    <w:p w:rsidR="00571BD6" w:rsidRPr="008D4114" w:rsidRDefault="00571BD6"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lastRenderedPageBreak/>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A4467A" w:rsidRDefault="006A289D" w:rsidP="00571BD6">
      <w:pPr>
        <w:spacing w:after="120" w:line="240" w:lineRule="auto"/>
        <w:ind w:left="709"/>
        <w:rPr>
          <w:rFonts w:cs="Arial"/>
          <w:sz w:val="20"/>
          <w:szCs w:val="20"/>
          <w:u w:val="single"/>
          <w:lang w:eastAsia="pl-PL"/>
        </w:rPr>
      </w:pPr>
      <w:r w:rsidRPr="00A4467A">
        <w:rPr>
          <w:rFonts w:cs="Arial"/>
          <w:sz w:val="20"/>
          <w:szCs w:val="20"/>
        </w:rPr>
        <w:t>Zamawiający przed udzieleniem zamówienia, wezwie wykonawcę, którego oferta została  najwyżej           oceniona, do złożenia w wyznaczonym</w:t>
      </w:r>
      <w:r w:rsidRPr="00A4467A">
        <w:rPr>
          <w:rFonts w:cs="Arial"/>
          <w:b/>
          <w:sz w:val="20"/>
          <w:szCs w:val="20"/>
        </w:rPr>
        <w:t xml:space="preserve">, </w:t>
      </w:r>
      <w:r w:rsidR="006C4B5B" w:rsidRPr="00A4467A">
        <w:rPr>
          <w:rFonts w:cs="Arial"/>
          <w:sz w:val="20"/>
          <w:szCs w:val="20"/>
        </w:rPr>
        <w:t>nie krótszym niż 5</w:t>
      </w:r>
      <w:r w:rsidRPr="00A4467A">
        <w:rPr>
          <w:rFonts w:cs="Arial"/>
          <w:b/>
          <w:sz w:val="20"/>
          <w:szCs w:val="20"/>
        </w:rPr>
        <w:t xml:space="preserve"> </w:t>
      </w:r>
      <w:r w:rsidR="006E3C59" w:rsidRPr="00A4467A">
        <w:rPr>
          <w:rFonts w:cs="Arial"/>
          <w:sz w:val="20"/>
          <w:szCs w:val="20"/>
        </w:rPr>
        <w:t xml:space="preserve">dni, terminie </w:t>
      </w:r>
      <w:r w:rsidRPr="00A4467A">
        <w:rPr>
          <w:rFonts w:cs="Arial"/>
          <w:sz w:val="20"/>
          <w:szCs w:val="20"/>
        </w:rPr>
        <w:t>aktualnych na dzień  złożenia dokumentów oraz oświadczeń wyszc</w:t>
      </w:r>
      <w:r w:rsidR="006E3C59" w:rsidRPr="00A4467A">
        <w:rPr>
          <w:rFonts w:cs="Arial"/>
          <w:sz w:val="20"/>
          <w:szCs w:val="20"/>
        </w:rPr>
        <w:t>zególnionych w pkt 9.1</w:t>
      </w:r>
      <w:r w:rsidRPr="00A4467A">
        <w:rPr>
          <w:rFonts w:cs="Arial"/>
          <w:sz w:val="20"/>
          <w:szCs w:val="20"/>
        </w:rPr>
        <w:t> niniejszej SIWZ.</w:t>
      </w:r>
    </w:p>
    <w:p w:rsidR="00886A47" w:rsidRPr="00A4467A" w:rsidRDefault="00886A47" w:rsidP="00660970">
      <w:pPr>
        <w:pStyle w:val="Akapitzlist"/>
        <w:numPr>
          <w:ilvl w:val="1"/>
          <w:numId w:val="36"/>
        </w:numPr>
        <w:spacing w:after="120" w:line="240" w:lineRule="auto"/>
        <w:ind w:left="709" w:hanging="709"/>
        <w:rPr>
          <w:rFonts w:cs="Arial"/>
          <w:b/>
          <w:i/>
          <w:sz w:val="20"/>
          <w:szCs w:val="20"/>
        </w:rPr>
      </w:pPr>
      <w:r w:rsidRPr="00A4467A">
        <w:rPr>
          <w:rFonts w:cs="Arial"/>
          <w:b/>
          <w:bCs/>
          <w:i/>
          <w:sz w:val="20"/>
          <w:szCs w:val="20"/>
        </w:rPr>
        <w:t xml:space="preserve">w celu potwierdzenia spełnienia warunków udziału w postępowaniu oraz braku podstaw </w:t>
      </w:r>
      <w:r w:rsidR="006D32B8" w:rsidRPr="00A4467A">
        <w:rPr>
          <w:rFonts w:cs="Arial"/>
          <w:b/>
          <w:bCs/>
          <w:i/>
          <w:sz w:val="20"/>
          <w:szCs w:val="20"/>
        </w:rPr>
        <w:t xml:space="preserve">                                 </w:t>
      </w:r>
      <w:r w:rsidRPr="00A4467A">
        <w:rPr>
          <w:rFonts w:cs="Arial"/>
          <w:b/>
          <w:bCs/>
          <w:i/>
          <w:sz w:val="20"/>
          <w:szCs w:val="20"/>
        </w:rPr>
        <w:t>do wykluczenia z postępowania :</w:t>
      </w:r>
    </w:p>
    <w:p w:rsidR="00575A13" w:rsidRPr="00A4467A" w:rsidRDefault="00A4467A" w:rsidP="00571BD6">
      <w:pPr>
        <w:pStyle w:val="Akapitzlist"/>
        <w:suppressAutoHyphens/>
        <w:spacing w:after="120" w:line="240" w:lineRule="auto"/>
        <w:rPr>
          <w:rFonts w:cs="Arial"/>
          <w:sz w:val="20"/>
          <w:szCs w:val="20"/>
          <w:lang w:eastAsia="pl-PL"/>
        </w:rPr>
      </w:pPr>
      <w:r>
        <w:rPr>
          <w:rFonts w:cs="Arial"/>
          <w:sz w:val="20"/>
          <w:szCs w:val="20"/>
          <w:lang w:eastAsia="pl-PL"/>
        </w:rPr>
        <w:t xml:space="preserve">W przypadku wskazania przez </w:t>
      </w:r>
      <w:r w:rsidR="00886A47" w:rsidRPr="00A4467A">
        <w:rPr>
          <w:rFonts w:cs="Arial"/>
          <w:sz w:val="20"/>
          <w:szCs w:val="20"/>
          <w:lang w:eastAsia="pl-PL"/>
        </w:rPr>
        <w:t>wykonawcę dostępności przedmiotowych oświadczeń</w:t>
      </w:r>
      <w:r w:rsidR="002D5CF7" w:rsidRPr="00A4467A">
        <w:rPr>
          <w:rFonts w:cs="Arial"/>
          <w:sz w:val="20"/>
          <w:szCs w:val="20"/>
          <w:lang w:eastAsia="pl-PL"/>
        </w:rPr>
        <w:t xml:space="preserve"> </w:t>
      </w:r>
      <w:r w:rsidR="00886A47" w:rsidRPr="00A4467A">
        <w:rPr>
          <w:rFonts w:cs="Arial"/>
          <w:sz w:val="20"/>
          <w:szCs w:val="20"/>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Pr="00A4467A" w:rsidRDefault="00EF7096" w:rsidP="00660970">
      <w:pPr>
        <w:numPr>
          <w:ilvl w:val="0"/>
          <w:numId w:val="37"/>
        </w:numPr>
        <w:suppressAutoHyphens/>
        <w:spacing w:after="120" w:line="240" w:lineRule="auto"/>
        <w:rPr>
          <w:rFonts w:cs="Arial"/>
          <w:sz w:val="20"/>
          <w:szCs w:val="20"/>
        </w:rPr>
      </w:pPr>
      <w:r w:rsidRPr="00A4467A">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A4467A">
        <w:rPr>
          <w:rFonts w:cs="Arial"/>
          <w:sz w:val="20"/>
          <w:szCs w:val="20"/>
        </w:rPr>
        <w:t xml:space="preserve">                       </w:t>
      </w:r>
      <w:r w:rsidRPr="00A4467A">
        <w:rPr>
          <w:rFonts w:cs="Arial"/>
          <w:sz w:val="20"/>
          <w:szCs w:val="20"/>
        </w:rPr>
        <w:t>do wykluczenia określonych w art. 24 ust 5 pkt 1</w:t>
      </w:r>
      <w:r w:rsidR="007E0FA7" w:rsidRPr="00A4467A">
        <w:rPr>
          <w:rFonts w:cs="Arial"/>
          <w:sz w:val="20"/>
          <w:szCs w:val="20"/>
        </w:rPr>
        <w:t xml:space="preserve"> Pzp. </w:t>
      </w:r>
    </w:p>
    <w:p w:rsidR="005E1F63" w:rsidRPr="005E1F63" w:rsidRDefault="005E1F63" w:rsidP="00ED22DB">
      <w:pPr>
        <w:suppressAutoHyphens/>
        <w:spacing w:after="0" w:line="360" w:lineRule="auto"/>
        <w:ind w:left="1134" w:hanging="1134"/>
        <w:rPr>
          <w:rFonts w:ascii="Times New Roman" w:hAnsi="Times New Roman"/>
          <w:sz w:val="10"/>
          <w:szCs w:val="10"/>
        </w:rPr>
      </w:pPr>
    </w:p>
    <w:p w:rsidR="005E1F63" w:rsidRPr="00700F20" w:rsidRDefault="005E1F63" w:rsidP="00660970">
      <w:pPr>
        <w:pStyle w:val="Akapitzlist"/>
        <w:numPr>
          <w:ilvl w:val="1"/>
          <w:numId w:val="36"/>
        </w:numPr>
        <w:spacing w:after="120" w:line="240" w:lineRule="auto"/>
        <w:ind w:left="709" w:hanging="709"/>
        <w:rPr>
          <w:rFonts w:cs="Arial"/>
          <w:b/>
          <w:i/>
          <w:sz w:val="20"/>
          <w:szCs w:val="20"/>
        </w:rPr>
      </w:pPr>
      <w:r w:rsidRPr="00700F20">
        <w:rPr>
          <w:rFonts w:cs="Arial"/>
          <w:b/>
          <w:bCs/>
          <w:i/>
          <w:sz w:val="20"/>
          <w:szCs w:val="20"/>
        </w:rPr>
        <w:t>w celu potwierdzenia że oferowane dostawy spełniają wymagania określone przez Zamawiającego:</w:t>
      </w:r>
    </w:p>
    <w:p w:rsidR="00700F20" w:rsidRPr="00155B56" w:rsidRDefault="00700F20" w:rsidP="00660970">
      <w:pPr>
        <w:pStyle w:val="Akapitzlist"/>
        <w:numPr>
          <w:ilvl w:val="0"/>
          <w:numId w:val="59"/>
        </w:numPr>
        <w:spacing w:after="120" w:line="240" w:lineRule="auto"/>
        <w:rPr>
          <w:rFonts w:cs="Arial"/>
          <w:i/>
          <w:sz w:val="20"/>
          <w:szCs w:val="20"/>
        </w:rPr>
      </w:pPr>
      <w:r w:rsidRPr="00155B56">
        <w:rPr>
          <w:rFonts w:cs="Arial"/>
          <w:color w:val="000000"/>
          <w:sz w:val="20"/>
          <w:szCs w:val="20"/>
        </w:rPr>
        <w:t>deklaracja zgodności z wymaganiami zasadniczymi wystawiona przez producenta oferowanego   produktu - z podaniem numeru pakietu i pozycji, którego dotyczy;</w:t>
      </w:r>
    </w:p>
    <w:p w:rsidR="00700F20" w:rsidRPr="00155B56" w:rsidRDefault="00700F20" w:rsidP="00660970">
      <w:pPr>
        <w:pStyle w:val="Akapitzlist"/>
        <w:widowControl w:val="0"/>
        <w:numPr>
          <w:ilvl w:val="0"/>
          <w:numId w:val="59"/>
        </w:numPr>
        <w:autoSpaceDE w:val="0"/>
        <w:autoSpaceDN w:val="0"/>
        <w:adjustRightInd w:val="0"/>
        <w:spacing w:after="120" w:line="240" w:lineRule="auto"/>
        <w:rPr>
          <w:rFonts w:cs="Arial"/>
          <w:color w:val="000000"/>
          <w:sz w:val="20"/>
          <w:szCs w:val="20"/>
        </w:rPr>
      </w:pPr>
      <w:r w:rsidRPr="00155B56">
        <w:rPr>
          <w:rFonts w:cs="Arial"/>
          <w:color w:val="000000"/>
          <w:sz w:val="20"/>
          <w:szCs w:val="20"/>
        </w:rPr>
        <w:t>karty danych technicznych gotowego wyrobu wystawione przez producenta - na potwierdzenie spełniania wymagań określonych przez Zamawiającego.</w:t>
      </w:r>
    </w:p>
    <w:p w:rsidR="00A26A1C" w:rsidRDefault="00700F20" w:rsidP="00660970">
      <w:pPr>
        <w:pStyle w:val="Akapitzlist"/>
        <w:widowControl w:val="0"/>
        <w:numPr>
          <w:ilvl w:val="0"/>
          <w:numId w:val="59"/>
        </w:numPr>
        <w:autoSpaceDE w:val="0"/>
        <w:autoSpaceDN w:val="0"/>
        <w:adjustRightInd w:val="0"/>
        <w:spacing w:after="120" w:line="240" w:lineRule="auto"/>
        <w:rPr>
          <w:rFonts w:cs="Arial"/>
          <w:color w:val="000000"/>
          <w:sz w:val="20"/>
          <w:szCs w:val="20"/>
        </w:rPr>
      </w:pPr>
      <w:r w:rsidRPr="00155B56">
        <w:rPr>
          <w:rFonts w:cs="Arial"/>
          <w:color w:val="000000"/>
          <w:sz w:val="20"/>
          <w:szCs w:val="20"/>
        </w:rPr>
        <w:t>foldery, opisy, katalogi itp. określające skład zestawu - dotyczy zestawów, jeśli karty techniczne                      nie zawierają informacji, o których mowa w pkt 9.2</w:t>
      </w:r>
      <w:r w:rsidR="00571BD6">
        <w:rPr>
          <w:rFonts w:cs="Arial"/>
          <w:color w:val="000000"/>
          <w:sz w:val="20"/>
          <w:szCs w:val="20"/>
        </w:rPr>
        <w:t>.2</w:t>
      </w:r>
      <w:r w:rsidRPr="00155B56">
        <w:rPr>
          <w:rFonts w:cs="Arial"/>
          <w:color w:val="000000"/>
          <w:sz w:val="20"/>
          <w:szCs w:val="20"/>
        </w:rPr>
        <w:t>;</w:t>
      </w:r>
    </w:p>
    <w:p w:rsidR="004514FD" w:rsidRDefault="004514FD" w:rsidP="00660970">
      <w:pPr>
        <w:pStyle w:val="Akapitzlist"/>
        <w:numPr>
          <w:ilvl w:val="0"/>
          <w:numId w:val="59"/>
        </w:numPr>
        <w:spacing w:line="240" w:lineRule="auto"/>
        <w:ind w:left="1066" w:hanging="357"/>
        <w:rPr>
          <w:rFonts w:cs="Arial"/>
          <w:sz w:val="20"/>
          <w:szCs w:val="20"/>
        </w:rPr>
      </w:pPr>
      <w:r w:rsidRPr="004514FD">
        <w:rPr>
          <w:rFonts w:cs="Arial"/>
          <w:sz w:val="20"/>
          <w:szCs w:val="20"/>
          <w:lang w:eastAsia="pl-PL"/>
        </w:rPr>
        <w:t>formularz specyfikacji technicznej.</w:t>
      </w:r>
      <w:r w:rsidRPr="004514FD">
        <w:rPr>
          <w:rFonts w:cs="Arial"/>
          <w:color w:val="C00000"/>
          <w:sz w:val="20"/>
          <w:szCs w:val="20"/>
          <w:lang w:eastAsia="pl-PL"/>
        </w:rPr>
        <w:t xml:space="preserve"> </w:t>
      </w:r>
      <w:r w:rsidRPr="004514FD">
        <w:rPr>
          <w:rFonts w:cs="Arial"/>
          <w:sz w:val="20"/>
          <w:szCs w:val="20"/>
        </w:rPr>
        <w:t>Wykonawca wypełnia i załącza do oferty odpowiednią tabelę przedstawioną w Opisie przedmiotu zamówienia (</w:t>
      </w:r>
      <w:r w:rsidRPr="004514FD">
        <w:rPr>
          <w:rFonts w:cs="Arial"/>
          <w:i/>
          <w:sz w:val="20"/>
          <w:szCs w:val="20"/>
        </w:rPr>
        <w:t>w</w:t>
      </w:r>
      <w:r w:rsidRPr="004514FD">
        <w:rPr>
          <w:rFonts w:cs="Arial"/>
          <w:sz w:val="20"/>
          <w:szCs w:val="20"/>
        </w:rPr>
        <w:t xml:space="preserve"> </w:t>
      </w:r>
      <w:r w:rsidRPr="00ED02BD">
        <w:rPr>
          <w:rFonts w:cs="Arial"/>
          <w:i/>
          <w:sz w:val="20"/>
          <w:szCs w:val="20"/>
          <w:highlight w:val="yellow"/>
        </w:rPr>
        <w:t>Załączniku Nr 2 do SIWZ</w:t>
      </w:r>
      <w:r w:rsidRPr="004514FD">
        <w:rPr>
          <w:rFonts w:cs="Arial"/>
          <w:sz w:val="20"/>
          <w:szCs w:val="20"/>
        </w:rPr>
        <w:t>).</w:t>
      </w:r>
    </w:p>
    <w:p w:rsidR="000F6FE4" w:rsidRPr="004514FD" w:rsidRDefault="000F6FE4" w:rsidP="00660970">
      <w:pPr>
        <w:pStyle w:val="Akapitzlist"/>
        <w:numPr>
          <w:ilvl w:val="0"/>
          <w:numId w:val="59"/>
        </w:numPr>
        <w:spacing w:line="240" w:lineRule="auto"/>
        <w:ind w:left="1066" w:hanging="357"/>
        <w:rPr>
          <w:rFonts w:cs="Arial"/>
          <w:sz w:val="20"/>
          <w:szCs w:val="20"/>
        </w:rPr>
      </w:pPr>
      <w:r>
        <w:rPr>
          <w:rFonts w:cs="Arial"/>
          <w:sz w:val="20"/>
          <w:szCs w:val="20"/>
        </w:rPr>
        <w:t xml:space="preserve">oświadczenie, że oferowane serwety posiadają </w:t>
      </w:r>
      <w:r w:rsidR="00CB17B5">
        <w:rPr>
          <w:rFonts w:cs="Arial"/>
          <w:sz w:val="20"/>
          <w:szCs w:val="20"/>
        </w:rPr>
        <w:t xml:space="preserve">I klasę </w:t>
      </w:r>
      <w:r>
        <w:rPr>
          <w:rFonts w:cs="Arial"/>
          <w:sz w:val="20"/>
          <w:szCs w:val="20"/>
        </w:rPr>
        <w:t xml:space="preserve">palności </w:t>
      </w:r>
      <w:r w:rsidR="00CB17B5">
        <w:rPr>
          <w:rFonts w:cs="Arial"/>
          <w:sz w:val="20"/>
          <w:szCs w:val="20"/>
        </w:rPr>
        <w:t xml:space="preserve">wg </w:t>
      </w:r>
      <w:r>
        <w:rPr>
          <w:rFonts w:cs="Arial"/>
          <w:sz w:val="20"/>
          <w:szCs w:val="20"/>
        </w:rPr>
        <w:t>CFR 1610 potwierdzoną</w:t>
      </w:r>
      <w:r w:rsidRPr="000F6FE4">
        <w:rPr>
          <w:rFonts w:cs="Arial"/>
          <w:sz w:val="20"/>
          <w:szCs w:val="20"/>
        </w:rPr>
        <w:t xml:space="preserve"> certyfikatem z niezależnego laboratorium</w:t>
      </w:r>
      <w:r>
        <w:rPr>
          <w:rFonts w:cs="Arial"/>
          <w:sz w:val="20"/>
          <w:szCs w:val="20"/>
        </w:rPr>
        <w:t xml:space="preserve"> -</w:t>
      </w:r>
      <w:r w:rsidR="00671BAC">
        <w:rPr>
          <w:rFonts w:cs="Arial"/>
          <w:sz w:val="20"/>
          <w:szCs w:val="20"/>
        </w:rPr>
        <w:t xml:space="preserve"> dotyczy PAKIETU 5</w:t>
      </w:r>
      <w:r w:rsidR="00477E2B">
        <w:rPr>
          <w:rFonts w:cs="Arial"/>
          <w:sz w:val="20"/>
          <w:szCs w:val="20"/>
        </w:rPr>
        <w:t>.</w:t>
      </w:r>
    </w:p>
    <w:p w:rsidR="00F9681B" w:rsidRPr="00BF7278" w:rsidRDefault="00F9681B" w:rsidP="00660970">
      <w:pPr>
        <w:pStyle w:val="Akapitzlist"/>
        <w:widowControl w:val="0"/>
        <w:numPr>
          <w:ilvl w:val="0"/>
          <w:numId w:val="59"/>
        </w:numPr>
        <w:autoSpaceDE w:val="0"/>
        <w:autoSpaceDN w:val="0"/>
        <w:adjustRightInd w:val="0"/>
        <w:spacing w:after="120" w:line="240" w:lineRule="auto"/>
        <w:rPr>
          <w:rFonts w:cs="Arial"/>
          <w:sz w:val="20"/>
          <w:szCs w:val="20"/>
        </w:rPr>
      </w:pPr>
      <w:r w:rsidRPr="00BF7278">
        <w:rPr>
          <w:rFonts w:cs="Arial"/>
          <w:sz w:val="20"/>
          <w:szCs w:val="20"/>
        </w:rPr>
        <w:t xml:space="preserve">próbki: </w:t>
      </w:r>
      <w:r w:rsidR="00BF7278">
        <w:rPr>
          <w:rFonts w:cs="Arial"/>
          <w:sz w:val="20"/>
          <w:szCs w:val="20"/>
        </w:rPr>
        <w:t xml:space="preserve">po </w:t>
      </w:r>
      <w:r w:rsidRPr="00BF7278">
        <w:rPr>
          <w:rFonts w:cs="Arial"/>
          <w:sz w:val="20"/>
          <w:szCs w:val="20"/>
        </w:rPr>
        <w:t xml:space="preserve">1 </w:t>
      </w:r>
      <w:r w:rsidR="00BF7278">
        <w:rPr>
          <w:rFonts w:cs="Arial"/>
          <w:sz w:val="20"/>
          <w:szCs w:val="20"/>
        </w:rPr>
        <w:t>sztuce/</w:t>
      </w:r>
      <w:r w:rsidRPr="00BF7278">
        <w:rPr>
          <w:rFonts w:cs="Arial"/>
          <w:sz w:val="20"/>
          <w:szCs w:val="20"/>
        </w:rPr>
        <w:t>zestaw</w:t>
      </w:r>
      <w:r w:rsidR="00BF7278">
        <w:rPr>
          <w:rFonts w:cs="Arial"/>
          <w:sz w:val="20"/>
          <w:szCs w:val="20"/>
        </w:rPr>
        <w:t>ie</w:t>
      </w:r>
      <w:r w:rsidRPr="00BF7278">
        <w:rPr>
          <w:rFonts w:cs="Arial"/>
          <w:sz w:val="20"/>
          <w:szCs w:val="20"/>
        </w:rPr>
        <w:t xml:space="preserve"> - dotyczy PAK</w:t>
      </w:r>
      <w:r w:rsidR="00BF7278">
        <w:rPr>
          <w:rFonts w:cs="Arial"/>
          <w:sz w:val="20"/>
          <w:szCs w:val="20"/>
        </w:rPr>
        <w:t xml:space="preserve">IETU: 1 poz. II oraz III; </w:t>
      </w:r>
      <w:r w:rsidR="00671BAC">
        <w:rPr>
          <w:rFonts w:cs="Arial"/>
          <w:sz w:val="20"/>
          <w:szCs w:val="20"/>
        </w:rPr>
        <w:t>oraz P. 2</w:t>
      </w:r>
      <w:r w:rsidR="00BF7278">
        <w:rPr>
          <w:rFonts w:cs="Arial"/>
          <w:sz w:val="20"/>
          <w:szCs w:val="20"/>
        </w:rPr>
        <w:t>.</w:t>
      </w:r>
    </w:p>
    <w:p w:rsidR="003E433C" w:rsidRPr="00B6064A" w:rsidRDefault="003E433C" w:rsidP="00660970">
      <w:pPr>
        <w:pStyle w:val="Akapitzlist"/>
        <w:numPr>
          <w:ilvl w:val="1"/>
          <w:numId w:val="36"/>
        </w:numPr>
        <w:spacing w:after="120" w:line="240" w:lineRule="auto"/>
        <w:ind w:left="709" w:hanging="709"/>
        <w:rPr>
          <w:rFonts w:cs="Arial"/>
          <w:b/>
          <w:i/>
          <w:sz w:val="20"/>
          <w:szCs w:val="20"/>
        </w:rPr>
      </w:pPr>
      <w:r w:rsidRPr="00B6064A">
        <w:rPr>
          <w:rFonts w:eastAsiaTheme="minorHAnsi" w:cs="Arial"/>
          <w:b/>
          <w:i/>
          <w:color w:val="000000"/>
          <w:sz w:val="20"/>
          <w:szCs w:val="20"/>
        </w:rPr>
        <w:t>Jeżeli Wykonawca ma siedzibę lub miejsce zamieszkania poza terytorium Rzeczypospolitej Polskiej:</w:t>
      </w:r>
    </w:p>
    <w:p w:rsidR="006C4B5B" w:rsidRPr="00B6064A" w:rsidRDefault="00073186" w:rsidP="00660970">
      <w:pPr>
        <w:pStyle w:val="Akapitzlist"/>
        <w:numPr>
          <w:ilvl w:val="0"/>
          <w:numId w:val="38"/>
        </w:numPr>
        <w:spacing w:after="120" w:line="240" w:lineRule="auto"/>
        <w:rPr>
          <w:rFonts w:cs="Arial"/>
          <w:i/>
          <w:sz w:val="20"/>
          <w:szCs w:val="20"/>
        </w:rPr>
      </w:pPr>
      <w:r w:rsidRPr="00B6064A">
        <w:rPr>
          <w:rFonts w:eastAsiaTheme="minorHAnsi" w:cs="Arial"/>
          <w:color w:val="000000"/>
          <w:sz w:val="20"/>
          <w:szCs w:val="20"/>
        </w:rPr>
        <w:t>z</w:t>
      </w:r>
      <w:r w:rsidRPr="00B6064A">
        <w:rPr>
          <w:rFonts w:cs="Arial"/>
          <w:sz w:val="20"/>
          <w:szCs w:val="20"/>
        </w:rPr>
        <w:t xml:space="preserve">amiast dokumentów, o których mowa w pkt 9.1 </w:t>
      </w:r>
      <w:proofErr w:type="spellStart"/>
      <w:r w:rsidRPr="00B6064A">
        <w:rPr>
          <w:rFonts w:cs="Arial"/>
          <w:sz w:val="20"/>
          <w:szCs w:val="20"/>
        </w:rPr>
        <w:t>ppkt</w:t>
      </w:r>
      <w:proofErr w:type="spellEnd"/>
      <w:r w:rsidRPr="00B6064A">
        <w:rPr>
          <w:rFonts w:cs="Arial"/>
          <w:sz w:val="20"/>
          <w:szCs w:val="20"/>
        </w:rPr>
        <w:t xml:space="preserve"> </w:t>
      </w:r>
      <w:r w:rsidR="006C4B5B" w:rsidRPr="00B6064A">
        <w:rPr>
          <w:rFonts w:cs="Arial"/>
          <w:sz w:val="20"/>
          <w:szCs w:val="20"/>
        </w:rPr>
        <w:t xml:space="preserve">1, składa dokument lub dokumenty  wystawione, nie wcześniej niż 6 miesięcy przed upływem składania ofert, w kraju, </w:t>
      </w:r>
      <w:r w:rsidR="003E3068" w:rsidRPr="00B6064A">
        <w:rPr>
          <w:rFonts w:cs="Arial"/>
          <w:sz w:val="20"/>
          <w:szCs w:val="20"/>
        </w:rPr>
        <w:t xml:space="preserve">                </w:t>
      </w:r>
      <w:r w:rsidR="006C4B5B" w:rsidRPr="00B6064A">
        <w:rPr>
          <w:rFonts w:cs="Arial"/>
          <w:sz w:val="20"/>
          <w:szCs w:val="20"/>
        </w:rPr>
        <w:t>w którym  wykonawca ma siedzibę lub miejsce zamieszkania, potwierdzające, że nie otwarto jego likwidacji ani nie ogłoszono upadłości.</w:t>
      </w:r>
    </w:p>
    <w:p w:rsidR="00571BD6" w:rsidRPr="00E93CEC" w:rsidRDefault="00073186" w:rsidP="00660970">
      <w:pPr>
        <w:pStyle w:val="Akapitzlist"/>
        <w:numPr>
          <w:ilvl w:val="1"/>
          <w:numId w:val="36"/>
        </w:numPr>
        <w:spacing w:after="120" w:line="240" w:lineRule="auto"/>
        <w:ind w:left="709" w:hanging="709"/>
        <w:rPr>
          <w:rFonts w:cs="Arial"/>
          <w:b/>
          <w:i/>
          <w:sz w:val="20"/>
          <w:szCs w:val="20"/>
        </w:rPr>
      </w:pPr>
      <w:r w:rsidRPr="00B6064A">
        <w:rPr>
          <w:rFonts w:cs="Arial"/>
          <w:sz w:val="20"/>
          <w:szCs w:val="20"/>
        </w:rPr>
        <w:t>Dokumenty sporządzone w języku obcym muszą być składane wraz z tłumaczeniem na język polski.</w:t>
      </w:r>
    </w:p>
    <w:p w:rsidR="003E433C" w:rsidRPr="00B6064A" w:rsidRDefault="003E433C" w:rsidP="00660970">
      <w:pPr>
        <w:pStyle w:val="Akapitzlist"/>
        <w:numPr>
          <w:ilvl w:val="1"/>
          <w:numId w:val="36"/>
        </w:numPr>
        <w:spacing w:after="0" w:line="360" w:lineRule="auto"/>
        <w:ind w:left="709" w:hanging="709"/>
        <w:rPr>
          <w:rFonts w:cs="Arial"/>
          <w:b/>
          <w:i/>
          <w:sz w:val="20"/>
          <w:szCs w:val="20"/>
        </w:rPr>
      </w:pPr>
      <w:r w:rsidRPr="00B6064A">
        <w:rPr>
          <w:rFonts w:eastAsiaTheme="minorHAnsi" w:cs="Arial"/>
          <w:b/>
          <w:bCs/>
          <w:i/>
          <w:color w:val="000000"/>
          <w:sz w:val="20"/>
          <w:szCs w:val="20"/>
        </w:rPr>
        <w:t>Wykonawcy wspólnie ubiegający się o udzielenie zamówienia:</w:t>
      </w:r>
    </w:p>
    <w:p w:rsidR="003E433C" w:rsidRPr="00B6064A" w:rsidRDefault="003E433C" w:rsidP="00660970">
      <w:pPr>
        <w:pStyle w:val="Akapitzlist"/>
        <w:numPr>
          <w:ilvl w:val="0"/>
          <w:numId w:val="33"/>
        </w:numPr>
        <w:spacing w:after="120" w:line="240" w:lineRule="auto"/>
        <w:rPr>
          <w:rFonts w:eastAsiaTheme="minorHAnsi" w:cs="Arial"/>
          <w:color w:val="000000"/>
          <w:sz w:val="20"/>
          <w:szCs w:val="20"/>
        </w:rPr>
      </w:pPr>
      <w:r w:rsidRPr="00B6064A">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B6064A">
        <w:rPr>
          <w:rFonts w:eastAsiaTheme="minorHAnsi" w:cs="Arial"/>
          <w:color w:val="000000"/>
          <w:sz w:val="20"/>
          <w:szCs w:val="20"/>
        </w:rPr>
        <w:t xml:space="preserve">                      </w:t>
      </w:r>
      <w:r w:rsidRPr="00B6064A">
        <w:rPr>
          <w:rFonts w:eastAsiaTheme="minorHAnsi" w:cs="Arial"/>
          <w:color w:val="000000"/>
          <w:sz w:val="20"/>
          <w:szCs w:val="20"/>
        </w:rPr>
        <w:t xml:space="preserve">w niniejszym postępowaniu albo reprezentowania ich w postępowaniu i zawarcia umowy </w:t>
      </w:r>
      <w:r w:rsidR="00F7217E" w:rsidRPr="00B6064A">
        <w:rPr>
          <w:rFonts w:eastAsiaTheme="minorHAnsi" w:cs="Arial"/>
          <w:color w:val="000000"/>
          <w:sz w:val="20"/>
          <w:szCs w:val="20"/>
        </w:rPr>
        <w:t xml:space="preserve">                            </w:t>
      </w:r>
      <w:r w:rsidRPr="00B6064A">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B6064A" w:rsidRDefault="00452B03" w:rsidP="00660970">
      <w:pPr>
        <w:pStyle w:val="Akapitzlist"/>
        <w:numPr>
          <w:ilvl w:val="0"/>
          <w:numId w:val="33"/>
        </w:numPr>
        <w:spacing w:after="120" w:line="240" w:lineRule="auto"/>
        <w:ind w:left="1066" w:hanging="357"/>
        <w:rPr>
          <w:rFonts w:eastAsiaTheme="minorHAnsi" w:cs="Arial"/>
          <w:color w:val="000000"/>
          <w:sz w:val="20"/>
          <w:szCs w:val="20"/>
        </w:rPr>
      </w:pPr>
      <w:r w:rsidRPr="00B6064A">
        <w:rPr>
          <w:rFonts w:eastAsiaTheme="minorHAnsi" w:cs="Arial"/>
          <w:color w:val="000000"/>
          <w:sz w:val="20"/>
          <w:szCs w:val="20"/>
        </w:rPr>
        <w:t>P</w:t>
      </w:r>
      <w:r w:rsidRPr="00B6064A">
        <w:rPr>
          <w:rFonts w:cs="Arial"/>
          <w:sz w:val="20"/>
          <w:szCs w:val="20"/>
        </w:rPr>
        <w:t>ełnom</w:t>
      </w:r>
      <w:r w:rsidR="007E0FA7" w:rsidRPr="00B6064A">
        <w:rPr>
          <w:rFonts w:cs="Arial"/>
          <w:sz w:val="20"/>
          <w:szCs w:val="20"/>
        </w:rPr>
        <w:t xml:space="preserve">ocnictwo, o którym mowa w </w:t>
      </w:r>
      <w:proofErr w:type="spellStart"/>
      <w:r w:rsidRPr="00B6064A">
        <w:rPr>
          <w:rFonts w:cs="Arial"/>
          <w:sz w:val="20"/>
          <w:szCs w:val="20"/>
        </w:rPr>
        <w:t>ppkt</w:t>
      </w:r>
      <w:proofErr w:type="spellEnd"/>
      <w:r w:rsidRPr="00B6064A">
        <w:rPr>
          <w:rFonts w:cs="Arial"/>
          <w:sz w:val="20"/>
          <w:szCs w:val="20"/>
        </w:rPr>
        <w:t xml:space="preserve"> 1 powinno jednoznacznie wskazywać:</w:t>
      </w:r>
    </w:p>
    <w:p w:rsidR="00452B03" w:rsidRPr="00B6064A" w:rsidRDefault="00452B03" w:rsidP="00660970">
      <w:pPr>
        <w:pStyle w:val="Akapitzlist"/>
        <w:numPr>
          <w:ilvl w:val="4"/>
          <w:numId w:val="39"/>
        </w:numPr>
        <w:spacing w:after="0" w:line="240" w:lineRule="auto"/>
        <w:ind w:firstLine="425"/>
        <w:rPr>
          <w:rFonts w:eastAsiaTheme="minorHAnsi" w:cs="Arial"/>
          <w:color w:val="000000"/>
          <w:sz w:val="20"/>
          <w:szCs w:val="20"/>
        </w:rPr>
      </w:pPr>
      <w:r w:rsidRPr="00B6064A">
        <w:rPr>
          <w:rFonts w:cs="Arial"/>
          <w:sz w:val="20"/>
          <w:szCs w:val="20"/>
        </w:rPr>
        <w:t>jakiego postępowania dotyczy;</w:t>
      </w:r>
    </w:p>
    <w:p w:rsidR="00452B03" w:rsidRPr="00B6064A" w:rsidRDefault="00452B03" w:rsidP="00660970">
      <w:pPr>
        <w:pStyle w:val="Akapitzlist"/>
        <w:numPr>
          <w:ilvl w:val="4"/>
          <w:numId w:val="39"/>
        </w:numPr>
        <w:spacing w:after="0" w:line="240" w:lineRule="auto"/>
        <w:ind w:firstLine="425"/>
        <w:rPr>
          <w:rFonts w:eastAsiaTheme="minorHAnsi" w:cs="Arial"/>
          <w:color w:val="000000"/>
          <w:sz w:val="20"/>
          <w:szCs w:val="20"/>
        </w:rPr>
      </w:pPr>
      <w:r w:rsidRPr="00B6064A">
        <w:rPr>
          <w:rFonts w:cs="Arial"/>
          <w:sz w:val="20"/>
          <w:szCs w:val="20"/>
        </w:rPr>
        <w:t xml:space="preserve">jacy Wykonawcy wspólnie ubiegają się o udzielenie zamówienia;  </w:t>
      </w:r>
    </w:p>
    <w:p w:rsidR="00452B03" w:rsidRPr="00B6064A" w:rsidRDefault="00452B03" w:rsidP="00660970">
      <w:pPr>
        <w:pStyle w:val="Akapitzlist"/>
        <w:numPr>
          <w:ilvl w:val="4"/>
          <w:numId w:val="39"/>
        </w:numPr>
        <w:spacing w:after="0" w:line="240" w:lineRule="auto"/>
        <w:ind w:firstLine="425"/>
        <w:rPr>
          <w:rFonts w:eastAsiaTheme="minorHAnsi" w:cs="Arial"/>
          <w:color w:val="000000"/>
          <w:sz w:val="20"/>
          <w:szCs w:val="20"/>
        </w:rPr>
      </w:pPr>
      <w:r w:rsidRPr="00B6064A">
        <w:rPr>
          <w:rFonts w:cs="Arial"/>
          <w:sz w:val="20"/>
          <w:szCs w:val="20"/>
        </w:rPr>
        <w:t>podmiot pełniący funkcję pełnomocnika;</w:t>
      </w:r>
    </w:p>
    <w:p w:rsidR="00452B03" w:rsidRPr="00571BD6" w:rsidRDefault="00452B03" w:rsidP="00660970">
      <w:pPr>
        <w:pStyle w:val="Akapitzlist"/>
        <w:numPr>
          <w:ilvl w:val="4"/>
          <w:numId w:val="39"/>
        </w:numPr>
        <w:spacing w:after="0" w:line="240" w:lineRule="auto"/>
        <w:ind w:firstLine="425"/>
        <w:rPr>
          <w:rFonts w:eastAsiaTheme="minorHAnsi" w:cs="Arial"/>
          <w:color w:val="000000"/>
          <w:sz w:val="20"/>
          <w:szCs w:val="20"/>
        </w:rPr>
      </w:pPr>
      <w:r w:rsidRPr="00B6064A">
        <w:rPr>
          <w:rFonts w:cs="Arial"/>
          <w:sz w:val="20"/>
          <w:szCs w:val="20"/>
        </w:rPr>
        <w:t>jakie czynności w postępowaniu ma prawo wykonywać pełnomocnik.</w:t>
      </w:r>
    </w:p>
    <w:p w:rsidR="00571BD6" w:rsidRPr="00571BD6" w:rsidRDefault="00571BD6" w:rsidP="00571BD6">
      <w:pPr>
        <w:pStyle w:val="Akapitzlist"/>
        <w:spacing w:after="0" w:line="240" w:lineRule="auto"/>
        <w:ind w:left="1134"/>
        <w:rPr>
          <w:rFonts w:eastAsiaTheme="minorHAnsi" w:cs="Arial"/>
          <w:color w:val="000000"/>
          <w:sz w:val="12"/>
          <w:szCs w:val="12"/>
        </w:rPr>
      </w:pPr>
    </w:p>
    <w:p w:rsidR="003E433C" w:rsidRPr="00B6064A" w:rsidRDefault="003E433C" w:rsidP="00660970">
      <w:pPr>
        <w:pStyle w:val="Akapitzlist"/>
        <w:numPr>
          <w:ilvl w:val="0"/>
          <w:numId w:val="33"/>
        </w:numPr>
        <w:spacing w:after="120" w:line="240" w:lineRule="auto"/>
        <w:rPr>
          <w:rFonts w:cs="Arial"/>
          <w:i/>
          <w:sz w:val="20"/>
          <w:szCs w:val="20"/>
        </w:rPr>
      </w:pPr>
      <w:r w:rsidRPr="00B6064A">
        <w:rPr>
          <w:rFonts w:eastAsiaTheme="minorHAnsi" w:cs="Arial"/>
          <w:color w:val="000000"/>
          <w:sz w:val="20"/>
          <w:szCs w:val="20"/>
        </w:rPr>
        <w:lastRenderedPageBreak/>
        <w:t xml:space="preserve">W przypadku wspólnego ubiegania się Wykonawców o udzielenie niniejszego zamówienia, </w:t>
      </w:r>
      <w:r w:rsidRPr="00B6064A">
        <w:rPr>
          <w:rFonts w:eastAsiaTheme="minorHAnsi" w:cs="Arial"/>
          <w:sz w:val="20"/>
          <w:szCs w:val="20"/>
        </w:rPr>
        <w:t>spełnianie przez nich warunków udziału w postępowaniu oceniane będzie łącznie</w:t>
      </w:r>
      <w:r w:rsidRPr="00B6064A">
        <w:rPr>
          <w:rFonts w:eastAsiaTheme="minorHAnsi" w:cs="Arial"/>
          <w:color w:val="000000"/>
          <w:sz w:val="20"/>
          <w:szCs w:val="20"/>
        </w:rPr>
        <w:t xml:space="preserve">, badanie braku podstaw do wykluczenia przeprowadzane będzie w odniesieniu do każdego z Wykonawców. </w:t>
      </w:r>
    </w:p>
    <w:p w:rsidR="006B13E9" w:rsidRPr="00B6064A" w:rsidRDefault="006B13E9" w:rsidP="00660970">
      <w:pPr>
        <w:numPr>
          <w:ilvl w:val="0"/>
          <w:numId w:val="33"/>
        </w:numPr>
        <w:tabs>
          <w:tab w:val="left" w:pos="0"/>
          <w:tab w:val="left" w:pos="426"/>
        </w:tabs>
        <w:spacing w:after="120" w:line="240" w:lineRule="auto"/>
        <w:ind w:left="1066" w:hanging="357"/>
        <w:rPr>
          <w:rFonts w:cs="Arial"/>
          <w:b/>
          <w:bCs/>
          <w:sz w:val="20"/>
          <w:szCs w:val="20"/>
        </w:rPr>
      </w:pPr>
      <w:r w:rsidRPr="00B6064A">
        <w:rPr>
          <w:rFonts w:cs="Arial"/>
          <w:color w:val="000000"/>
          <w:sz w:val="20"/>
          <w:szCs w:val="20"/>
        </w:rPr>
        <w:t xml:space="preserve">Wykonawcy </w:t>
      </w:r>
      <w:r w:rsidRPr="00B6064A">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B6064A" w:rsidRDefault="003E433C" w:rsidP="00660970">
      <w:pPr>
        <w:pStyle w:val="Akapitzlist"/>
        <w:numPr>
          <w:ilvl w:val="0"/>
          <w:numId w:val="33"/>
        </w:numPr>
        <w:spacing w:after="120" w:line="240" w:lineRule="auto"/>
        <w:rPr>
          <w:rFonts w:cs="Arial"/>
          <w:i/>
          <w:sz w:val="20"/>
          <w:szCs w:val="20"/>
        </w:rPr>
      </w:pPr>
      <w:r w:rsidRPr="00B6064A">
        <w:rPr>
          <w:rFonts w:eastAsiaTheme="minorHAnsi" w:cs="Arial"/>
          <w:bCs/>
          <w:color w:val="000000"/>
          <w:sz w:val="20"/>
          <w:szCs w:val="20"/>
        </w:rPr>
        <w:t>Wszelka korespondencja prowadzona będzie</w:t>
      </w:r>
      <w:r w:rsidR="00191638" w:rsidRPr="00B6064A">
        <w:rPr>
          <w:rFonts w:eastAsiaTheme="minorHAnsi" w:cs="Arial"/>
          <w:bCs/>
          <w:color w:val="000000"/>
          <w:sz w:val="20"/>
          <w:szCs w:val="20"/>
        </w:rPr>
        <w:t xml:space="preserve"> </w:t>
      </w:r>
      <w:r w:rsidR="00191638" w:rsidRPr="00B6064A">
        <w:rPr>
          <w:rFonts w:cs="Arial"/>
          <w:sz w:val="20"/>
          <w:szCs w:val="20"/>
        </w:rPr>
        <w:t>przez Zamawiającego wyłącznie z pełnomocnikie</w:t>
      </w:r>
      <w:r w:rsidR="00F7217E" w:rsidRPr="00B6064A">
        <w:rPr>
          <w:rFonts w:cs="Arial"/>
          <w:sz w:val="20"/>
          <w:szCs w:val="20"/>
        </w:rPr>
        <w:t>m, którego dane należy podać w f</w:t>
      </w:r>
      <w:r w:rsidR="00191638" w:rsidRPr="00B6064A">
        <w:rPr>
          <w:rFonts w:cs="Arial"/>
          <w:sz w:val="20"/>
          <w:szCs w:val="20"/>
        </w:rPr>
        <w:t>ormularzu Oferty, ze skutkiem dla wszystkich Wykonawców składających ofertę wspólną.</w:t>
      </w:r>
    </w:p>
    <w:p w:rsidR="00A4519E" w:rsidRPr="00B6064A" w:rsidRDefault="003E433C" w:rsidP="00660970">
      <w:pPr>
        <w:pStyle w:val="Akapitzlist"/>
        <w:numPr>
          <w:ilvl w:val="0"/>
          <w:numId w:val="33"/>
        </w:numPr>
        <w:spacing w:after="120" w:line="240" w:lineRule="auto"/>
        <w:ind w:left="1066" w:hanging="357"/>
        <w:rPr>
          <w:rFonts w:cs="Arial"/>
          <w:i/>
          <w:sz w:val="20"/>
          <w:szCs w:val="20"/>
        </w:rPr>
      </w:pPr>
      <w:r w:rsidRPr="00B6064A">
        <w:rPr>
          <w:rFonts w:cs="Arial"/>
          <w:sz w:val="20"/>
          <w:szCs w:val="20"/>
        </w:rPr>
        <w:t>Doku</w:t>
      </w:r>
      <w:r w:rsidR="005579BC" w:rsidRPr="00B6064A">
        <w:rPr>
          <w:rFonts w:cs="Arial"/>
          <w:sz w:val="20"/>
          <w:szCs w:val="20"/>
        </w:rPr>
        <w:t>menty</w:t>
      </w:r>
      <w:r w:rsidRPr="00B6064A">
        <w:rPr>
          <w:rFonts w:cs="Arial"/>
          <w:sz w:val="20"/>
          <w:szCs w:val="20"/>
        </w:rPr>
        <w:t xml:space="preserve">, o których mowa w </w:t>
      </w:r>
      <w:r w:rsidR="006B13E9" w:rsidRPr="00B6064A">
        <w:rPr>
          <w:rFonts w:cs="Arial"/>
          <w:sz w:val="20"/>
          <w:szCs w:val="20"/>
        </w:rPr>
        <w:t xml:space="preserve"> pkt </w:t>
      </w:r>
      <w:r w:rsidR="003A6539" w:rsidRPr="00B6064A">
        <w:rPr>
          <w:rFonts w:cs="Arial"/>
          <w:sz w:val="20"/>
          <w:szCs w:val="20"/>
        </w:rPr>
        <w:t>7.1</w:t>
      </w:r>
      <w:r w:rsidR="0071558A" w:rsidRPr="00B6064A">
        <w:rPr>
          <w:rFonts w:cs="Arial"/>
          <w:sz w:val="20"/>
          <w:szCs w:val="20"/>
        </w:rPr>
        <w:t xml:space="preserve">, 8.1 </w:t>
      </w:r>
      <w:r w:rsidR="003A6539" w:rsidRPr="00B6064A">
        <w:rPr>
          <w:rFonts w:cs="Arial"/>
          <w:sz w:val="20"/>
          <w:szCs w:val="20"/>
        </w:rPr>
        <w:t xml:space="preserve">oraz </w:t>
      </w:r>
      <w:r w:rsidR="006B13E9" w:rsidRPr="00B6064A">
        <w:rPr>
          <w:rFonts w:cs="Arial"/>
          <w:sz w:val="20"/>
          <w:szCs w:val="20"/>
        </w:rPr>
        <w:t>9.1</w:t>
      </w:r>
      <w:r w:rsidR="007C558E" w:rsidRPr="00B6064A">
        <w:rPr>
          <w:rFonts w:cs="Arial"/>
          <w:sz w:val="20"/>
          <w:szCs w:val="20"/>
        </w:rPr>
        <w:t xml:space="preserve"> </w:t>
      </w:r>
      <w:proofErr w:type="spellStart"/>
      <w:r w:rsidR="007C558E" w:rsidRPr="00B6064A">
        <w:rPr>
          <w:rFonts w:cs="Arial"/>
          <w:sz w:val="20"/>
          <w:szCs w:val="20"/>
        </w:rPr>
        <w:t>ppkt</w:t>
      </w:r>
      <w:proofErr w:type="spellEnd"/>
      <w:r w:rsidR="007C558E" w:rsidRPr="00B6064A">
        <w:rPr>
          <w:rFonts w:cs="Arial"/>
          <w:sz w:val="20"/>
          <w:szCs w:val="20"/>
        </w:rPr>
        <w:t xml:space="preserve"> 1 </w:t>
      </w:r>
      <w:r w:rsidRPr="00B6064A">
        <w:rPr>
          <w:rFonts w:cs="Arial"/>
          <w:sz w:val="20"/>
          <w:szCs w:val="20"/>
        </w:rPr>
        <w:t xml:space="preserve">SIWZ, </w:t>
      </w:r>
      <w:r w:rsidRPr="00B6064A">
        <w:rPr>
          <w:rFonts w:cs="Arial"/>
          <w:color w:val="000000"/>
          <w:sz w:val="20"/>
          <w:szCs w:val="20"/>
        </w:rPr>
        <w:t>składa każdy z wykonawców wspólnie  ubi</w:t>
      </w:r>
      <w:r w:rsidR="00ED22DB" w:rsidRPr="00B6064A">
        <w:rPr>
          <w:rFonts w:cs="Arial"/>
          <w:color w:val="000000"/>
          <w:sz w:val="20"/>
          <w:szCs w:val="20"/>
        </w:rPr>
        <w:t>egających się o zamówienie</w:t>
      </w:r>
      <w:r w:rsidRPr="00B6064A">
        <w:rPr>
          <w:rFonts w:cs="Arial"/>
          <w:sz w:val="20"/>
          <w:szCs w:val="20"/>
        </w:rPr>
        <w:t xml:space="preserve">. </w:t>
      </w:r>
    </w:p>
    <w:p w:rsidR="005579BC" w:rsidRPr="00B6064A" w:rsidRDefault="005579BC" w:rsidP="00660970">
      <w:pPr>
        <w:pStyle w:val="Akapitzlist"/>
        <w:numPr>
          <w:ilvl w:val="0"/>
          <w:numId w:val="33"/>
        </w:numPr>
        <w:spacing w:after="120" w:line="240" w:lineRule="auto"/>
        <w:ind w:left="1066" w:hanging="357"/>
        <w:rPr>
          <w:rFonts w:cs="Arial"/>
          <w:i/>
          <w:sz w:val="20"/>
          <w:szCs w:val="20"/>
        </w:rPr>
      </w:pPr>
      <w:r w:rsidRPr="00B6064A">
        <w:rPr>
          <w:rFonts w:cs="Arial"/>
          <w:sz w:val="20"/>
          <w:szCs w:val="20"/>
        </w:rPr>
        <w:t>D</w:t>
      </w:r>
      <w:r w:rsidRPr="00B6064A">
        <w:rPr>
          <w:rFonts w:cs="Arial"/>
          <w:color w:val="000000"/>
          <w:sz w:val="20"/>
          <w:szCs w:val="20"/>
        </w:rPr>
        <w:t>ok</w:t>
      </w:r>
      <w:r w:rsidR="007C558E" w:rsidRPr="00B6064A">
        <w:rPr>
          <w:rFonts w:cs="Arial"/>
          <w:color w:val="000000"/>
          <w:sz w:val="20"/>
          <w:szCs w:val="20"/>
        </w:rPr>
        <w:t>ument, o którym</w:t>
      </w:r>
      <w:r w:rsidR="00571BD6">
        <w:rPr>
          <w:rFonts w:cs="Arial"/>
          <w:color w:val="000000"/>
          <w:sz w:val="20"/>
          <w:szCs w:val="20"/>
        </w:rPr>
        <w:t xml:space="preserve"> mowa w pkt </w:t>
      </w:r>
      <w:r w:rsidR="005E1F63" w:rsidRPr="00B6064A">
        <w:rPr>
          <w:rFonts w:cs="Arial"/>
          <w:color w:val="000000"/>
          <w:sz w:val="20"/>
          <w:szCs w:val="20"/>
        </w:rPr>
        <w:t xml:space="preserve">9.2 </w:t>
      </w:r>
      <w:r w:rsidRPr="00B6064A">
        <w:rPr>
          <w:rFonts w:cs="Arial"/>
          <w:color w:val="000000"/>
          <w:sz w:val="20"/>
          <w:szCs w:val="20"/>
        </w:rPr>
        <w:t xml:space="preserve">SIWZ składa pełnomocnik.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571BD6" w:rsidRDefault="00126405" w:rsidP="00660970">
      <w:pPr>
        <w:pStyle w:val="Akapitzlist"/>
        <w:numPr>
          <w:ilvl w:val="1"/>
          <w:numId w:val="41"/>
        </w:numPr>
        <w:spacing w:after="120" w:line="240" w:lineRule="auto"/>
        <w:rPr>
          <w:rFonts w:cs="Arial"/>
          <w:b/>
          <w:i/>
          <w:sz w:val="20"/>
          <w:szCs w:val="20"/>
        </w:rPr>
      </w:pPr>
      <w:r w:rsidRPr="00571BD6">
        <w:rPr>
          <w:rFonts w:cs="Arial"/>
          <w:bCs/>
          <w:color w:val="000000"/>
          <w:sz w:val="20"/>
          <w:szCs w:val="20"/>
          <w:lang w:eastAsia="pl-PL"/>
        </w:rPr>
        <w:t>Wykonawca może złożyć tylko jedną ofertę.</w:t>
      </w:r>
    </w:p>
    <w:p w:rsidR="00126405" w:rsidRPr="00571BD6" w:rsidRDefault="00126405" w:rsidP="00660970">
      <w:pPr>
        <w:pStyle w:val="Akapitzlist"/>
        <w:numPr>
          <w:ilvl w:val="1"/>
          <w:numId w:val="41"/>
        </w:numPr>
        <w:spacing w:after="120" w:line="240" w:lineRule="auto"/>
        <w:ind w:left="709" w:hanging="709"/>
        <w:rPr>
          <w:rFonts w:cs="Arial"/>
          <w:i/>
          <w:sz w:val="20"/>
          <w:szCs w:val="20"/>
        </w:rPr>
      </w:pPr>
      <w:r w:rsidRPr="00571BD6">
        <w:rPr>
          <w:rFonts w:cs="Arial"/>
          <w:sz w:val="20"/>
          <w:szCs w:val="20"/>
        </w:rPr>
        <w:t xml:space="preserve">Oferta zawiera wypełniony formularz „Oferta” (zgodny w treści z wzorem przedstawionym w  SIWZ) oraz </w:t>
      </w:r>
      <w:r w:rsidR="00D0000F" w:rsidRPr="00571BD6">
        <w:rPr>
          <w:rFonts w:cs="Arial"/>
          <w:sz w:val="20"/>
          <w:szCs w:val="20"/>
        </w:rPr>
        <w:t xml:space="preserve">niżej </w:t>
      </w:r>
      <w:r w:rsidRPr="00571BD6">
        <w:rPr>
          <w:rFonts w:cs="Arial"/>
          <w:sz w:val="20"/>
          <w:szCs w:val="20"/>
        </w:rPr>
        <w:t>wymienione</w:t>
      </w:r>
      <w:r w:rsidR="00D0000F" w:rsidRPr="00571BD6">
        <w:rPr>
          <w:rFonts w:cs="Arial"/>
          <w:sz w:val="20"/>
          <w:szCs w:val="20"/>
        </w:rPr>
        <w:t xml:space="preserve"> dokumenty: </w:t>
      </w:r>
    </w:p>
    <w:p w:rsidR="00D0000F" w:rsidRPr="00571BD6" w:rsidRDefault="00D0000F" w:rsidP="00F9681B">
      <w:pPr>
        <w:pStyle w:val="Akapitzlist"/>
        <w:spacing w:line="240" w:lineRule="auto"/>
        <w:ind w:left="709"/>
        <w:rPr>
          <w:rFonts w:cs="Arial"/>
          <w:sz w:val="20"/>
          <w:szCs w:val="20"/>
        </w:rPr>
      </w:pPr>
      <w:r w:rsidRPr="00571BD6">
        <w:rPr>
          <w:rFonts w:cs="Arial"/>
          <w:sz w:val="20"/>
          <w:szCs w:val="20"/>
        </w:rPr>
        <w:t>1) formularz s</w:t>
      </w:r>
      <w:r w:rsidR="00F7217E" w:rsidRPr="00571BD6">
        <w:rPr>
          <w:rFonts w:cs="Arial"/>
          <w:sz w:val="20"/>
          <w:szCs w:val="20"/>
        </w:rPr>
        <w:t>pecyfikacji cenowej (</w:t>
      </w:r>
      <w:r w:rsidR="00F7217E" w:rsidRPr="00E93CEC">
        <w:rPr>
          <w:rFonts w:cs="Arial"/>
          <w:i/>
          <w:sz w:val="20"/>
          <w:szCs w:val="20"/>
          <w:highlight w:val="yellow"/>
        </w:rPr>
        <w:t>Załącznik N</w:t>
      </w:r>
      <w:r w:rsidRPr="00E93CEC">
        <w:rPr>
          <w:rFonts w:cs="Arial"/>
          <w:i/>
          <w:sz w:val="20"/>
          <w:szCs w:val="20"/>
          <w:highlight w:val="yellow"/>
        </w:rPr>
        <w:t>r 1 do formularza oferty</w:t>
      </w:r>
      <w:r w:rsidRPr="00571BD6">
        <w:rPr>
          <w:rFonts w:cs="Arial"/>
          <w:sz w:val="20"/>
          <w:szCs w:val="20"/>
        </w:rPr>
        <w:t>),</w:t>
      </w:r>
    </w:p>
    <w:p w:rsidR="00A879A6" w:rsidRPr="00571BD6" w:rsidRDefault="00A879A6" w:rsidP="00E93CEC">
      <w:pPr>
        <w:pStyle w:val="tytu0"/>
      </w:pPr>
      <w:r w:rsidRPr="00571BD6">
        <w:t xml:space="preserve">   </w:t>
      </w:r>
      <w:r w:rsidR="007E0FA7" w:rsidRPr="00571BD6">
        <w:t>2) oświadczenie</w:t>
      </w:r>
      <w:r w:rsidR="00A118F9" w:rsidRPr="00571BD6">
        <w:t>, o którym mowa w pkt 7</w:t>
      </w:r>
      <w:r w:rsidRPr="00571BD6">
        <w:t xml:space="preserve"> niniejszej SIWZ,</w:t>
      </w:r>
    </w:p>
    <w:p w:rsidR="00A118F9" w:rsidRDefault="00D0000F" w:rsidP="00571BD6">
      <w:pPr>
        <w:pStyle w:val="Akapitzlist"/>
        <w:spacing w:after="0" w:line="240" w:lineRule="auto"/>
        <w:ind w:left="709"/>
        <w:rPr>
          <w:rFonts w:cs="Arial"/>
          <w:sz w:val="20"/>
          <w:szCs w:val="20"/>
        </w:rPr>
      </w:pPr>
      <w:r w:rsidRPr="00571BD6">
        <w:rPr>
          <w:rFonts w:cs="Arial"/>
          <w:sz w:val="20"/>
          <w:szCs w:val="20"/>
        </w:rPr>
        <w:t>3) pełnomocnictwo do podpisania oferty, o ile prawo do podpisania oferty nie wynika z innych dokumentów złożonych wraz z ofertą,</w:t>
      </w:r>
    </w:p>
    <w:p w:rsidR="00571BD6" w:rsidRPr="00571BD6" w:rsidRDefault="00571BD6" w:rsidP="00571BD6">
      <w:pPr>
        <w:pStyle w:val="Akapitzlist"/>
        <w:spacing w:after="0" w:line="240" w:lineRule="auto"/>
        <w:ind w:left="709"/>
        <w:rPr>
          <w:rFonts w:cs="Arial"/>
          <w:sz w:val="12"/>
          <w:szCs w:val="12"/>
        </w:rPr>
      </w:pP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Oferta oraz pozostałe dokumenty, dla których Zamawiający określił wzory w formie załączników, winny być sporządzone zgodnie z tymi wzorami, co do treści oraz opisu kolumn i wierszy.</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Oferta musi być sporządzona z zachowaniem formy pisemnej pod rygorem nieważności.</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 xml:space="preserve">Każdy dokument składający się na ofertę musi być czytelny. Wymaga się, aby wszelkie zmiany </w:t>
      </w:r>
      <w:r w:rsidR="00A879A6" w:rsidRPr="00571BD6">
        <w:rPr>
          <w:rFonts w:cs="Arial"/>
          <w:sz w:val="20"/>
          <w:szCs w:val="20"/>
        </w:rPr>
        <w:t xml:space="preserve">                     </w:t>
      </w:r>
      <w:r w:rsidRPr="00571BD6">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sidRPr="00571BD6">
        <w:rPr>
          <w:rFonts w:cs="Arial"/>
          <w:sz w:val="20"/>
          <w:szCs w:val="20"/>
        </w:rPr>
        <w:t xml:space="preserve"> czynności wymienionych w pkt 10</w:t>
      </w:r>
      <w:r w:rsidRPr="00571BD6">
        <w:rPr>
          <w:rFonts w:cs="Arial"/>
          <w:sz w:val="20"/>
          <w:szCs w:val="20"/>
        </w:rPr>
        <w:t>.5. Dokument pełnomocnictwa musi zostać złożony jako część oferty, musi być w oryginale lub kopii poświadczonej za zgodność z oryginałem przez notariusza.</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 xml:space="preserve">Dokumenty składające się na ofertę - inne niż </w:t>
      </w:r>
      <w:r w:rsidR="00ED55AC" w:rsidRPr="00571BD6">
        <w:rPr>
          <w:rFonts w:cs="Arial"/>
          <w:sz w:val="20"/>
          <w:szCs w:val="20"/>
        </w:rPr>
        <w:t>pełnomocnictwa - zgodnie z Rozporządzeniem  Ministra Przedsiębiorczości i Technologii z dnia 16 października 2018</w:t>
      </w:r>
      <w:r w:rsidRPr="00571BD6">
        <w:rPr>
          <w:rFonts w:cs="Arial"/>
          <w:sz w:val="20"/>
          <w:szCs w:val="20"/>
        </w:rPr>
        <w:t xml:space="preserve"> r. w sprawie rodzajów dokumentów, jakich może żądać zamawiający od wykonawcy w postępowaniu o udzielenie zamówie</w:t>
      </w:r>
      <w:r w:rsidR="00ED55AC" w:rsidRPr="00571BD6">
        <w:rPr>
          <w:rFonts w:cs="Arial"/>
          <w:sz w:val="20"/>
          <w:szCs w:val="20"/>
        </w:rPr>
        <w:t>nia (Dz. U.                         z 2018 r., poz. 1993</w:t>
      </w:r>
      <w:r w:rsidRPr="00571BD6">
        <w:rPr>
          <w:rFonts w:cs="Arial"/>
          <w:sz w:val="20"/>
          <w:szCs w:val="20"/>
        </w:rPr>
        <w:t>)</w:t>
      </w:r>
      <w:r w:rsidR="002F3324" w:rsidRPr="00571BD6">
        <w:rPr>
          <w:rFonts w:cs="Arial"/>
          <w:sz w:val="20"/>
          <w:szCs w:val="20"/>
        </w:rPr>
        <w:t>, dalej: r</w:t>
      </w:r>
      <w:r w:rsidR="00ED55AC" w:rsidRPr="00571BD6">
        <w:rPr>
          <w:rFonts w:cs="Arial"/>
          <w:sz w:val="20"/>
          <w:szCs w:val="20"/>
        </w:rPr>
        <w:t>ozporządzenie</w:t>
      </w:r>
      <w:r w:rsidRPr="00571BD6">
        <w:rPr>
          <w:rFonts w:cs="Arial"/>
          <w:sz w:val="20"/>
          <w:szCs w:val="20"/>
        </w:rPr>
        <w:t xml:space="preserve">, składane są w oryginale lub kopii poświadczonej </w:t>
      </w:r>
      <w:r w:rsidR="00ED55AC" w:rsidRPr="00571BD6">
        <w:rPr>
          <w:rFonts w:cs="Arial"/>
          <w:sz w:val="20"/>
          <w:szCs w:val="20"/>
        </w:rPr>
        <w:t xml:space="preserve">                                </w:t>
      </w:r>
      <w:r w:rsidRPr="00571BD6">
        <w:rPr>
          <w:rFonts w:cs="Arial"/>
          <w:sz w:val="20"/>
          <w:szCs w:val="20"/>
        </w:rPr>
        <w:t xml:space="preserve">za zgodność z oryginałem przez wykonawcę.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Zaleca się, aby:</w:t>
      </w:r>
    </w:p>
    <w:p w:rsidR="00126405" w:rsidRPr="00571BD6" w:rsidRDefault="00126405" w:rsidP="00571BD6">
      <w:pPr>
        <w:pStyle w:val="Akapitzlist"/>
        <w:numPr>
          <w:ilvl w:val="0"/>
          <w:numId w:val="12"/>
        </w:numPr>
        <w:spacing w:after="120" w:line="240" w:lineRule="auto"/>
        <w:rPr>
          <w:rFonts w:cs="Arial"/>
          <w:b/>
          <w:i/>
          <w:sz w:val="20"/>
          <w:szCs w:val="20"/>
        </w:rPr>
      </w:pPr>
      <w:r w:rsidRPr="00571BD6">
        <w:rPr>
          <w:rFonts w:cs="Arial"/>
          <w:sz w:val="20"/>
          <w:szCs w:val="20"/>
        </w:rPr>
        <w:t xml:space="preserve">strony oferty były trwale ze sobą połączone i kolejno ponumerowane. W treści oferty powinna być umieszczona informacja o ilości stron. </w:t>
      </w:r>
    </w:p>
    <w:p w:rsidR="00126405" w:rsidRPr="00571BD6" w:rsidRDefault="00126405" w:rsidP="00571BD6">
      <w:pPr>
        <w:pStyle w:val="Akapitzlist"/>
        <w:numPr>
          <w:ilvl w:val="0"/>
          <w:numId w:val="12"/>
        </w:numPr>
        <w:spacing w:after="120" w:line="240" w:lineRule="auto"/>
        <w:rPr>
          <w:rFonts w:cs="Arial"/>
          <w:b/>
          <w:i/>
          <w:sz w:val="20"/>
          <w:szCs w:val="20"/>
        </w:rPr>
      </w:pPr>
      <w:r w:rsidRPr="00571BD6">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571BD6">
        <w:rPr>
          <w:rFonts w:cs="Arial"/>
          <w:sz w:val="20"/>
          <w:szCs w:val="20"/>
        </w:rPr>
        <w:t xml:space="preserve">                    </w:t>
      </w:r>
      <w:r w:rsidRPr="00571BD6">
        <w:rPr>
          <w:rFonts w:cs="Arial"/>
          <w:sz w:val="20"/>
          <w:szCs w:val="20"/>
        </w:rPr>
        <w:lastRenderedPageBreak/>
        <w:t>w pkt 1</w:t>
      </w:r>
      <w:r w:rsidR="00D61D8F" w:rsidRPr="00571BD6">
        <w:rPr>
          <w:rFonts w:cs="Arial"/>
          <w:sz w:val="20"/>
          <w:szCs w:val="20"/>
        </w:rPr>
        <w:t>0</w:t>
      </w:r>
      <w:r w:rsidRPr="00571BD6">
        <w:rPr>
          <w:rFonts w:cs="Arial"/>
          <w:sz w:val="20"/>
          <w:szCs w:val="20"/>
        </w:rPr>
        <w:t xml:space="preserve">.5 SIWZ powodować będzie odrzucenie oferty na podstawie art. 89 ust. 1 pkt 2 ustawy </w:t>
      </w:r>
      <w:r w:rsidR="00504BB7" w:rsidRPr="00571BD6">
        <w:rPr>
          <w:rFonts w:cs="Arial"/>
          <w:color w:val="000000"/>
          <w:sz w:val="20"/>
          <w:szCs w:val="20"/>
          <w:lang w:eastAsia="pl-PL"/>
        </w:rPr>
        <w:t>PZP</w:t>
      </w:r>
      <w:r w:rsidRPr="00571BD6">
        <w:rPr>
          <w:rFonts w:cs="Arial"/>
          <w:sz w:val="20"/>
          <w:szCs w:val="20"/>
        </w:rPr>
        <w:t>.</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Ofertę należy złożyć w zamkniętej kopercie, w siedzibie Zamawiającego</w:t>
      </w:r>
      <w:r w:rsidR="007C5223" w:rsidRPr="00571BD6">
        <w:rPr>
          <w:rFonts w:cs="Arial"/>
          <w:color w:val="000000"/>
          <w:sz w:val="20"/>
          <w:szCs w:val="20"/>
          <w:lang w:eastAsia="pl-PL"/>
        </w:rPr>
        <w:t xml:space="preserve"> (P</w:t>
      </w:r>
      <w:r w:rsidR="00F8757E" w:rsidRPr="00571BD6">
        <w:rPr>
          <w:rFonts w:cs="Arial"/>
          <w:color w:val="000000"/>
          <w:sz w:val="20"/>
          <w:szCs w:val="20"/>
          <w:lang w:eastAsia="pl-PL"/>
        </w:rPr>
        <w:t>awilon H, pokój 106)</w:t>
      </w:r>
      <w:r w:rsidRPr="00571BD6">
        <w:rPr>
          <w:rFonts w:cs="Arial"/>
          <w:color w:val="000000"/>
          <w:sz w:val="20"/>
          <w:szCs w:val="20"/>
          <w:lang w:eastAsia="pl-PL"/>
        </w:rPr>
        <w:t xml:space="preserve"> </w:t>
      </w:r>
      <w:r w:rsidR="00F8757E" w:rsidRPr="00571BD6">
        <w:rPr>
          <w:rFonts w:cs="Arial"/>
          <w:color w:val="000000"/>
          <w:sz w:val="20"/>
          <w:szCs w:val="20"/>
          <w:lang w:eastAsia="pl-PL"/>
        </w:rPr>
        <w:t xml:space="preserve">                             </w:t>
      </w:r>
      <w:r w:rsidRPr="00571BD6">
        <w:rPr>
          <w:rFonts w:cs="Arial"/>
          <w:color w:val="000000"/>
          <w:sz w:val="20"/>
          <w:szCs w:val="20"/>
          <w:lang w:eastAsia="pl-PL"/>
        </w:rPr>
        <w:t xml:space="preserve">i oznakować w następujący sposób: </w:t>
      </w:r>
    </w:p>
    <w:p w:rsidR="00602B9E" w:rsidRPr="00571BD6" w:rsidRDefault="00571BD6" w:rsidP="00571BD6">
      <w:pPr>
        <w:pStyle w:val="Tytu"/>
        <w:spacing w:after="120"/>
        <w:ind w:firstLine="708"/>
        <w:jc w:val="left"/>
        <w:rPr>
          <w:b w:val="0"/>
          <w:bCs/>
          <w:sz w:val="20"/>
          <w:szCs w:val="20"/>
        </w:rPr>
      </w:pPr>
      <w:r>
        <w:rPr>
          <w:b w:val="0"/>
          <w:bCs/>
          <w:sz w:val="20"/>
          <w:szCs w:val="20"/>
        </w:rPr>
        <w:t xml:space="preserve">                         </w:t>
      </w:r>
      <w:r w:rsidR="00602B9E" w:rsidRPr="00571BD6">
        <w:rPr>
          <w:b w:val="0"/>
          <w:bCs/>
          <w:sz w:val="20"/>
          <w:szCs w:val="20"/>
        </w:rPr>
        <w:t xml:space="preserve">Nazwa, adres Wykonawcy: (może być pieczątka) </w:t>
      </w:r>
    </w:p>
    <w:p w:rsidR="00602B9E" w:rsidRPr="00571BD6" w:rsidRDefault="00602B9E" w:rsidP="00602B9E">
      <w:pPr>
        <w:pStyle w:val="Tytu"/>
        <w:spacing w:after="0"/>
        <w:ind w:firstLine="708"/>
        <w:jc w:val="left"/>
        <w:rPr>
          <w:b w:val="0"/>
          <w:bCs/>
          <w:sz w:val="20"/>
          <w:szCs w:val="20"/>
        </w:rPr>
      </w:pPr>
    </w:p>
    <w:p w:rsidR="00126405" w:rsidRPr="00571BD6" w:rsidRDefault="00126405" w:rsidP="00126405">
      <w:pPr>
        <w:pStyle w:val="Tytu"/>
        <w:spacing w:after="0"/>
        <w:rPr>
          <w:b w:val="0"/>
          <w:sz w:val="20"/>
          <w:szCs w:val="20"/>
        </w:rPr>
      </w:pPr>
      <w:r w:rsidRPr="00571BD6">
        <w:rPr>
          <w:b w:val="0"/>
          <w:sz w:val="20"/>
          <w:szCs w:val="20"/>
        </w:rPr>
        <w:t>Szpital Bielański</w:t>
      </w:r>
    </w:p>
    <w:p w:rsidR="00126405" w:rsidRPr="00571BD6" w:rsidRDefault="00126405" w:rsidP="003A6539">
      <w:pPr>
        <w:pStyle w:val="Tytu2"/>
        <w:spacing w:after="120" w:line="240" w:lineRule="auto"/>
        <w:rPr>
          <w:rFonts w:cs="Arial"/>
          <w:b w:val="0"/>
          <w:sz w:val="20"/>
          <w:szCs w:val="20"/>
        </w:rPr>
      </w:pPr>
      <w:r w:rsidRPr="00571BD6">
        <w:rPr>
          <w:rFonts w:cs="Arial"/>
          <w:b w:val="0"/>
          <w:sz w:val="20"/>
          <w:szCs w:val="20"/>
        </w:rPr>
        <w:t>ul</w:t>
      </w:r>
      <w:r w:rsidR="003A6539" w:rsidRPr="00571BD6">
        <w:rPr>
          <w:rFonts w:cs="Arial"/>
          <w:b w:val="0"/>
          <w:sz w:val="20"/>
          <w:szCs w:val="20"/>
        </w:rPr>
        <w:t>. Cegłowska 80, 01-809 Warszawa</w:t>
      </w:r>
    </w:p>
    <w:p w:rsidR="003A6539" w:rsidRPr="00571BD6" w:rsidRDefault="003A6539" w:rsidP="00E93CEC">
      <w:pPr>
        <w:pStyle w:val="tytu0"/>
      </w:pPr>
      <w:r w:rsidRPr="00571BD6">
        <w:t>oraz opisa</w:t>
      </w:r>
      <w:r w:rsidR="00D20063" w:rsidRPr="00571BD6">
        <w:t>ne: „Oferta</w:t>
      </w:r>
      <w:r w:rsidR="00552553" w:rsidRPr="00571BD6">
        <w:t xml:space="preserve"> na</w:t>
      </w:r>
      <w:r w:rsidR="00571BD6">
        <w:t xml:space="preserve"> dostawę jałowych obłożeń pola operacyjnego</w:t>
      </w:r>
      <w:r w:rsidR="00552553" w:rsidRPr="00571BD6">
        <w:t xml:space="preserve"> </w:t>
      </w:r>
      <w:r w:rsidR="0071558A" w:rsidRPr="00571BD6">
        <w:t>d</w:t>
      </w:r>
      <w:r w:rsidR="00ED55AC" w:rsidRPr="00571BD6">
        <w:t xml:space="preserve">la </w:t>
      </w:r>
      <w:r w:rsidR="00FB4E72" w:rsidRPr="00571BD6">
        <w:t xml:space="preserve">Szpitala Bielańskiego </w:t>
      </w:r>
      <w:r w:rsidR="00552553" w:rsidRPr="00571BD6">
        <w:t xml:space="preserve">                            </w:t>
      </w:r>
      <w:r w:rsidR="00671BAC">
        <w:t>(ZP-02/2020</w:t>
      </w:r>
      <w:r w:rsidRPr="00571BD6">
        <w:t>).</w:t>
      </w:r>
      <w:r w:rsidR="00ED55AC" w:rsidRPr="00571BD6">
        <w:t xml:space="preserve"> </w:t>
      </w:r>
      <w:r w:rsidR="00552553" w:rsidRPr="00571BD6">
        <w:t xml:space="preserve"> </w:t>
      </w:r>
      <w:r w:rsidR="00ED55AC" w:rsidRPr="00571BD6">
        <w:t>Nie otwierać przed dniem</w:t>
      </w:r>
      <w:r w:rsidR="00671BAC">
        <w:t xml:space="preserve"> 10.01</w:t>
      </w:r>
      <w:r w:rsidR="005D263E">
        <w:t>.</w:t>
      </w:r>
      <w:bookmarkStart w:id="0" w:name="_GoBack"/>
      <w:bookmarkEnd w:id="0"/>
      <w:r w:rsidR="00671BAC">
        <w:t>2020</w:t>
      </w:r>
      <w:r w:rsidRPr="00571BD6">
        <w:t xml:space="preserve"> r., godz. 11.30”.</w:t>
      </w:r>
    </w:p>
    <w:p w:rsidR="002F3324" w:rsidRPr="00571BD6" w:rsidRDefault="002F3324" w:rsidP="002F3324">
      <w:pPr>
        <w:rPr>
          <w:rFonts w:cs="Arial"/>
          <w:sz w:val="12"/>
          <w:szCs w:val="12"/>
        </w:rPr>
      </w:pP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Zamawiający informuje, iż zgodnie z art. 8 w zw. z art. 96 ust. 3 ustawy PZP oferty składane </w:t>
      </w:r>
      <w:r w:rsidR="00F8757E" w:rsidRPr="00571BD6">
        <w:rPr>
          <w:rFonts w:cs="Arial"/>
          <w:color w:val="000000"/>
          <w:sz w:val="20"/>
          <w:szCs w:val="20"/>
          <w:lang w:eastAsia="pl-PL"/>
        </w:rPr>
        <w:t xml:space="preserve">                               </w:t>
      </w:r>
      <w:r w:rsidRPr="00571BD6">
        <w:rPr>
          <w:rFonts w:cs="Arial"/>
          <w:color w:val="000000"/>
          <w:sz w:val="20"/>
          <w:szCs w:val="20"/>
          <w:lang w:eastAsia="pl-PL"/>
        </w:rPr>
        <w:t xml:space="preserve">w postępowaniu o zamówienie publiczne są jawne i podlegają udostępnieniu od chwili ich otwarcia, z wyjątkiem informacji stanowiących tajemnicę przedsiębiorstwa w rozumieniu ustawy z dnia </w:t>
      </w:r>
      <w:r w:rsidR="002F3324" w:rsidRPr="00571BD6">
        <w:rPr>
          <w:rFonts w:cs="Arial"/>
          <w:color w:val="000000"/>
          <w:sz w:val="20"/>
          <w:szCs w:val="20"/>
          <w:lang w:eastAsia="pl-PL"/>
        </w:rPr>
        <w:t xml:space="preserve">                         </w:t>
      </w:r>
      <w:r w:rsidRPr="00571BD6">
        <w:rPr>
          <w:rFonts w:cs="Arial"/>
          <w:color w:val="000000"/>
          <w:sz w:val="20"/>
          <w:szCs w:val="20"/>
          <w:lang w:eastAsia="pl-PL"/>
        </w:rPr>
        <w:t>16 kwietnia 1993 r. o zwalczaniu nieuczciwej konkurencji (Dz. U. z 2003 r. Nr 153, poz. 1503</w:t>
      </w:r>
      <w:r w:rsidR="00752860" w:rsidRPr="00571BD6">
        <w:rPr>
          <w:rFonts w:cs="Arial"/>
          <w:color w:val="000000"/>
          <w:sz w:val="20"/>
          <w:szCs w:val="20"/>
          <w:lang w:eastAsia="pl-PL"/>
        </w:rPr>
        <w:t>,</w:t>
      </w:r>
      <w:r w:rsidRPr="00571BD6">
        <w:rPr>
          <w:rFonts w:cs="Arial"/>
          <w:color w:val="000000"/>
          <w:sz w:val="20"/>
          <w:szCs w:val="20"/>
          <w:lang w:eastAsia="pl-PL"/>
        </w:rPr>
        <w:t xml:space="preserve"> z póź</w:t>
      </w:r>
      <w:r w:rsidR="002C520E" w:rsidRPr="00571BD6">
        <w:rPr>
          <w:rFonts w:cs="Arial"/>
          <w:color w:val="000000"/>
          <w:sz w:val="20"/>
          <w:szCs w:val="20"/>
          <w:lang w:eastAsia="pl-PL"/>
        </w:rPr>
        <w:t>n. zm.)</w:t>
      </w:r>
      <w:r w:rsidRPr="00571BD6">
        <w:rPr>
          <w:rFonts w:cs="Arial"/>
          <w:color w:val="000000"/>
          <w:sz w:val="20"/>
          <w:szCs w:val="20"/>
          <w:lang w:eastAsia="pl-PL"/>
        </w:rPr>
        <w:t>.</w:t>
      </w:r>
    </w:p>
    <w:p w:rsidR="00D61D8F" w:rsidRPr="00571BD6" w:rsidRDefault="00D61D8F" w:rsidP="00660970">
      <w:pPr>
        <w:pStyle w:val="Akapitzlist"/>
        <w:numPr>
          <w:ilvl w:val="1"/>
          <w:numId w:val="41"/>
        </w:numPr>
        <w:spacing w:after="120" w:line="240" w:lineRule="auto"/>
        <w:ind w:left="709" w:hanging="709"/>
        <w:rPr>
          <w:rFonts w:cs="Arial"/>
          <w:b/>
          <w:i/>
          <w:sz w:val="20"/>
          <w:szCs w:val="20"/>
        </w:rPr>
      </w:pPr>
      <w:r w:rsidRPr="00571BD6">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Zamawiający zaleca, aby informacje zastrzeżone, jako tajemnica przedsiębiorstwa były przez Wykonawcę złożone w oddzielnej wewnętrznej kopercie z oznakowaniem</w:t>
      </w:r>
      <w:r w:rsidR="00752860" w:rsidRPr="00571BD6">
        <w:rPr>
          <w:rFonts w:cs="Arial"/>
          <w:color w:val="000000"/>
          <w:sz w:val="20"/>
          <w:szCs w:val="20"/>
          <w:lang w:eastAsia="pl-PL"/>
        </w:rPr>
        <w:t xml:space="preserve"> </w:t>
      </w:r>
      <w:r w:rsidRPr="00571BD6">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Zastrzeżenie informacji, które nie stanowią tajemnicy przedsiębiorstwa w rozumieniu ustawy </w:t>
      </w:r>
      <w:r w:rsidR="00F8757E" w:rsidRPr="00571BD6">
        <w:rPr>
          <w:rFonts w:cs="Arial"/>
          <w:color w:val="000000"/>
          <w:sz w:val="20"/>
          <w:szCs w:val="20"/>
          <w:lang w:eastAsia="pl-PL"/>
        </w:rPr>
        <w:t xml:space="preserve">                                   </w:t>
      </w:r>
      <w:r w:rsidRPr="00571BD6">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571BD6" w:rsidRDefault="00D273A0"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Wykonawca ma prawo przed upływem terminu składania ofert wycofać się z postępowania poprzez złożenie pisemnego powiadomienia </w:t>
      </w:r>
      <w:r w:rsidRPr="00571BD6">
        <w:rPr>
          <w:rFonts w:cs="Arial"/>
          <w:sz w:val="20"/>
          <w:szCs w:val="20"/>
        </w:rPr>
        <w:t>Zamawiającego o wycofaniu złożonej przez wykonawcę oferty</w:t>
      </w:r>
      <w:r w:rsidRPr="00571BD6">
        <w:rPr>
          <w:rFonts w:cs="Arial"/>
          <w:color w:val="000000"/>
          <w:sz w:val="20"/>
          <w:szCs w:val="20"/>
          <w:lang w:eastAsia="pl-PL"/>
        </w:rPr>
        <w:t xml:space="preserve">. Koperty ofert wycofywanych nie będą otwierane. </w:t>
      </w:r>
    </w:p>
    <w:p w:rsidR="00126405" w:rsidRPr="00571BD6" w:rsidRDefault="00126405" w:rsidP="00660970">
      <w:pPr>
        <w:pStyle w:val="Akapitzlist"/>
        <w:numPr>
          <w:ilvl w:val="1"/>
          <w:numId w:val="41"/>
        </w:numPr>
        <w:spacing w:after="120" w:line="240" w:lineRule="auto"/>
        <w:ind w:left="709" w:hanging="709"/>
        <w:rPr>
          <w:rFonts w:cs="Arial"/>
          <w:b/>
          <w:i/>
          <w:sz w:val="20"/>
          <w:szCs w:val="20"/>
        </w:rPr>
      </w:pPr>
      <w:r w:rsidRPr="00571BD6">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571BD6">
        <w:rPr>
          <w:rFonts w:cs="Arial"/>
          <w:color w:val="000000"/>
          <w:sz w:val="20"/>
          <w:szCs w:val="20"/>
          <w:lang w:eastAsia="pl-PL"/>
        </w:rPr>
        <w:t xml:space="preserve">                    </w:t>
      </w:r>
      <w:r w:rsidRPr="00571BD6">
        <w:rPr>
          <w:rFonts w:cs="Arial"/>
          <w:color w:val="000000"/>
          <w:sz w:val="20"/>
          <w:szCs w:val="20"/>
          <w:lang w:eastAsia="pl-PL"/>
        </w:rPr>
        <w:t xml:space="preserve">w trybie przewidzianym w </w:t>
      </w:r>
      <w:r w:rsidR="00667749" w:rsidRPr="00571BD6">
        <w:rPr>
          <w:rFonts w:cs="Arial"/>
          <w:color w:val="000000"/>
          <w:sz w:val="20"/>
          <w:szCs w:val="20"/>
          <w:lang w:eastAsia="pl-PL"/>
        </w:rPr>
        <w:t>trybie art. 38 ustawy PZP</w:t>
      </w:r>
      <w:r w:rsidRPr="00571BD6">
        <w:rPr>
          <w:rFonts w:cs="Arial"/>
          <w:color w:val="000000"/>
          <w:sz w:val="20"/>
          <w:szCs w:val="20"/>
          <w:lang w:eastAsia="pl-PL"/>
        </w:rPr>
        <w:t>. Przepisy ustawy PZP nie przewidują negocjacji warunków udzielenia za</w:t>
      </w:r>
      <w:r w:rsidR="00967142" w:rsidRPr="00571BD6">
        <w:rPr>
          <w:rFonts w:cs="Arial"/>
          <w:color w:val="000000"/>
          <w:sz w:val="20"/>
          <w:szCs w:val="20"/>
          <w:lang w:eastAsia="pl-PL"/>
        </w:rPr>
        <w:t>mówienia, w tym zapisów wzoru</w:t>
      </w:r>
      <w:r w:rsidRPr="00571BD6">
        <w:rPr>
          <w:rFonts w:cs="Arial"/>
          <w:color w:val="000000"/>
          <w:sz w:val="20"/>
          <w:szCs w:val="20"/>
          <w:lang w:eastAsia="pl-PL"/>
        </w:rPr>
        <w:t xml:space="preserve"> umowy, po terminie otwarcia ofert. </w:t>
      </w:r>
    </w:p>
    <w:p w:rsidR="002E7EEE" w:rsidRPr="00571BD6" w:rsidRDefault="002E7EEE" w:rsidP="00571BD6">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lastRenderedPageBreak/>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571BD6" w:rsidRDefault="007D3762" w:rsidP="00660970">
      <w:pPr>
        <w:pStyle w:val="Akapitzlist"/>
        <w:numPr>
          <w:ilvl w:val="1"/>
          <w:numId w:val="42"/>
        </w:numPr>
        <w:spacing w:after="120" w:line="240" w:lineRule="auto"/>
        <w:ind w:left="709" w:hanging="709"/>
        <w:rPr>
          <w:rFonts w:cs="Arial"/>
          <w:b/>
          <w:i/>
          <w:sz w:val="20"/>
          <w:szCs w:val="20"/>
        </w:rPr>
      </w:pPr>
      <w:r w:rsidRPr="00571BD6">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571BD6">
        <w:rPr>
          <w:rFonts w:eastAsiaTheme="minorHAnsi" w:cs="Arial"/>
          <w:color w:val="000000"/>
          <w:sz w:val="20"/>
          <w:szCs w:val="20"/>
        </w:rPr>
        <w:t>wy z dnia 23 listopada 2012 r. -</w:t>
      </w:r>
      <w:r w:rsidRPr="00571BD6">
        <w:rPr>
          <w:rFonts w:eastAsiaTheme="minorHAnsi" w:cs="Arial"/>
          <w:color w:val="000000"/>
          <w:sz w:val="20"/>
          <w:szCs w:val="20"/>
        </w:rPr>
        <w:t xml:space="preserve"> </w:t>
      </w:r>
      <w:r w:rsidRPr="00571BD6">
        <w:rPr>
          <w:rFonts w:eastAsiaTheme="minorHAnsi" w:cs="Arial"/>
          <w:i/>
          <w:iCs/>
          <w:color w:val="000000"/>
          <w:sz w:val="20"/>
          <w:szCs w:val="20"/>
        </w:rPr>
        <w:t xml:space="preserve">Prawo pocztowe </w:t>
      </w:r>
      <w:r w:rsidRPr="00571BD6">
        <w:rPr>
          <w:rFonts w:eastAsiaTheme="minorHAnsi" w:cs="Arial"/>
          <w:color w:val="000000"/>
          <w:sz w:val="20"/>
          <w:szCs w:val="20"/>
        </w:rPr>
        <w:t xml:space="preserve">osobiście, za pośrednictwem posłańca, faksu lub przy użyciu środków komunikacji elektronicznej w rozumieniu ustawy z dnia 18 lipca 2002 r. </w:t>
      </w:r>
      <w:r w:rsidRPr="00571BD6">
        <w:rPr>
          <w:rFonts w:eastAsiaTheme="minorHAnsi" w:cs="Arial"/>
          <w:i/>
          <w:iCs/>
          <w:color w:val="000000"/>
          <w:sz w:val="20"/>
          <w:szCs w:val="20"/>
        </w:rPr>
        <w:t>o świadczeniu usług drogą elektroniczną</w:t>
      </w:r>
      <w:r w:rsidRPr="00571BD6">
        <w:rPr>
          <w:rFonts w:eastAsiaTheme="minorHAnsi" w:cs="Arial"/>
          <w:color w:val="000000"/>
          <w:sz w:val="20"/>
          <w:szCs w:val="20"/>
        </w:rPr>
        <w:t xml:space="preserve">, z uwzględnieniem wymogów dotyczących formy, ustanowionych poniżej. </w:t>
      </w:r>
    </w:p>
    <w:p w:rsidR="00CF4D2C" w:rsidRPr="00571BD6" w:rsidRDefault="00CF4D2C" w:rsidP="00660970">
      <w:pPr>
        <w:pStyle w:val="Akapitzlist"/>
        <w:numPr>
          <w:ilvl w:val="1"/>
          <w:numId w:val="42"/>
        </w:numPr>
        <w:spacing w:after="120" w:line="240" w:lineRule="auto"/>
        <w:ind w:left="709" w:hanging="709"/>
        <w:rPr>
          <w:rFonts w:cs="Arial"/>
          <w:b/>
          <w:i/>
          <w:sz w:val="20"/>
          <w:szCs w:val="20"/>
        </w:rPr>
      </w:pPr>
      <w:r w:rsidRPr="00571BD6">
        <w:rPr>
          <w:rFonts w:cs="Arial"/>
          <w:sz w:val="20"/>
          <w:szCs w:val="20"/>
        </w:rPr>
        <w:t xml:space="preserve">Wykonawca może zwrócić się do Zamawiającego z prośbą o wyjaśnienie treści SIWZ. Zamawiający udzieli odpowiedzi niezwłocznie, jednakże nie później niż </w:t>
      </w:r>
      <w:r w:rsidR="00731C92" w:rsidRPr="00571BD6">
        <w:rPr>
          <w:rFonts w:cs="Arial"/>
          <w:sz w:val="20"/>
          <w:szCs w:val="20"/>
        </w:rPr>
        <w:t xml:space="preserve">na </w:t>
      </w:r>
      <w:r w:rsidR="002C298E" w:rsidRPr="00571BD6">
        <w:rPr>
          <w:rFonts w:cs="Arial"/>
          <w:sz w:val="20"/>
          <w:szCs w:val="20"/>
        </w:rPr>
        <w:t>2</w:t>
      </w:r>
      <w:r w:rsidRPr="00571BD6">
        <w:rPr>
          <w:rFonts w:cs="Arial"/>
          <w:sz w:val="20"/>
          <w:szCs w:val="20"/>
        </w:rPr>
        <w:t xml:space="preserve"> dni przed upływem terminu składania ofert, </w:t>
      </w:r>
      <w:r w:rsidR="0011158E" w:rsidRPr="00571BD6">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571BD6">
        <w:rPr>
          <w:rFonts w:cs="Arial"/>
          <w:sz w:val="20"/>
          <w:szCs w:val="20"/>
        </w:rPr>
        <w:t xml:space="preserve">. Treść zapytań wraz z wyjaśnieniami Zamawiający zamieści na stronie internetowej:   </w:t>
      </w:r>
      <w:hyperlink r:id="rId9" w:history="1">
        <w:r w:rsidRPr="00571BD6">
          <w:rPr>
            <w:rStyle w:val="Hipercze"/>
            <w:rFonts w:cs="Arial"/>
            <w:sz w:val="20"/>
            <w:szCs w:val="20"/>
          </w:rPr>
          <w:t>http://bielanski.bip-e.pl/sbw/zamowienia-publiczne</w:t>
        </w:r>
      </w:hyperlink>
      <w:r w:rsidRPr="00571BD6">
        <w:rPr>
          <w:rFonts w:cs="Arial"/>
          <w:sz w:val="20"/>
          <w:szCs w:val="20"/>
        </w:rPr>
        <w:t xml:space="preserve"> na których zamieścił SIWZ oraz przekaże wykonawcom, którym przekazał SIWZ, bez ujawniania źródła zapytania.</w:t>
      </w:r>
    </w:p>
    <w:p w:rsidR="00CF4D2C" w:rsidRPr="00571BD6" w:rsidRDefault="00CF4D2C" w:rsidP="00660970">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W korespondencji kierowanej do Zamawiającego Wykonawca winien posługiwać się numerem sprawy określonym w SIWZ. </w:t>
      </w:r>
    </w:p>
    <w:p w:rsidR="00CF4D2C" w:rsidRPr="00571BD6" w:rsidRDefault="00CF4D2C" w:rsidP="00660970">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Zawiadomienia, oświadczenia, wnioski oraz informacje przekazywane przez Wykonawcę pisemnie winny być składane na adres:</w:t>
      </w:r>
    </w:p>
    <w:p w:rsidR="00CF4D2C" w:rsidRPr="00571BD6" w:rsidRDefault="00CF4D2C" w:rsidP="00E93CEC">
      <w:pPr>
        <w:autoSpaceDE w:val="0"/>
        <w:autoSpaceDN w:val="0"/>
        <w:adjustRightInd w:val="0"/>
        <w:spacing w:after="0" w:line="240" w:lineRule="auto"/>
        <w:ind w:left="284"/>
        <w:jc w:val="center"/>
        <w:rPr>
          <w:rFonts w:cs="Arial"/>
          <w:color w:val="000000"/>
          <w:sz w:val="20"/>
          <w:szCs w:val="20"/>
          <w:lang w:eastAsia="pl-PL"/>
        </w:rPr>
      </w:pPr>
      <w:r w:rsidRPr="00571BD6">
        <w:rPr>
          <w:rFonts w:cs="Arial"/>
          <w:color w:val="000000"/>
          <w:sz w:val="20"/>
          <w:szCs w:val="20"/>
        </w:rPr>
        <w:t>Szpital Bielański im. ks. J. Popiełuszki - Samodzielny Publiczny Zakład Opieki Zdrowotnej</w:t>
      </w:r>
    </w:p>
    <w:p w:rsidR="00CF4D2C" w:rsidRPr="00571BD6" w:rsidRDefault="00CF4D2C" w:rsidP="00E93CEC">
      <w:pPr>
        <w:autoSpaceDE w:val="0"/>
        <w:autoSpaceDN w:val="0"/>
        <w:adjustRightInd w:val="0"/>
        <w:spacing w:after="0" w:line="240" w:lineRule="auto"/>
        <w:ind w:left="284"/>
        <w:jc w:val="center"/>
        <w:rPr>
          <w:rFonts w:cs="Arial"/>
          <w:color w:val="000000"/>
          <w:sz w:val="20"/>
          <w:szCs w:val="20"/>
        </w:rPr>
      </w:pPr>
      <w:r w:rsidRPr="00571BD6">
        <w:rPr>
          <w:rFonts w:cs="Arial"/>
          <w:color w:val="000000"/>
          <w:sz w:val="20"/>
          <w:szCs w:val="20"/>
        </w:rPr>
        <w:t>ul. Cegłowska 80, 01-809 Warszawa</w:t>
      </w:r>
    </w:p>
    <w:p w:rsidR="00CF4D2C" w:rsidRDefault="00CF4D2C" w:rsidP="00E93CEC">
      <w:pPr>
        <w:autoSpaceDE w:val="0"/>
        <w:autoSpaceDN w:val="0"/>
        <w:adjustRightInd w:val="0"/>
        <w:spacing w:after="0" w:line="240" w:lineRule="auto"/>
        <w:ind w:left="284"/>
        <w:jc w:val="center"/>
        <w:rPr>
          <w:rFonts w:cs="Arial"/>
          <w:color w:val="000000"/>
          <w:sz w:val="20"/>
          <w:szCs w:val="20"/>
          <w:lang w:eastAsia="pl-PL"/>
        </w:rPr>
      </w:pPr>
      <w:r w:rsidRPr="00571BD6">
        <w:rPr>
          <w:rFonts w:cs="Arial"/>
          <w:color w:val="000000"/>
          <w:sz w:val="20"/>
          <w:szCs w:val="20"/>
          <w:lang w:eastAsia="pl-PL"/>
        </w:rPr>
        <w:t>Dział Zamówień Publicznych</w:t>
      </w:r>
    </w:p>
    <w:p w:rsidR="00E93CEC" w:rsidRPr="00E93CEC" w:rsidRDefault="00E93CEC" w:rsidP="00E93CEC">
      <w:pPr>
        <w:autoSpaceDE w:val="0"/>
        <w:autoSpaceDN w:val="0"/>
        <w:adjustRightInd w:val="0"/>
        <w:spacing w:after="0" w:line="240" w:lineRule="auto"/>
        <w:ind w:left="284"/>
        <w:jc w:val="center"/>
        <w:rPr>
          <w:rFonts w:cs="Arial"/>
          <w:color w:val="000000"/>
          <w:sz w:val="12"/>
          <w:szCs w:val="12"/>
          <w:lang w:eastAsia="pl-PL"/>
        </w:rPr>
      </w:pPr>
    </w:p>
    <w:p w:rsidR="007D3762" w:rsidRPr="00571BD6" w:rsidRDefault="007D3762" w:rsidP="00660970">
      <w:pPr>
        <w:pStyle w:val="Akapitzlist"/>
        <w:numPr>
          <w:ilvl w:val="1"/>
          <w:numId w:val="42"/>
        </w:numPr>
        <w:spacing w:after="120" w:line="240" w:lineRule="auto"/>
        <w:ind w:left="709" w:hanging="709"/>
        <w:rPr>
          <w:rFonts w:cs="Arial"/>
          <w:b/>
          <w:i/>
          <w:sz w:val="20"/>
          <w:szCs w:val="20"/>
        </w:rPr>
      </w:pPr>
      <w:r w:rsidRPr="00571BD6">
        <w:rPr>
          <w:rFonts w:cs="Arial"/>
          <w:sz w:val="20"/>
          <w:szCs w:val="20"/>
        </w:rPr>
        <w:t xml:space="preserve">Dla poszczególnych czynności wystarczające jest dokonanie czynności drogą elektroniczną na adres: </w:t>
      </w:r>
    </w:p>
    <w:p w:rsidR="007D3762" w:rsidRPr="00571BD6" w:rsidRDefault="005D263E" w:rsidP="00571BD6">
      <w:pPr>
        <w:pStyle w:val="Akapitzlist"/>
        <w:spacing w:after="120" w:line="240" w:lineRule="auto"/>
        <w:ind w:left="709"/>
        <w:rPr>
          <w:rFonts w:cs="Arial"/>
          <w:color w:val="000000"/>
          <w:sz w:val="20"/>
          <w:szCs w:val="20"/>
          <w:lang w:eastAsia="pl-PL"/>
        </w:rPr>
      </w:pPr>
      <w:hyperlink r:id="rId10" w:history="1">
        <w:r w:rsidR="00731C92" w:rsidRPr="00571BD6">
          <w:rPr>
            <w:rStyle w:val="Hipercze"/>
            <w:rFonts w:cs="Arial"/>
            <w:sz w:val="20"/>
            <w:szCs w:val="20"/>
            <w:lang w:eastAsia="pl-PL"/>
          </w:rPr>
          <w:t>iwona.jasinska@bielanski.med.pl</w:t>
        </w:r>
      </w:hyperlink>
      <w:r w:rsidR="007D3762" w:rsidRPr="00571BD6">
        <w:rPr>
          <w:rFonts w:cs="Arial"/>
          <w:color w:val="000000"/>
          <w:sz w:val="20"/>
          <w:szCs w:val="20"/>
          <w:lang w:eastAsia="pl-PL"/>
        </w:rPr>
        <w:t xml:space="preserve"> </w:t>
      </w:r>
    </w:p>
    <w:p w:rsidR="006D009E" w:rsidRPr="00571BD6" w:rsidRDefault="007D3762" w:rsidP="00571BD6">
      <w:pPr>
        <w:pStyle w:val="Akapitzlist"/>
        <w:spacing w:after="120" w:line="240" w:lineRule="auto"/>
        <w:ind w:left="709"/>
        <w:rPr>
          <w:rFonts w:cs="Arial"/>
          <w:sz w:val="20"/>
          <w:szCs w:val="20"/>
        </w:rPr>
      </w:pPr>
      <w:r w:rsidRPr="00571BD6">
        <w:rPr>
          <w:rFonts w:cs="Arial"/>
          <w:sz w:val="20"/>
          <w:szCs w:val="20"/>
        </w:rPr>
        <w:t>Forma elektroniczna jest niedopuszczalna do następujących czynności wymagających pod rygorem nieważności formy pisemnej:</w:t>
      </w:r>
      <w:r w:rsidR="002E7EEE" w:rsidRPr="00571BD6">
        <w:rPr>
          <w:rFonts w:cs="Arial"/>
          <w:spacing w:val="-2"/>
          <w:sz w:val="20"/>
          <w:szCs w:val="20"/>
        </w:rPr>
        <w:t xml:space="preserve"> </w:t>
      </w:r>
      <w:r w:rsidRPr="00571BD6">
        <w:rPr>
          <w:rFonts w:cs="Arial"/>
          <w:spacing w:val="-2"/>
          <w:sz w:val="20"/>
          <w:szCs w:val="20"/>
        </w:rPr>
        <w:t>złożenie Ofer</w:t>
      </w:r>
      <w:r w:rsidR="002E7EEE" w:rsidRPr="00571BD6">
        <w:rPr>
          <w:rFonts w:cs="Arial"/>
          <w:spacing w:val="-2"/>
          <w:sz w:val="20"/>
          <w:szCs w:val="20"/>
        </w:rPr>
        <w:t xml:space="preserve">ty; </w:t>
      </w:r>
      <w:r w:rsidRPr="00571BD6">
        <w:rPr>
          <w:rFonts w:cs="Arial"/>
          <w:spacing w:val="-2"/>
          <w:sz w:val="20"/>
          <w:szCs w:val="20"/>
        </w:rPr>
        <w:t>zmiana O</w:t>
      </w:r>
      <w:r w:rsidR="002E7EEE" w:rsidRPr="00571BD6">
        <w:rPr>
          <w:rFonts w:cs="Arial"/>
          <w:spacing w:val="-2"/>
          <w:sz w:val="20"/>
          <w:szCs w:val="20"/>
        </w:rPr>
        <w:t xml:space="preserve">ferty; </w:t>
      </w:r>
      <w:r w:rsidRPr="00571BD6">
        <w:rPr>
          <w:rFonts w:cs="Arial"/>
          <w:sz w:val="20"/>
          <w:szCs w:val="20"/>
        </w:rPr>
        <w:t xml:space="preserve">powiadomienie Zamawiającego </w:t>
      </w:r>
      <w:r w:rsidR="00731C92" w:rsidRPr="00571BD6">
        <w:rPr>
          <w:rFonts w:cs="Arial"/>
          <w:sz w:val="20"/>
          <w:szCs w:val="20"/>
        </w:rPr>
        <w:t xml:space="preserve">                      </w:t>
      </w:r>
      <w:r w:rsidRPr="00571BD6">
        <w:rPr>
          <w:rFonts w:cs="Arial"/>
          <w:sz w:val="20"/>
          <w:szCs w:val="20"/>
        </w:rPr>
        <w:t>o wycofaniu złożonej przez wykonawcę O</w:t>
      </w:r>
      <w:r w:rsidR="002E7EEE" w:rsidRPr="00571BD6">
        <w:rPr>
          <w:rFonts w:cs="Arial"/>
          <w:sz w:val="20"/>
          <w:szCs w:val="20"/>
        </w:rPr>
        <w:t xml:space="preserve">ferty; zawarcie Umowy; </w:t>
      </w:r>
      <w:r w:rsidR="00A70E1A" w:rsidRPr="00571BD6">
        <w:rPr>
          <w:rFonts w:cs="Arial"/>
          <w:sz w:val="20"/>
          <w:szCs w:val="20"/>
        </w:rPr>
        <w:t xml:space="preserve">złożenie oświadczenia, o którym mowa w pkt 7.1 SIWZ, </w:t>
      </w:r>
      <w:r w:rsidRPr="00571BD6">
        <w:rPr>
          <w:rFonts w:cs="Arial"/>
          <w:sz w:val="20"/>
          <w:szCs w:val="20"/>
        </w:rPr>
        <w:t>złożenie oświadczeń i dokumentów wymienionych w pkt 9</w:t>
      </w:r>
      <w:r w:rsidR="002E7EEE" w:rsidRPr="00571BD6">
        <w:rPr>
          <w:rFonts w:cs="Arial"/>
          <w:sz w:val="20"/>
          <w:szCs w:val="20"/>
        </w:rPr>
        <w:t xml:space="preserve"> SIWZ</w:t>
      </w:r>
      <w:r w:rsidRPr="00571BD6">
        <w:rPr>
          <w:rFonts w:cs="Arial"/>
          <w:sz w:val="20"/>
          <w:szCs w:val="20"/>
        </w:rPr>
        <w:t>.</w:t>
      </w:r>
    </w:p>
    <w:p w:rsidR="00AE116E" w:rsidRPr="00571BD6" w:rsidRDefault="00AE116E" w:rsidP="00660970">
      <w:pPr>
        <w:pStyle w:val="Akapitzlist"/>
        <w:numPr>
          <w:ilvl w:val="1"/>
          <w:numId w:val="42"/>
        </w:numPr>
        <w:spacing w:after="120" w:line="240" w:lineRule="auto"/>
        <w:ind w:left="709" w:hanging="709"/>
        <w:rPr>
          <w:rFonts w:cs="Arial"/>
          <w:b/>
          <w:i/>
          <w:sz w:val="20"/>
          <w:szCs w:val="20"/>
        </w:rPr>
      </w:pPr>
      <w:r w:rsidRPr="00571BD6">
        <w:rPr>
          <w:rFonts w:eastAsiaTheme="minorHAnsi" w:cs="Arial"/>
          <w:color w:val="000000"/>
          <w:sz w:val="20"/>
          <w:szCs w:val="20"/>
        </w:rPr>
        <w:t xml:space="preserve">Zamawiający wyznacza następujące osoby do kontaktu z Wykonawcami: </w:t>
      </w:r>
    </w:p>
    <w:p w:rsidR="00AE116E" w:rsidRPr="00571BD6" w:rsidRDefault="002E7EEE" w:rsidP="00660970">
      <w:pPr>
        <w:pStyle w:val="Akapitzlist"/>
        <w:numPr>
          <w:ilvl w:val="0"/>
          <w:numId w:val="40"/>
        </w:numPr>
        <w:spacing w:after="120" w:line="240" w:lineRule="auto"/>
        <w:ind w:left="993" w:hanging="284"/>
        <w:rPr>
          <w:rFonts w:cs="Arial"/>
          <w:b/>
          <w:i/>
          <w:sz w:val="20"/>
          <w:szCs w:val="20"/>
        </w:rPr>
      </w:pPr>
      <w:r w:rsidRPr="00571BD6">
        <w:rPr>
          <w:rFonts w:cs="Arial"/>
          <w:color w:val="000000"/>
          <w:sz w:val="20"/>
          <w:szCs w:val="20"/>
          <w:lang w:eastAsia="pl-PL"/>
        </w:rPr>
        <w:t>Iwona Jasińska</w:t>
      </w:r>
      <w:r w:rsidR="00AE116E" w:rsidRPr="00571BD6">
        <w:rPr>
          <w:rFonts w:cs="Arial"/>
          <w:color w:val="000000"/>
          <w:sz w:val="20"/>
          <w:szCs w:val="20"/>
          <w:lang w:eastAsia="pl-PL"/>
        </w:rPr>
        <w:t xml:space="preserve">, e-mail: </w:t>
      </w:r>
      <w:hyperlink r:id="rId11" w:history="1">
        <w:r w:rsidRPr="00571BD6">
          <w:rPr>
            <w:rStyle w:val="Hipercze"/>
            <w:rFonts w:cs="Arial"/>
            <w:sz w:val="20"/>
            <w:szCs w:val="20"/>
            <w:lang w:eastAsia="pl-PL"/>
          </w:rPr>
          <w:t>iwona.jasinska@bielanski.med.pl</w:t>
        </w:r>
      </w:hyperlink>
      <w:r w:rsidR="00AE116E" w:rsidRPr="00571BD6">
        <w:rPr>
          <w:rFonts w:cs="Arial"/>
          <w:color w:val="000000"/>
          <w:sz w:val="20"/>
          <w:szCs w:val="20"/>
          <w:lang w:eastAsia="pl-PL"/>
        </w:rPr>
        <w:t xml:space="preserve"> fax. 22 56 90 247.</w:t>
      </w:r>
    </w:p>
    <w:p w:rsidR="00AE116E" w:rsidRPr="00571BD6" w:rsidRDefault="00AE116E" w:rsidP="00660970">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571BD6" w:rsidRDefault="00AE116E" w:rsidP="00660970">
      <w:pPr>
        <w:pStyle w:val="Akapitzlist"/>
        <w:numPr>
          <w:ilvl w:val="1"/>
          <w:numId w:val="42"/>
        </w:numPr>
        <w:spacing w:after="120" w:line="240" w:lineRule="auto"/>
        <w:ind w:left="709" w:hanging="709"/>
        <w:rPr>
          <w:rFonts w:cs="Arial"/>
          <w:b/>
          <w:i/>
          <w:sz w:val="20"/>
          <w:szCs w:val="20"/>
        </w:rPr>
      </w:pPr>
      <w:r w:rsidRPr="00571BD6">
        <w:rPr>
          <w:rFonts w:cs="Arial"/>
          <w:color w:val="000000"/>
          <w:sz w:val="20"/>
          <w:szCs w:val="20"/>
          <w:lang w:eastAsia="pl-PL"/>
        </w:rPr>
        <w:t xml:space="preserve">Zamawiający nie przewiduje zwołania zebrania Wykonawców. </w:t>
      </w:r>
    </w:p>
    <w:p w:rsidR="002C298E" w:rsidRPr="00571BD6" w:rsidRDefault="005E6090" w:rsidP="00660970">
      <w:pPr>
        <w:pStyle w:val="Akapitzlist"/>
        <w:numPr>
          <w:ilvl w:val="1"/>
          <w:numId w:val="42"/>
        </w:numPr>
        <w:spacing w:after="120" w:line="240" w:lineRule="auto"/>
        <w:ind w:left="709" w:hanging="709"/>
        <w:rPr>
          <w:rFonts w:cs="Arial"/>
          <w:b/>
          <w:i/>
          <w:sz w:val="20"/>
          <w:szCs w:val="20"/>
        </w:rPr>
      </w:pPr>
      <w:r w:rsidRPr="00571BD6">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571BD6">
        <w:rPr>
          <w:rFonts w:eastAsiaTheme="minorHAnsi" w:cs="Arial"/>
          <w:color w:val="000000"/>
          <w:sz w:val="20"/>
          <w:szCs w:val="20"/>
        </w:rPr>
        <w:t xml:space="preserve">                                     </w:t>
      </w:r>
      <w:r w:rsidRPr="00571BD6">
        <w:rPr>
          <w:rFonts w:eastAsiaTheme="minorHAnsi" w:cs="Arial"/>
          <w:color w:val="000000"/>
          <w:sz w:val="20"/>
          <w:szCs w:val="20"/>
        </w:rPr>
        <w:t xml:space="preserve">w rozumieniu ustawy z dnia 18 lipca 2002 r. </w:t>
      </w:r>
      <w:r w:rsidRPr="00571BD6">
        <w:rPr>
          <w:rFonts w:eastAsiaTheme="minorHAnsi" w:cs="Arial"/>
          <w:i/>
          <w:iCs/>
          <w:color w:val="000000"/>
          <w:sz w:val="20"/>
          <w:szCs w:val="20"/>
        </w:rPr>
        <w:t>o świadczeniu usług drogą elektroniczną</w:t>
      </w:r>
      <w:r w:rsidRPr="00571BD6">
        <w:rPr>
          <w:rFonts w:eastAsiaTheme="minorHAnsi" w:cs="Arial"/>
          <w:color w:val="000000"/>
          <w:sz w:val="20"/>
          <w:szCs w:val="20"/>
        </w:rPr>
        <w:t xml:space="preserve">, każda ze stron na żądanie drugiej strony niezwłocznie </w:t>
      </w:r>
      <w:r w:rsidR="0011158E" w:rsidRPr="00571BD6">
        <w:rPr>
          <w:rFonts w:eastAsiaTheme="minorHAnsi" w:cs="Arial"/>
          <w:color w:val="000000"/>
          <w:sz w:val="20"/>
          <w:szCs w:val="20"/>
        </w:rPr>
        <w:t>potwierdza fakt ich otrzymania.</w:t>
      </w:r>
    </w:p>
    <w:p w:rsidR="00C5534A" w:rsidRPr="00571BD6" w:rsidRDefault="00C5534A" w:rsidP="00660970">
      <w:pPr>
        <w:pStyle w:val="Akapitzlist"/>
        <w:numPr>
          <w:ilvl w:val="1"/>
          <w:numId w:val="42"/>
        </w:numPr>
        <w:spacing w:after="120" w:line="240" w:lineRule="auto"/>
        <w:ind w:left="709" w:hanging="709"/>
        <w:rPr>
          <w:rFonts w:cs="Arial"/>
          <w:b/>
          <w:i/>
          <w:sz w:val="20"/>
          <w:szCs w:val="20"/>
        </w:rPr>
      </w:pPr>
      <w:r w:rsidRPr="00571BD6">
        <w:rPr>
          <w:rFonts w:eastAsiaTheme="minorHAnsi" w:cs="Arial"/>
          <w:color w:val="000000"/>
          <w:sz w:val="20"/>
          <w:szCs w:val="20"/>
        </w:rPr>
        <w:t xml:space="preserve">Ofertę składa się pod rygorem nieważności w formie pisemnej. </w:t>
      </w:r>
    </w:p>
    <w:p w:rsidR="0008754A" w:rsidRPr="00571BD6" w:rsidRDefault="00263407"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Oświadczenia, o których mowa w r</w:t>
      </w:r>
      <w:r w:rsidR="00DF2064" w:rsidRPr="00571BD6">
        <w:rPr>
          <w:rFonts w:cs="Arial"/>
          <w:bCs/>
          <w:iCs/>
          <w:sz w:val="20"/>
          <w:szCs w:val="20"/>
        </w:rPr>
        <w:t xml:space="preserve">ozporządzeniu </w:t>
      </w:r>
      <w:r w:rsidR="0008754A" w:rsidRPr="00571BD6">
        <w:rPr>
          <w:rFonts w:cs="Arial"/>
          <w:bCs/>
          <w:iCs/>
          <w:sz w:val="20"/>
          <w:szCs w:val="20"/>
        </w:rPr>
        <w:t>składane przez należy złożyć w oryginale.</w:t>
      </w:r>
    </w:p>
    <w:p w:rsidR="0008754A" w:rsidRPr="00571BD6" w:rsidRDefault="00263407"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Dokumenty, o których mowa w r</w:t>
      </w:r>
      <w:r w:rsidR="0008754A" w:rsidRPr="00571BD6">
        <w:rPr>
          <w:rFonts w:cs="Arial"/>
          <w:bCs/>
          <w:iCs/>
          <w:sz w:val="20"/>
          <w:szCs w:val="20"/>
        </w:rPr>
        <w:t>ozporządzeniu, inne niż oświadczenia, o których mowa powyżej, należy złożyć w oryginale lub kopii potwierdzonej za zgodność z oryginałem.</w:t>
      </w:r>
    </w:p>
    <w:p w:rsidR="0008754A" w:rsidRPr="00571BD6" w:rsidRDefault="0008754A"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 xml:space="preserve">Poświadczenia za zgodność z oryginałem </w:t>
      </w:r>
      <w:r w:rsidR="00ED22DB" w:rsidRPr="00571BD6">
        <w:rPr>
          <w:rFonts w:cs="Arial"/>
          <w:bCs/>
          <w:iCs/>
          <w:sz w:val="20"/>
          <w:szCs w:val="20"/>
        </w:rPr>
        <w:t>dokonuje odpowiednio Wykonawca</w:t>
      </w:r>
      <w:r w:rsidRPr="00571BD6">
        <w:rPr>
          <w:rFonts w:cs="Arial"/>
          <w:bCs/>
          <w:iCs/>
          <w:sz w:val="20"/>
          <w:szCs w:val="20"/>
        </w:rPr>
        <w:t>, Wykonawcy wspólnie ubiegający się o udzielenie zam</w:t>
      </w:r>
      <w:r w:rsidR="00ED22DB" w:rsidRPr="00571BD6">
        <w:rPr>
          <w:rFonts w:cs="Arial"/>
          <w:bCs/>
          <w:iCs/>
          <w:sz w:val="20"/>
          <w:szCs w:val="20"/>
        </w:rPr>
        <w:t>ówienia publicznego</w:t>
      </w:r>
      <w:r w:rsidRPr="00571BD6">
        <w:rPr>
          <w:rFonts w:cs="Arial"/>
          <w:bCs/>
          <w:iCs/>
          <w:sz w:val="20"/>
          <w:szCs w:val="20"/>
        </w:rPr>
        <w:t xml:space="preserve">. </w:t>
      </w:r>
    </w:p>
    <w:p w:rsidR="0008754A" w:rsidRPr="00571BD6" w:rsidRDefault="0008754A" w:rsidP="00571BD6">
      <w:pPr>
        <w:pStyle w:val="Akapitzlist"/>
        <w:spacing w:after="120" w:line="240" w:lineRule="auto"/>
        <w:ind w:left="709"/>
        <w:rPr>
          <w:rFonts w:cs="Arial"/>
          <w:b/>
          <w:i/>
          <w:sz w:val="20"/>
          <w:szCs w:val="20"/>
        </w:rPr>
      </w:pPr>
      <w:r w:rsidRPr="00571BD6">
        <w:rPr>
          <w:rFonts w:cs="Arial"/>
          <w:bCs/>
          <w:iCs/>
          <w:sz w:val="20"/>
          <w:szCs w:val="20"/>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571BD6" w:rsidRDefault="0008754A"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571BD6" w:rsidRDefault="0008754A" w:rsidP="00660970">
      <w:pPr>
        <w:pStyle w:val="Akapitzlist"/>
        <w:numPr>
          <w:ilvl w:val="1"/>
          <w:numId w:val="42"/>
        </w:numPr>
        <w:spacing w:after="120" w:line="240" w:lineRule="auto"/>
        <w:ind w:left="709" w:hanging="709"/>
        <w:rPr>
          <w:rFonts w:cs="Arial"/>
          <w:b/>
          <w:i/>
          <w:sz w:val="20"/>
          <w:szCs w:val="20"/>
        </w:rPr>
      </w:pPr>
      <w:r w:rsidRPr="00571BD6">
        <w:rPr>
          <w:rFonts w:cs="Arial"/>
          <w:bCs/>
          <w:iCs/>
          <w:sz w:val="20"/>
          <w:szCs w:val="20"/>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7F37F6" w:rsidRPr="007F37F6" w:rsidRDefault="007F37F6" w:rsidP="00EE68A0">
      <w:pPr>
        <w:spacing w:after="0" w:line="360" w:lineRule="auto"/>
        <w:rPr>
          <w:rFonts w:ascii="Times New Roman" w:hAnsi="Times New Roman"/>
          <w:b/>
          <w:i/>
          <w:sz w:val="10"/>
          <w:szCs w:val="10"/>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7F37F6" w:rsidRDefault="0060006E" w:rsidP="0060006E">
      <w:pPr>
        <w:widowControl w:val="0"/>
        <w:tabs>
          <w:tab w:val="left" w:pos="790"/>
        </w:tabs>
        <w:spacing w:line="360" w:lineRule="auto"/>
        <w:ind w:left="630" w:hanging="630"/>
        <w:rPr>
          <w:rFonts w:cs="Arial"/>
          <w:sz w:val="20"/>
          <w:szCs w:val="20"/>
        </w:rPr>
      </w:pPr>
      <w:r w:rsidRPr="007F37F6">
        <w:rPr>
          <w:rFonts w:cs="Arial"/>
          <w:color w:val="000000"/>
          <w:sz w:val="20"/>
          <w:szCs w:val="20"/>
        </w:rPr>
        <w:tab/>
        <w:t xml:space="preserve"> 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7F37F6" w:rsidRDefault="00EE07C6" w:rsidP="00660970">
      <w:pPr>
        <w:pStyle w:val="Akapitzlist"/>
        <w:numPr>
          <w:ilvl w:val="1"/>
          <w:numId w:val="43"/>
        </w:numPr>
        <w:spacing w:after="120" w:line="240" w:lineRule="auto"/>
        <w:ind w:left="709" w:hanging="709"/>
        <w:rPr>
          <w:rFonts w:cs="Arial"/>
          <w:b/>
          <w:i/>
          <w:sz w:val="20"/>
          <w:szCs w:val="20"/>
        </w:rPr>
      </w:pPr>
      <w:r w:rsidRPr="007F37F6">
        <w:rPr>
          <w:rFonts w:cs="Arial"/>
          <w:color w:val="000000"/>
          <w:sz w:val="20"/>
          <w:szCs w:val="20"/>
          <w:lang w:eastAsia="pl-PL"/>
        </w:rPr>
        <w:t xml:space="preserve">Wykonawca będzie związany ofertą przez okres </w:t>
      </w:r>
      <w:r w:rsidR="0060006E" w:rsidRPr="007F37F6">
        <w:rPr>
          <w:rFonts w:cs="Arial"/>
          <w:bCs/>
          <w:color w:val="000000"/>
          <w:sz w:val="20"/>
          <w:szCs w:val="20"/>
          <w:lang w:eastAsia="pl-PL"/>
        </w:rPr>
        <w:t>3</w:t>
      </w:r>
      <w:r w:rsidRPr="007F37F6">
        <w:rPr>
          <w:rFonts w:cs="Arial"/>
          <w:bCs/>
          <w:color w:val="000000"/>
          <w:sz w:val="20"/>
          <w:szCs w:val="20"/>
          <w:lang w:eastAsia="pl-PL"/>
        </w:rPr>
        <w:t>0 dni</w:t>
      </w:r>
      <w:r w:rsidRPr="007F37F6">
        <w:rPr>
          <w:rFonts w:cs="Arial"/>
          <w:color w:val="000000"/>
          <w:sz w:val="20"/>
          <w:szCs w:val="20"/>
          <w:lang w:eastAsia="pl-PL"/>
        </w:rPr>
        <w:t>. Bieg terminu związania ofertą rozpoczyna się wraz z upływem terminu składania of</w:t>
      </w:r>
      <w:r w:rsidR="006816BA" w:rsidRPr="007F37F6">
        <w:rPr>
          <w:rFonts w:cs="Arial"/>
          <w:color w:val="000000"/>
          <w:sz w:val="20"/>
          <w:szCs w:val="20"/>
          <w:lang w:eastAsia="pl-PL"/>
        </w:rPr>
        <w:t>ert</w:t>
      </w:r>
      <w:r w:rsidRPr="007F37F6">
        <w:rPr>
          <w:rFonts w:cs="Arial"/>
          <w:color w:val="000000"/>
          <w:sz w:val="20"/>
          <w:szCs w:val="20"/>
          <w:lang w:eastAsia="pl-PL"/>
        </w:rPr>
        <w:t xml:space="preserve">. </w:t>
      </w:r>
    </w:p>
    <w:p w:rsidR="00EE07C6" w:rsidRPr="007F37F6" w:rsidRDefault="00EE07C6" w:rsidP="00660970">
      <w:pPr>
        <w:pStyle w:val="Akapitzlist"/>
        <w:numPr>
          <w:ilvl w:val="1"/>
          <w:numId w:val="43"/>
        </w:numPr>
        <w:spacing w:after="120" w:line="240" w:lineRule="auto"/>
        <w:ind w:left="709" w:hanging="709"/>
        <w:rPr>
          <w:rFonts w:cs="Arial"/>
          <w:b/>
          <w:i/>
          <w:sz w:val="20"/>
          <w:szCs w:val="20"/>
        </w:rPr>
      </w:pPr>
      <w:r w:rsidRPr="007F37F6">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7F37F6">
        <w:rPr>
          <w:rFonts w:cs="Arial"/>
          <w:color w:val="000000"/>
          <w:sz w:val="20"/>
          <w:szCs w:val="20"/>
          <w:lang w:eastAsia="pl-PL"/>
        </w:rPr>
        <w:t xml:space="preserve">                 </w:t>
      </w:r>
      <w:r w:rsidRPr="007F37F6">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7F37F6" w:rsidRDefault="006444FA" w:rsidP="00660970">
      <w:pPr>
        <w:pStyle w:val="Akapitzlist"/>
        <w:numPr>
          <w:ilvl w:val="1"/>
          <w:numId w:val="43"/>
        </w:numPr>
        <w:spacing w:after="120" w:line="240" w:lineRule="auto"/>
        <w:ind w:left="709" w:hanging="709"/>
        <w:rPr>
          <w:rFonts w:cs="Arial"/>
          <w:b/>
          <w:i/>
          <w:sz w:val="20"/>
          <w:szCs w:val="20"/>
        </w:rPr>
      </w:pPr>
      <w:r w:rsidRPr="007F37F6">
        <w:rPr>
          <w:rFonts w:cs="Arial"/>
          <w:sz w:val="20"/>
          <w:szCs w:val="20"/>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b/>
          <w:color w:val="000000"/>
          <w:sz w:val="20"/>
          <w:szCs w:val="20"/>
          <w:lang w:eastAsia="pl-PL"/>
        </w:rPr>
        <w:t xml:space="preserve">Ofertę należy złożyć w siedzibie Zamawiającego przy </w:t>
      </w:r>
      <w:r w:rsidR="00586DFB" w:rsidRPr="007F37F6">
        <w:rPr>
          <w:rFonts w:cs="Arial"/>
          <w:b/>
          <w:color w:val="000000"/>
          <w:sz w:val="20"/>
          <w:szCs w:val="20"/>
          <w:lang w:eastAsia="pl-PL"/>
        </w:rPr>
        <w:t xml:space="preserve">ul. Cegłowskiej 80 w Warszawie - pawilon H, </w:t>
      </w:r>
      <w:r w:rsidRPr="007F37F6">
        <w:rPr>
          <w:rFonts w:cs="Arial"/>
          <w:b/>
          <w:color w:val="000000"/>
          <w:sz w:val="20"/>
          <w:szCs w:val="20"/>
          <w:lang w:eastAsia="pl-PL"/>
        </w:rPr>
        <w:t xml:space="preserve"> pok. 106 do dnia</w:t>
      </w:r>
      <w:r w:rsidR="00622B0C" w:rsidRPr="007F37F6">
        <w:rPr>
          <w:rFonts w:cs="Arial"/>
          <w:b/>
          <w:color w:val="000000"/>
          <w:sz w:val="20"/>
          <w:szCs w:val="20"/>
          <w:lang w:eastAsia="pl-PL"/>
        </w:rPr>
        <w:t xml:space="preserve"> </w:t>
      </w:r>
      <w:r w:rsidR="00671BAC">
        <w:rPr>
          <w:rFonts w:cs="Arial"/>
          <w:b/>
          <w:color w:val="000000"/>
          <w:sz w:val="20"/>
          <w:szCs w:val="20"/>
          <w:lang w:eastAsia="pl-PL"/>
        </w:rPr>
        <w:t>10.01.2020</w:t>
      </w:r>
      <w:r w:rsidR="00622B0C" w:rsidRPr="007F37F6">
        <w:rPr>
          <w:rFonts w:cs="Arial"/>
          <w:b/>
          <w:color w:val="000000"/>
          <w:sz w:val="20"/>
          <w:szCs w:val="20"/>
          <w:lang w:eastAsia="pl-PL"/>
        </w:rPr>
        <w:t xml:space="preserve"> r. </w:t>
      </w:r>
      <w:r w:rsidRPr="007F37F6">
        <w:rPr>
          <w:rFonts w:cs="Arial"/>
          <w:b/>
          <w:color w:val="000000"/>
          <w:sz w:val="20"/>
          <w:szCs w:val="20"/>
          <w:lang w:eastAsia="pl-PL"/>
        </w:rPr>
        <w:t>do godziny:</w:t>
      </w:r>
      <w:r w:rsidR="00ED22DB" w:rsidRPr="007F37F6">
        <w:rPr>
          <w:rFonts w:cs="Arial"/>
          <w:color w:val="000000"/>
          <w:sz w:val="20"/>
          <w:szCs w:val="20"/>
          <w:lang w:eastAsia="pl-PL"/>
        </w:rPr>
        <w:t xml:space="preserve"> </w:t>
      </w:r>
      <w:r w:rsidRPr="007F37F6">
        <w:rPr>
          <w:rFonts w:cs="Arial"/>
          <w:b/>
          <w:color w:val="000000"/>
          <w:sz w:val="20"/>
          <w:szCs w:val="20"/>
          <w:lang w:eastAsia="pl-PL"/>
        </w:rPr>
        <w:t>1</w:t>
      </w:r>
      <w:r w:rsidR="00586DFB" w:rsidRPr="007F37F6">
        <w:rPr>
          <w:rFonts w:cs="Arial"/>
          <w:b/>
          <w:color w:val="000000"/>
          <w:sz w:val="20"/>
          <w:szCs w:val="20"/>
          <w:lang w:eastAsia="pl-PL"/>
        </w:rPr>
        <w:t>1</w:t>
      </w:r>
      <w:r w:rsidRPr="007F37F6">
        <w:rPr>
          <w:rFonts w:cs="Arial"/>
          <w:b/>
          <w:color w:val="000000"/>
          <w:sz w:val="20"/>
          <w:szCs w:val="20"/>
          <w:lang w:eastAsia="pl-PL"/>
        </w:rPr>
        <w:t>:00</w:t>
      </w:r>
      <w:r w:rsidRPr="007F37F6">
        <w:rPr>
          <w:rFonts w:cs="Arial"/>
          <w:color w:val="000000"/>
          <w:sz w:val="20"/>
          <w:szCs w:val="20"/>
          <w:lang w:eastAsia="pl-PL"/>
        </w:rPr>
        <w:t xml:space="preserve"> i zaadresować zgodnie z opisem przedstawionym w pkt. 1</w:t>
      </w:r>
      <w:r w:rsidR="00586DFB" w:rsidRPr="007F37F6">
        <w:rPr>
          <w:rFonts w:cs="Arial"/>
          <w:color w:val="000000"/>
          <w:sz w:val="20"/>
          <w:szCs w:val="20"/>
          <w:lang w:eastAsia="pl-PL"/>
        </w:rPr>
        <w:t>0.10</w:t>
      </w:r>
      <w:r w:rsidRPr="007F37F6">
        <w:rPr>
          <w:rFonts w:cs="Arial"/>
          <w:color w:val="000000"/>
          <w:sz w:val="20"/>
          <w:szCs w:val="20"/>
          <w:lang w:eastAsia="pl-PL"/>
        </w:rPr>
        <w:t xml:space="preserve"> niniejszej SIWZ. </w:t>
      </w:r>
    </w:p>
    <w:p w:rsidR="00FC0B59"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7F37F6" w:rsidRDefault="004C394B" w:rsidP="00660970">
      <w:pPr>
        <w:pStyle w:val="Akapitzlist"/>
        <w:numPr>
          <w:ilvl w:val="1"/>
          <w:numId w:val="44"/>
        </w:numPr>
        <w:spacing w:after="120" w:line="240" w:lineRule="auto"/>
        <w:ind w:left="709" w:hanging="709"/>
        <w:rPr>
          <w:rFonts w:cs="Arial"/>
          <w:i/>
          <w:sz w:val="20"/>
          <w:szCs w:val="20"/>
        </w:rPr>
      </w:pPr>
      <w:r w:rsidRPr="007F37F6">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7F37F6">
        <w:rPr>
          <w:rFonts w:cs="Arial"/>
          <w:sz w:val="20"/>
          <w:szCs w:val="20"/>
          <w:lang w:eastAsia="pl-PL"/>
        </w:rPr>
        <w:t xml:space="preserve">4.1 </w:t>
      </w:r>
      <w:r w:rsidRPr="007F37F6">
        <w:rPr>
          <w:rFonts w:cs="Arial"/>
          <w:sz w:val="20"/>
          <w:szCs w:val="20"/>
          <w:lang w:eastAsia="pl-PL"/>
        </w:rPr>
        <w:t xml:space="preserve">ponosi wykonawca. </w:t>
      </w:r>
    </w:p>
    <w:p w:rsidR="00EE07C6" w:rsidRPr="007F37F6" w:rsidRDefault="004C394B" w:rsidP="00660970">
      <w:pPr>
        <w:pStyle w:val="Akapitzlist"/>
        <w:numPr>
          <w:ilvl w:val="1"/>
          <w:numId w:val="44"/>
        </w:numPr>
        <w:spacing w:after="120" w:line="240" w:lineRule="auto"/>
        <w:ind w:left="709" w:hanging="709"/>
        <w:rPr>
          <w:rFonts w:cs="Arial"/>
          <w:i/>
          <w:sz w:val="20"/>
          <w:szCs w:val="20"/>
        </w:rPr>
      </w:pPr>
      <w:r w:rsidRPr="007F37F6">
        <w:rPr>
          <w:rFonts w:cs="Arial"/>
          <w:sz w:val="20"/>
          <w:szCs w:val="20"/>
        </w:rPr>
        <w:t>Zamawiający niezwłocznie zawiadomi wykonawcę o fakcie złożenia oferty po terminie oraz zwróci tę ofertę po upływie terminu do wniesienia odwołania</w:t>
      </w:r>
      <w:r w:rsidR="00EE07C6" w:rsidRPr="007F37F6">
        <w:rPr>
          <w:rFonts w:cs="Arial"/>
          <w:color w:val="000000"/>
          <w:sz w:val="20"/>
          <w:szCs w:val="20"/>
          <w:lang w:eastAsia="pl-PL"/>
        </w:rPr>
        <w:t>.</w:t>
      </w:r>
    </w:p>
    <w:p w:rsidR="00EE07C6" w:rsidRPr="007F37F6" w:rsidRDefault="00EE07C6" w:rsidP="00660970">
      <w:pPr>
        <w:pStyle w:val="Akapitzlist"/>
        <w:numPr>
          <w:ilvl w:val="1"/>
          <w:numId w:val="44"/>
        </w:numPr>
        <w:spacing w:after="120" w:line="240" w:lineRule="auto"/>
        <w:ind w:left="709" w:hanging="709"/>
        <w:rPr>
          <w:rFonts w:cs="Arial"/>
          <w:b/>
          <w:i/>
          <w:sz w:val="20"/>
          <w:szCs w:val="20"/>
        </w:rPr>
      </w:pPr>
      <w:r w:rsidRPr="007F37F6">
        <w:rPr>
          <w:rFonts w:cs="Arial"/>
          <w:b/>
          <w:color w:val="000000"/>
          <w:sz w:val="20"/>
          <w:szCs w:val="20"/>
          <w:lang w:eastAsia="pl-PL"/>
        </w:rPr>
        <w:t>Otwarcie ofert nas</w:t>
      </w:r>
      <w:r w:rsidR="00586DFB" w:rsidRPr="007F37F6">
        <w:rPr>
          <w:rFonts w:cs="Arial"/>
          <w:b/>
          <w:color w:val="000000"/>
          <w:sz w:val="20"/>
          <w:szCs w:val="20"/>
          <w:lang w:eastAsia="pl-PL"/>
        </w:rPr>
        <w:t>tąpi</w:t>
      </w:r>
      <w:r w:rsidR="00586DFB" w:rsidRPr="007F37F6">
        <w:rPr>
          <w:rFonts w:cs="Arial"/>
          <w:color w:val="000000"/>
          <w:sz w:val="20"/>
          <w:szCs w:val="20"/>
          <w:lang w:eastAsia="pl-PL"/>
        </w:rPr>
        <w:t xml:space="preserve"> w siedzibie Zamawiającego -</w:t>
      </w:r>
      <w:r w:rsidRPr="007F37F6">
        <w:rPr>
          <w:rFonts w:cs="Arial"/>
          <w:color w:val="000000"/>
          <w:sz w:val="20"/>
          <w:szCs w:val="20"/>
          <w:lang w:eastAsia="pl-PL"/>
        </w:rPr>
        <w:t xml:space="preserve"> </w:t>
      </w:r>
      <w:r w:rsidR="00586DFB" w:rsidRPr="007F37F6">
        <w:rPr>
          <w:rFonts w:cs="Arial"/>
          <w:color w:val="000000"/>
          <w:sz w:val="20"/>
          <w:szCs w:val="20"/>
          <w:lang w:eastAsia="pl-PL"/>
        </w:rPr>
        <w:t xml:space="preserve">pawilon H, </w:t>
      </w:r>
      <w:r w:rsidRPr="007F37F6">
        <w:rPr>
          <w:rFonts w:cs="Arial"/>
          <w:color w:val="000000"/>
          <w:sz w:val="20"/>
          <w:szCs w:val="20"/>
          <w:lang w:eastAsia="pl-PL"/>
        </w:rPr>
        <w:t xml:space="preserve">pok. 107, </w:t>
      </w:r>
      <w:r w:rsidRPr="007F37F6">
        <w:rPr>
          <w:rFonts w:cs="Arial"/>
          <w:b/>
          <w:color w:val="000000"/>
          <w:sz w:val="20"/>
          <w:szCs w:val="20"/>
          <w:lang w:eastAsia="pl-PL"/>
        </w:rPr>
        <w:t>w dniu</w:t>
      </w:r>
      <w:r w:rsidR="00622B0C" w:rsidRPr="007F37F6">
        <w:rPr>
          <w:rFonts w:cs="Arial"/>
          <w:b/>
          <w:color w:val="000000"/>
          <w:sz w:val="20"/>
          <w:szCs w:val="20"/>
          <w:lang w:eastAsia="pl-PL"/>
        </w:rPr>
        <w:t xml:space="preserve"> </w:t>
      </w:r>
      <w:r w:rsidR="00671BAC">
        <w:rPr>
          <w:rFonts w:cs="Arial"/>
          <w:b/>
          <w:color w:val="000000"/>
          <w:sz w:val="20"/>
          <w:szCs w:val="20"/>
          <w:lang w:eastAsia="pl-PL"/>
        </w:rPr>
        <w:t>10.01.2020</w:t>
      </w:r>
      <w:r w:rsidR="00622B0C" w:rsidRPr="007F37F6">
        <w:rPr>
          <w:rFonts w:cs="Arial"/>
          <w:b/>
          <w:color w:val="000000"/>
          <w:sz w:val="20"/>
          <w:szCs w:val="20"/>
          <w:lang w:eastAsia="pl-PL"/>
        </w:rPr>
        <w:t xml:space="preserve"> r. </w:t>
      </w:r>
      <w:r w:rsidR="00D67D71" w:rsidRPr="007F37F6">
        <w:rPr>
          <w:rFonts w:cs="Arial"/>
          <w:b/>
          <w:color w:val="000000"/>
          <w:sz w:val="20"/>
          <w:szCs w:val="20"/>
          <w:lang w:eastAsia="pl-PL"/>
        </w:rPr>
        <w:t xml:space="preserve">                   </w:t>
      </w:r>
      <w:r w:rsidRPr="007F37F6">
        <w:rPr>
          <w:rFonts w:cs="Arial"/>
          <w:b/>
          <w:color w:val="000000"/>
          <w:sz w:val="20"/>
          <w:szCs w:val="20"/>
          <w:lang w:eastAsia="pl-PL"/>
        </w:rPr>
        <w:t>o godzinie: 1</w:t>
      </w:r>
      <w:r w:rsidR="00586DFB" w:rsidRPr="007F37F6">
        <w:rPr>
          <w:rFonts w:cs="Arial"/>
          <w:b/>
          <w:color w:val="000000"/>
          <w:sz w:val="20"/>
          <w:szCs w:val="20"/>
          <w:lang w:eastAsia="pl-PL"/>
        </w:rPr>
        <w:t>1:30</w:t>
      </w:r>
      <w:r w:rsidRPr="007F37F6">
        <w:rPr>
          <w:rFonts w:cs="Arial"/>
          <w:b/>
          <w:color w:val="000000"/>
          <w:sz w:val="20"/>
          <w:szCs w:val="20"/>
          <w:lang w:eastAsia="pl-PL"/>
        </w:rPr>
        <w:t xml:space="preserve">. </w:t>
      </w:r>
    </w:p>
    <w:p w:rsidR="00EE07C6"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color w:val="000000"/>
          <w:sz w:val="20"/>
          <w:szCs w:val="20"/>
          <w:lang w:eastAsia="pl-PL"/>
        </w:rPr>
        <w:t xml:space="preserve">Otwarcie ofert jest jawne. </w:t>
      </w:r>
    </w:p>
    <w:p w:rsidR="00EE07C6"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color w:val="000000"/>
          <w:sz w:val="20"/>
          <w:szCs w:val="20"/>
          <w:lang w:eastAsia="pl-PL"/>
        </w:rPr>
        <w:t xml:space="preserve">Podczas otwarcia ofert Zamawiający odczyta informacje, o których mowa w </w:t>
      </w:r>
      <w:r w:rsidR="007B6231" w:rsidRPr="007F37F6">
        <w:rPr>
          <w:rFonts w:cs="Arial"/>
          <w:color w:val="000000"/>
          <w:sz w:val="20"/>
          <w:szCs w:val="20"/>
          <w:lang w:eastAsia="pl-PL"/>
        </w:rPr>
        <w:t>a</w:t>
      </w:r>
      <w:r w:rsidR="005B65AF" w:rsidRPr="007F37F6">
        <w:rPr>
          <w:rFonts w:cs="Arial"/>
          <w:color w:val="000000"/>
          <w:sz w:val="20"/>
          <w:szCs w:val="20"/>
          <w:lang w:eastAsia="pl-PL"/>
        </w:rPr>
        <w:t>rt</w:t>
      </w:r>
      <w:r w:rsidRPr="007F37F6">
        <w:rPr>
          <w:rFonts w:cs="Arial"/>
          <w:color w:val="000000"/>
          <w:sz w:val="20"/>
          <w:szCs w:val="20"/>
          <w:lang w:eastAsia="pl-PL"/>
        </w:rPr>
        <w:t xml:space="preserve">. 86 ust. 4 ustawy PZP. </w:t>
      </w:r>
    </w:p>
    <w:p w:rsidR="00EE07C6" w:rsidRPr="007F37F6" w:rsidRDefault="00EE07C6" w:rsidP="00660970">
      <w:pPr>
        <w:pStyle w:val="Akapitzlist"/>
        <w:numPr>
          <w:ilvl w:val="1"/>
          <w:numId w:val="44"/>
        </w:numPr>
        <w:spacing w:after="120" w:line="240" w:lineRule="auto"/>
        <w:ind w:left="709" w:hanging="709"/>
        <w:rPr>
          <w:rFonts w:cs="Arial"/>
          <w:i/>
          <w:sz w:val="20"/>
          <w:szCs w:val="20"/>
        </w:rPr>
      </w:pPr>
      <w:r w:rsidRPr="007F37F6">
        <w:rPr>
          <w:rFonts w:cs="Arial"/>
          <w:color w:val="000000"/>
          <w:sz w:val="20"/>
          <w:szCs w:val="20"/>
          <w:lang w:eastAsia="pl-PL"/>
        </w:rPr>
        <w:t xml:space="preserve">Niezwłocznie po otwarciu ofert zamawiający zamieści na stronie </w:t>
      </w:r>
      <w:hyperlink r:id="rId12" w:history="1">
        <w:r w:rsidR="00FE05E2" w:rsidRPr="007F37F6">
          <w:rPr>
            <w:rStyle w:val="Hipercze"/>
            <w:rFonts w:cs="Arial"/>
            <w:sz w:val="20"/>
            <w:szCs w:val="20"/>
            <w:lang w:eastAsia="pl-PL"/>
          </w:rPr>
          <w:t>www.bielanski.bip-e.p</w:t>
        </w:r>
      </w:hyperlink>
      <w:r w:rsidR="00FE05E2" w:rsidRPr="007F37F6">
        <w:rPr>
          <w:rFonts w:cs="Arial"/>
          <w:sz w:val="20"/>
          <w:szCs w:val="20"/>
          <w:lang w:eastAsia="pl-PL"/>
        </w:rPr>
        <w:t>l</w:t>
      </w:r>
      <w:r w:rsidRPr="007F37F6">
        <w:rPr>
          <w:rFonts w:cs="Arial"/>
          <w:color w:val="000000"/>
          <w:sz w:val="20"/>
          <w:szCs w:val="20"/>
          <w:lang w:eastAsia="pl-PL"/>
        </w:rPr>
        <w:t xml:space="preserve"> </w:t>
      </w:r>
      <w:r w:rsidR="00FE05E2" w:rsidRPr="007F37F6">
        <w:rPr>
          <w:rFonts w:cs="Arial"/>
          <w:color w:val="000000"/>
          <w:sz w:val="20"/>
          <w:szCs w:val="20"/>
          <w:lang w:eastAsia="pl-PL"/>
        </w:rPr>
        <w:t>i</w:t>
      </w:r>
      <w:r w:rsidRPr="007F37F6">
        <w:rPr>
          <w:rFonts w:cs="Arial"/>
          <w:color w:val="000000"/>
          <w:sz w:val="20"/>
          <w:szCs w:val="20"/>
          <w:lang w:eastAsia="pl-PL"/>
        </w:rPr>
        <w:t xml:space="preserve">nformacje dotyczące: </w:t>
      </w:r>
    </w:p>
    <w:p w:rsidR="00EE07C6" w:rsidRPr="007F37F6" w:rsidRDefault="00EE07C6" w:rsidP="00F9681B">
      <w:pPr>
        <w:pStyle w:val="Akapitzlist"/>
        <w:numPr>
          <w:ilvl w:val="0"/>
          <w:numId w:val="13"/>
        </w:numPr>
        <w:spacing w:line="240" w:lineRule="auto"/>
        <w:rPr>
          <w:rFonts w:cs="Arial"/>
          <w:b/>
          <w:i/>
          <w:sz w:val="20"/>
          <w:szCs w:val="20"/>
        </w:rPr>
      </w:pPr>
      <w:r w:rsidRPr="007F37F6">
        <w:rPr>
          <w:rFonts w:cs="Arial"/>
          <w:color w:val="000000"/>
          <w:sz w:val="20"/>
          <w:szCs w:val="20"/>
          <w:lang w:eastAsia="pl-PL"/>
        </w:rPr>
        <w:t xml:space="preserve">kwoty, jaką zamierza przeznaczyć na sfinansowanie zamówienia; </w:t>
      </w:r>
    </w:p>
    <w:p w:rsidR="00EE07C6" w:rsidRPr="007F37F6" w:rsidRDefault="00EE07C6" w:rsidP="00F9681B">
      <w:pPr>
        <w:pStyle w:val="Akapitzlist"/>
        <w:numPr>
          <w:ilvl w:val="0"/>
          <w:numId w:val="13"/>
        </w:numPr>
        <w:spacing w:line="240" w:lineRule="auto"/>
        <w:rPr>
          <w:rFonts w:cs="Arial"/>
          <w:b/>
          <w:i/>
          <w:sz w:val="20"/>
          <w:szCs w:val="20"/>
        </w:rPr>
      </w:pPr>
      <w:r w:rsidRPr="007F37F6">
        <w:rPr>
          <w:rFonts w:cs="Arial"/>
          <w:color w:val="000000"/>
          <w:sz w:val="20"/>
          <w:szCs w:val="20"/>
          <w:lang w:eastAsia="pl-PL"/>
        </w:rPr>
        <w:t xml:space="preserve">firm oraz adresów wykonawców, którzy złożyli oferty w terminie; </w:t>
      </w:r>
    </w:p>
    <w:p w:rsidR="00FE05E2" w:rsidRPr="007F37F6" w:rsidRDefault="00FE05E2" w:rsidP="00F9681B">
      <w:pPr>
        <w:pStyle w:val="Akapitzlist"/>
        <w:numPr>
          <w:ilvl w:val="0"/>
          <w:numId w:val="13"/>
        </w:numPr>
        <w:spacing w:line="240" w:lineRule="auto"/>
        <w:ind w:left="1066" w:hanging="357"/>
        <w:rPr>
          <w:rFonts w:cs="Arial"/>
          <w:b/>
          <w:i/>
          <w:sz w:val="20"/>
          <w:szCs w:val="20"/>
        </w:rPr>
      </w:pPr>
      <w:r w:rsidRPr="007F37F6">
        <w:rPr>
          <w:rFonts w:cs="Arial"/>
          <w:color w:val="000000"/>
          <w:sz w:val="20"/>
          <w:szCs w:val="20"/>
        </w:rPr>
        <w:t xml:space="preserve">cen zawartych w ofertach oraz </w:t>
      </w:r>
      <w:r w:rsidRPr="007F37F6">
        <w:rPr>
          <w:rFonts w:cs="Arial"/>
          <w:sz w:val="20"/>
          <w:szCs w:val="20"/>
        </w:rPr>
        <w:t xml:space="preserve">informacji, o których mowa w art. 86 ust. 4 ustawy </w:t>
      </w:r>
      <w:r w:rsidR="00504BB7" w:rsidRPr="007F37F6">
        <w:rPr>
          <w:rFonts w:cs="Arial"/>
          <w:color w:val="000000"/>
          <w:sz w:val="20"/>
          <w:szCs w:val="20"/>
          <w:lang w:eastAsia="pl-PL"/>
        </w:rPr>
        <w:t>PZP</w:t>
      </w:r>
      <w:r w:rsidRPr="007F37F6">
        <w:rPr>
          <w:rFonts w:cs="Arial"/>
          <w:sz w:val="20"/>
          <w:szCs w:val="20"/>
        </w:rPr>
        <w:t>.</w:t>
      </w:r>
      <w:r w:rsidRPr="007F37F6">
        <w:rPr>
          <w:rFonts w:cs="Arial"/>
          <w:color w:val="FF0000"/>
          <w:sz w:val="20"/>
          <w:szCs w:val="2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F9681B" w:rsidRDefault="00586DFB" w:rsidP="00F9681B">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7F37F6" w:rsidRDefault="00EE07C6"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 xml:space="preserve">Cena oferty zostanie wyliczona przez Wykonawcę i przedstawiona </w:t>
      </w:r>
      <w:r w:rsidR="000B2D19" w:rsidRPr="007F37F6">
        <w:rPr>
          <w:rFonts w:cs="Arial"/>
          <w:sz w:val="20"/>
          <w:szCs w:val="20"/>
        </w:rPr>
        <w:t>na formularzu specyfikacji cenowej (Załącznik Nr 1 do formularza oferty)</w:t>
      </w:r>
      <w:r w:rsidRPr="007F37F6">
        <w:rPr>
          <w:rFonts w:cs="Arial"/>
          <w:sz w:val="20"/>
          <w:szCs w:val="20"/>
        </w:rPr>
        <w:t>.</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b/>
          <w:sz w:val="20"/>
          <w:szCs w:val="20"/>
        </w:rPr>
        <w:t xml:space="preserve">Cena brutto oferty zostanie wyliczona przez Wykonawcę, w oparciu o ceny jednostkowe </w:t>
      </w:r>
      <w:r w:rsidR="00CF4FC2" w:rsidRPr="007F37F6">
        <w:rPr>
          <w:rFonts w:cs="Arial"/>
          <w:b/>
          <w:sz w:val="20"/>
          <w:szCs w:val="20"/>
        </w:rPr>
        <w:t>netto przedstawione w kolumnie 4</w:t>
      </w:r>
      <w:r w:rsidRPr="007F37F6">
        <w:rPr>
          <w:rFonts w:cs="Arial"/>
          <w:b/>
          <w:sz w:val="20"/>
          <w:szCs w:val="20"/>
        </w:rPr>
        <w:t>.</w:t>
      </w:r>
      <w:r w:rsidRPr="007F37F6">
        <w:rPr>
          <w:rFonts w:cs="Arial"/>
          <w:sz w:val="20"/>
          <w:szCs w:val="20"/>
        </w:rPr>
        <w:t xml:space="preserve"> formularza specyfikacji ceno</w:t>
      </w:r>
      <w:r w:rsidR="005F6108" w:rsidRPr="007F37F6">
        <w:rPr>
          <w:rFonts w:cs="Arial"/>
          <w:sz w:val="20"/>
          <w:szCs w:val="20"/>
        </w:rPr>
        <w:t>wej</w:t>
      </w:r>
      <w:r w:rsidRPr="007F37F6">
        <w:rPr>
          <w:rFonts w:cs="Arial"/>
          <w:sz w:val="20"/>
          <w:szCs w:val="20"/>
        </w:rPr>
        <w:t xml:space="preserve">, zgodnie z zasadą: </w:t>
      </w:r>
      <w:r w:rsidRPr="007F37F6">
        <w:rPr>
          <w:rFonts w:cs="Arial"/>
          <w:b/>
          <w:sz w:val="20"/>
          <w:szCs w:val="20"/>
        </w:rPr>
        <w:t>ilość (</w:t>
      </w:r>
      <w:r w:rsidR="00CF4FC2" w:rsidRPr="007F37F6">
        <w:rPr>
          <w:rFonts w:cs="Arial"/>
          <w:b/>
          <w:sz w:val="20"/>
          <w:szCs w:val="20"/>
        </w:rPr>
        <w:t>kol. 3</w:t>
      </w:r>
      <w:r w:rsidRPr="007F37F6">
        <w:rPr>
          <w:rFonts w:cs="Arial"/>
          <w:b/>
          <w:sz w:val="20"/>
          <w:szCs w:val="20"/>
        </w:rPr>
        <w:t xml:space="preserve">) x cena jedn. netto (kol. </w:t>
      </w:r>
      <w:r w:rsidR="00CF4FC2" w:rsidRPr="007F37F6">
        <w:rPr>
          <w:rFonts w:cs="Arial"/>
          <w:b/>
          <w:sz w:val="20"/>
          <w:szCs w:val="20"/>
        </w:rPr>
        <w:t>4) = wartość netto (kol. 5</w:t>
      </w:r>
      <w:r w:rsidRPr="007F37F6">
        <w:rPr>
          <w:rFonts w:cs="Arial"/>
          <w:b/>
          <w:sz w:val="20"/>
          <w:szCs w:val="20"/>
        </w:rPr>
        <w:t xml:space="preserve">) + VAT (od wartości </w:t>
      </w:r>
      <w:r w:rsidR="00CF4FC2" w:rsidRPr="007F37F6">
        <w:rPr>
          <w:rFonts w:cs="Arial"/>
          <w:b/>
          <w:sz w:val="20"/>
          <w:szCs w:val="20"/>
        </w:rPr>
        <w:t>netto - kol. 6) = wartość brutto (kol. 7</w:t>
      </w:r>
      <w:r w:rsidRPr="007F37F6">
        <w:rPr>
          <w:rFonts w:cs="Arial"/>
          <w:b/>
          <w:sz w:val="20"/>
          <w:szCs w:val="20"/>
        </w:rPr>
        <w:t>).</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 xml:space="preserve">Zamawiający dokona poprawy oczywistych omyłek pisarskich i rachunkowych oraz innych omyłek na zasadach określonych w art. 87 ust. 2 ustawy </w:t>
      </w:r>
      <w:r w:rsidR="00504BB7" w:rsidRPr="007F37F6">
        <w:rPr>
          <w:rFonts w:cs="Arial"/>
          <w:color w:val="000000"/>
          <w:sz w:val="20"/>
          <w:szCs w:val="20"/>
          <w:lang w:eastAsia="pl-PL"/>
        </w:rPr>
        <w:t>PZP</w:t>
      </w:r>
      <w:r w:rsidRPr="007F37F6">
        <w:rPr>
          <w:rFonts w:cs="Arial"/>
          <w:sz w:val="20"/>
          <w:szCs w:val="20"/>
        </w:rPr>
        <w:t xml:space="preserve">. </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Przy sporządzaniu oferty Wykonawca uwzględnia wszystkie wymogi, o których mowa w</w:t>
      </w:r>
      <w:r w:rsidR="00CF4FC2" w:rsidRPr="007F37F6">
        <w:rPr>
          <w:rFonts w:cs="Arial"/>
          <w:sz w:val="20"/>
          <w:szCs w:val="20"/>
        </w:rPr>
        <w:t xml:space="preserve"> niniejszej SIWZ</w:t>
      </w:r>
      <w:r w:rsidRPr="007F37F6">
        <w:rPr>
          <w:rFonts w:cs="Arial"/>
          <w:sz w:val="20"/>
          <w:szCs w:val="20"/>
        </w:rPr>
        <w:t xml:space="preserve"> i ujmuje wszelkie koszty związane z wykonywaniem przedmiotu zamówienia, niezbędne dla prawidłowego i pełnego wykonania przedmiotu zamówienia, w tym również koszty transportu </w:t>
      </w:r>
      <w:r w:rsidR="00CF4FC2" w:rsidRPr="007F37F6">
        <w:rPr>
          <w:rFonts w:cs="Arial"/>
          <w:sz w:val="20"/>
          <w:szCs w:val="20"/>
        </w:rPr>
        <w:t xml:space="preserve">                             </w:t>
      </w:r>
      <w:r w:rsidRPr="007F37F6">
        <w:rPr>
          <w:rFonts w:cs="Arial"/>
          <w:sz w:val="20"/>
          <w:szCs w:val="20"/>
        </w:rPr>
        <w:t>i rozładunku</w:t>
      </w:r>
      <w:r w:rsidR="00E636D5" w:rsidRPr="007F37F6">
        <w:rPr>
          <w:rFonts w:cs="Arial"/>
          <w:sz w:val="20"/>
          <w:szCs w:val="20"/>
        </w:rPr>
        <w:t xml:space="preserve"> oraz koszty wyposażenia, o którym mowa w § 1 ust. 3 wzoru umowy.</w:t>
      </w:r>
      <w:r w:rsidRPr="007F37F6">
        <w:rPr>
          <w:rFonts w:cs="Arial"/>
          <w:sz w:val="20"/>
          <w:szCs w:val="20"/>
        </w:rPr>
        <w:t>.</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Ceny określone przez Wykonawcę nie będą zmieniane w toku realizacji zamówienia i nie będą podlegały waloryzacji.</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Wszelkie rozliczenia, pomiędzy Zamawiającym a W</w:t>
      </w:r>
      <w:r w:rsidR="00504BB7" w:rsidRPr="007F37F6">
        <w:rPr>
          <w:rFonts w:cs="Arial"/>
          <w:sz w:val="20"/>
          <w:szCs w:val="20"/>
        </w:rPr>
        <w:t>ykonawcą,  będą prowadzone w złotych</w:t>
      </w:r>
      <w:r w:rsidRPr="007F37F6">
        <w:rPr>
          <w:rFonts w:cs="Arial"/>
          <w:sz w:val="20"/>
          <w:szCs w:val="20"/>
        </w:rPr>
        <w:t>.</w:t>
      </w:r>
    </w:p>
    <w:p w:rsidR="001874F3" w:rsidRPr="007F37F6" w:rsidRDefault="001874F3" w:rsidP="00660970">
      <w:pPr>
        <w:pStyle w:val="Akapitzlist"/>
        <w:numPr>
          <w:ilvl w:val="1"/>
          <w:numId w:val="45"/>
        </w:numPr>
        <w:spacing w:after="120" w:line="240" w:lineRule="auto"/>
        <w:ind w:left="709" w:hanging="709"/>
        <w:rPr>
          <w:rFonts w:cs="Arial"/>
          <w:b/>
          <w:i/>
          <w:sz w:val="20"/>
          <w:szCs w:val="20"/>
        </w:rPr>
      </w:pPr>
      <w:r w:rsidRPr="007F37F6">
        <w:rPr>
          <w:rFonts w:cs="Arial"/>
          <w:sz w:val="20"/>
          <w:szCs w:val="20"/>
        </w:rPr>
        <w:t>Zaleca się by formularz cenowy nie był sporządzany odręcznie. Niemożność jednoznacznego odczytania ceny jednostkowej lub poprawienie jej przez wykonawcę bez zastosowan</w:t>
      </w:r>
      <w:r w:rsidR="004D7AFB" w:rsidRPr="007F37F6">
        <w:rPr>
          <w:rFonts w:cs="Arial"/>
          <w:sz w:val="20"/>
          <w:szCs w:val="20"/>
        </w:rPr>
        <w:t>ia wymagań określonych w pkt 10.5</w:t>
      </w:r>
      <w:r w:rsidRPr="007F37F6">
        <w:rPr>
          <w:rFonts w:cs="Arial"/>
          <w:sz w:val="20"/>
          <w:szCs w:val="20"/>
        </w:rPr>
        <w:t xml:space="preserve"> SIWZ powodować będzie odrzucenie oferty na podstawie art. 89 ust. 1 pkt 2 ustawy </w:t>
      </w:r>
      <w:r w:rsidR="00504BB7" w:rsidRPr="007F37F6">
        <w:rPr>
          <w:rFonts w:cs="Arial"/>
          <w:color w:val="000000"/>
          <w:sz w:val="20"/>
          <w:szCs w:val="20"/>
          <w:lang w:eastAsia="pl-PL"/>
        </w:rPr>
        <w:t>PZP</w:t>
      </w:r>
      <w:r w:rsidRPr="007F37F6">
        <w:rPr>
          <w:rFonts w:cs="Arial"/>
          <w:sz w:val="20"/>
          <w:szCs w:val="20"/>
        </w:rPr>
        <w:t xml:space="preserve">. </w:t>
      </w:r>
    </w:p>
    <w:p w:rsidR="001874F3" w:rsidRPr="007F37F6" w:rsidRDefault="001874F3" w:rsidP="00660970">
      <w:pPr>
        <w:pStyle w:val="Akapitzlist"/>
        <w:numPr>
          <w:ilvl w:val="1"/>
          <w:numId w:val="45"/>
        </w:numPr>
        <w:spacing w:after="120" w:line="240" w:lineRule="auto"/>
        <w:ind w:left="709" w:hanging="709"/>
        <w:rPr>
          <w:rFonts w:cs="Arial"/>
          <w:i/>
          <w:sz w:val="20"/>
          <w:szCs w:val="20"/>
        </w:rPr>
      </w:pPr>
      <w:r w:rsidRPr="007F37F6">
        <w:rPr>
          <w:rFonts w:cs="Arial"/>
          <w:sz w:val="20"/>
          <w:szCs w:val="20"/>
        </w:rPr>
        <w:t>Formularz specyfikacji cenowej winien być wypełniony czcionką min. 10.</w:t>
      </w:r>
      <w:r w:rsidRPr="007F37F6">
        <w:rPr>
          <w:rFonts w:cs="Arial"/>
          <w:sz w:val="20"/>
          <w:szCs w:val="20"/>
        </w:rPr>
        <w:tab/>
      </w:r>
    </w:p>
    <w:p w:rsidR="001874F3" w:rsidRPr="007F37F6" w:rsidRDefault="001874F3" w:rsidP="00660970">
      <w:pPr>
        <w:pStyle w:val="Akapitzlist"/>
        <w:numPr>
          <w:ilvl w:val="1"/>
          <w:numId w:val="45"/>
        </w:numPr>
        <w:spacing w:after="120" w:line="240" w:lineRule="auto"/>
        <w:ind w:left="709" w:hanging="709"/>
        <w:rPr>
          <w:rFonts w:cs="Arial"/>
          <w:i/>
          <w:sz w:val="20"/>
          <w:szCs w:val="20"/>
        </w:rPr>
      </w:pPr>
      <w:r w:rsidRPr="007F37F6">
        <w:rPr>
          <w:rFonts w:cs="Arial"/>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7F37F6" w:rsidRDefault="00F2600D" w:rsidP="00660970">
      <w:pPr>
        <w:pStyle w:val="Akapitzlist"/>
        <w:numPr>
          <w:ilvl w:val="1"/>
          <w:numId w:val="46"/>
        </w:numPr>
        <w:spacing w:after="120" w:line="240" w:lineRule="auto"/>
        <w:ind w:left="709" w:hanging="709"/>
        <w:rPr>
          <w:rFonts w:cs="Arial"/>
          <w:b/>
          <w:i/>
          <w:sz w:val="20"/>
          <w:szCs w:val="20"/>
        </w:rPr>
      </w:pPr>
      <w:r w:rsidRPr="007F37F6">
        <w:rPr>
          <w:rFonts w:cs="Arial"/>
          <w:bCs/>
          <w:sz w:val="20"/>
          <w:szCs w:val="20"/>
          <w:lang w:eastAsia="pl-PL"/>
        </w:rPr>
        <w:t xml:space="preserve">Oceny ofert </w:t>
      </w:r>
      <w:r w:rsidR="00ED22DB" w:rsidRPr="007F37F6">
        <w:rPr>
          <w:rFonts w:cs="Arial"/>
          <w:bCs/>
          <w:sz w:val="20"/>
          <w:szCs w:val="20"/>
          <w:lang w:eastAsia="pl-PL"/>
        </w:rPr>
        <w:t xml:space="preserve">niepodlegających odrzuceniu </w:t>
      </w:r>
      <w:r w:rsidRPr="007F37F6">
        <w:rPr>
          <w:rFonts w:cs="Arial"/>
          <w:bCs/>
          <w:sz w:val="20"/>
          <w:szCs w:val="20"/>
          <w:lang w:eastAsia="pl-PL"/>
        </w:rPr>
        <w:t xml:space="preserve">dokonywać będą członkowie komisji przetargowej </w:t>
      </w:r>
      <w:r w:rsidR="00ED22DB" w:rsidRPr="007F37F6">
        <w:rPr>
          <w:rFonts w:cs="Arial"/>
          <w:bCs/>
          <w:sz w:val="20"/>
          <w:szCs w:val="20"/>
          <w:lang w:eastAsia="pl-PL"/>
        </w:rPr>
        <w:t xml:space="preserve">                             </w:t>
      </w:r>
      <w:r w:rsidRPr="007F37F6">
        <w:rPr>
          <w:rFonts w:cs="Arial"/>
          <w:bCs/>
          <w:sz w:val="20"/>
          <w:szCs w:val="20"/>
          <w:lang w:eastAsia="pl-PL"/>
        </w:rPr>
        <w:t xml:space="preserve">w oparciu o następujące kryteria: </w:t>
      </w:r>
    </w:p>
    <w:p w:rsidR="00ED22DB" w:rsidRPr="007F37F6" w:rsidRDefault="00B5372E" w:rsidP="00660970">
      <w:pPr>
        <w:pStyle w:val="Akapitzlist"/>
        <w:numPr>
          <w:ilvl w:val="0"/>
          <w:numId w:val="47"/>
        </w:numPr>
        <w:spacing w:after="120" w:line="240" w:lineRule="auto"/>
        <w:rPr>
          <w:rFonts w:cs="Arial"/>
          <w:b/>
          <w:i/>
          <w:sz w:val="20"/>
          <w:szCs w:val="20"/>
        </w:rPr>
      </w:pPr>
      <w:r w:rsidRPr="007F37F6">
        <w:rPr>
          <w:rFonts w:cs="Arial"/>
          <w:b/>
          <w:sz w:val="20"/>
          <w:szCs w:val="20"/>
        </w:rPr>
        <w:t>cena  -  100 %</w:t>
      </w:r>
    </w:p>
    <w:p w:rsidR="00DF2064" w:rsidRPr="00A857FA" w:rsidRDefault="00DF2064" w:rsidP="007F37F6">
      <w:pPr>
        <w:pStyle w:val="Akapitzlist"/>
        <w:spacing w:after="120" w:line="240" w:lineRule="auto"/>
        <w:ind w:left="1429"/>
        <w:rPr>
          <w:rFonts w:cs="Arial"/>
          <w:b/>
          <w:i/>
          <w:sz w:val="10"/>
          <w:szCs w:val="10"/>
        </w:rPr>
      </w:pPr>
    </w:p>
    <w:p w:rsidR="00B5372E" w:rsidRPr="007F37F6" w:rsidRDefault="00B5372E" w:rsidP="007F37F6">
      <w:pPr>
        <w:spacing w:after="120" w:line="240" w:lineRule="auto"/>
        <w:ind w:left="709"/>
        <w:rPr>
          <w:rFonts w:cs="Arial"/>
          <w:i/>
          <w:sz w:val="20"/>
          <w:szCs w:val="20"/>
        </w:rPr>
      </w:pPr>
      <w:r w:rsidRPr="007F37F6">
        <w:rPr>
          <w:rFonts w:cs="Arial"/>
          <w:sz w:val="20"/>
          <w:szCs w:val="20"/>
        </w:rPr>
        <w:t>W kryterium</w:t>
      </w:r>
      <w:r w:rsidRPr="007F37F6">
        <w:rPr>
          <w:rFonts w:cs="Arial"/>
          <w:b/>
          <w:sz w:val="20"/>
          <w:szCs w:val="20"/>
        </w:rPr>
        <w:t xml:space="preserve"> </w:t>
      </w:r>
      <w:r w:rsidRPr="007F37F6">
        <w:rPr>
          <w:rFonts w:cs="Arial"/>
          <w:sz w:val="20"/>
          <w:szCs w:val="20"/>
        </w:rPr>
        <w:t>„cena oferty brutto”</w:t>
      </w:r>
      <w:r w:rsidRPr="007F37F6">
        <w:rPr>
          <w:rFonts w:cs="Arial"/>
          <w:b/>
          <w:sz w:val="20"/>
          <w:szCs w:val="20"/>
        </w:rPr>
        <w:t xml:space="preserve"> </w:t>
      </w:r>
      <w:r w:rsidR="00ED22DB" w:rsidRPr="007F37F6">
        <w:rPr>
          <w:rFonts w:cs="Arial"/>
          <w:sz w:val="20"/>
          <w:szCs w:val="20"/>
        </w:rPr>
        <w:t xml:space="preserve">ocena </w:t>
      </w:r>
      <w:r w:rsidRPr="007F37F6">
        <w:rPr>
          <w:rFonts w:cs="Arial"/>
          <w:sz w:val="20"/>
          <w:szCs w:val="20"/>
        </w:rPr>
        <w:t>zostanie dokonana przy zastosowaniu wzoru:</w:t>
      </w:r>
    </w:p>
    <w:p w:rsidR="00B5372E" w:rsidRPr="007F37F6" w:rsidRDefault="00B5372E" w:rsidP="00E93CEC">
      <w:pPr>
        <w:pStyle w:val="Zwykytekst"/>
        <w:ind w:left="375"/>
        <w:rPr>
          <w:rFonts w:ascii="Arial" w:hAnsi="Arial" w:cs="Arial"/>
          <w:i/>
          <w:u w:val="single"/>
        </w:rPr>
      </w:pPr>
      <w:r w:rsidRPr="007F37F6">
        <w:rPr>
          <w:rFonts w:ascii="Arial" w:hAnsi="Arial" w:cs="Arial"/>
          <w:b/>
          <w:i/>
        </w:rPr>
        <w:t xml:space="preserve">                                                                   </w:t>
      </w:r>
      <w:r w:rsidRPr="007F37F6">
        <w:rPr>
          <w:rFonts w:ascii="Arial" w:hAnsi="Arial" w:cs="Arial"/>
          <w:b/>
          <w:i/>
          <w:u w:val="single"/>
        </w:rPr>
        <w:t xml:space="preserve"> </w:t>
      </w:r>
      <w:r w:rsidRPr="007F37F6">
        <w:rPr>
          <w:rFonts w:ascii="Arial" w:hAnsi="Arial" w:cs="Arial"/>
          <w:i/>
          <w:u w:val="single"/>
        </w:rPr>
        <w:t xml:space="preserve">najniższa cena oferty brutto </w:t>
      </w:r>
    </w:p>
    <w:p w:rsidR="00B5372E" w:rsidRPr="007F37F6" w:rsidRDefault="00B5372E" w:rsidP="00E93CEC">
      <w:pPr>
        <w:pStyle w:val="Zwykytekst"/>
        <w:rPr>
          <w:rFonts w:ascii="Arial" w:hAnsi="Arial" w:cs="Arial"/>
          <w:i/>
        </w:rPr>
      </w:pPr>
      <w:r w:rsidRPr="007F37F6">
        <w:rPr>
          <w:rFonts w:ascii="Arial" w:hAnsi="Arial" w:cs="Arial"/>
          <w:i/>
        </w:rPr>
        <w:t xml:space="preserve">              liczba punktów oferty ocenianej =   cena oferty ocenianej brutto    x  100   x  100% </w:t>
      </w:r>
    </w:p>
    <w:p w:rsidR="00D67D71" w:rsidRPr="007F37F6" w:rsidRDefault="00D67D71" w:rsidP="007F37F6">
      <w:pPr>
        <w:pStyle w:val="Zwykytekst"/>
        <w:spacing w:after="120"/>
        <w:rPr>
          <w:rFonts w:ascii="Arial" w:hAnsi="Arial" w:cs="Arial"/>
        </w:rPr>
      </w:pPr>
    </w:p>
    <w:p w:rsidR="005F7CFB" w:rsidRPr="007F37F6" w:rsidRDefault="005F7CFB" w:rsidP="007F37F6">
      <w:pPr>
        <w:pStyle w:val="Numeracja"/>
        <w:tabs>
          <w:tab w:val="clear" w:pos="2852"/>
        </w:tabs>
        <w:spacing w:before="0" w:line="240" w:lineRule="auto"/>
        <w:ind w:left="709" w:firstLine="0"/>
        <w:contextualSpacing/>
        <w:rPr>
          <w:rStyle w:val="Pogrubienie"/>
          <w:rFonts w:eastAsia="Verdana" w:cs="Arial"/>
          <w:b w:val="0"/>
          <w:sz w:val="20"/>
          <w:szCs w:val="20"/>
        </w:rPr>
      </w:pPr>
      <w:r w:rsidRPr="007F37F6">
        <w:rPr>
          <w:rFonts w:cs="Arial"/>
          <w:sz w:val="20"/>
          <w:szCs w:val="20"/>
          <w:u w:val="single"/>
        </w:rPr>
        <w:t>St</w:t>
      </w:r>
      <w:r w:rsidRPr="007F37F6">
        <w:rPr>
          <w:rFonts w:cs="Arial"/>
          <w:bCs/>
          <w:sz w:val="20"/>
          <w:szCs w:val="20"/>
          <w:u w:val="single"/>
        </w:rPr>
        <w:t>andardy jako</w:t>
      </w:r>
      <w:r w:rsidRPr="007F37F6">
        <w:rPr>
          <w:rFonts w:eastAsia="Arial" w:cs="Arial"/>
          <w:bCs/>
          <w:sz w:val="20"/>
          <w:szCs w:val="20"/>
          <w:u w:val="single"/>
        </w:rPr>
        <w:t>ś</w:t>
      </w:r>
      <w:r w:rsidRPr="007F37F6">
        <w:rPr>
          <w:rFonts w:cs="Arial"/>
          <w:bCs/>
          <w:sz w:val="20"/>
          <w:szCs w:val="20"/>
          <w:u w:val="single"/>
        </w:rPr>
        <w:t>ciowe, o których mowa w art. 91 ust. 2a</w:t>
      </w:r>
      <w:r w:rsidRPr="00A857FA">
        <w:rPr>
          <w:rFonts w:cs="Arial"/>
          <w:bCs/>
          <w:sz w:val="20"/>
          <w:szCs w:val="20"/>
        </w:rPr>
        <w:t xml:space="preserve"> - </w:t>
      </w:r>
      <w:r w:rsidRPr="007F37F6">
        <w:rPr>
          <w:rFonts w:cs="Arial"/>
          <w:bCs/>
          <w:iCs/>
          <w:sz w:val="20"/>
          <w:szCs w:val="20"/>
        </w:rPr>
        <w:t xml:space="preserve">Standardy jakościowe zostały określone </w:t>
      </w:r>
      <w:r w:rsidR="00D67D71" w:rsidRPr="007F37F6">
        <w:rPr>
          <w:rFonts w:cs="Arial"/>
          <w:bCs/>
          <w:iCs/>
          <w:sz w:val="20"/>
          <w:szCs w:val="20"/>
        </w:rPr>
        <w:t xml:space="preserve">                      </w:t>
      </w:r>
      <w:r w:rsidRPr="007F37F6">
        <w:rPr>
          <w:rFonts w:cs="Arial"/>
          <w:bCs/>
          <w:iCs/>
          <w:sz w:val="20"/>
          <w:szCs w:val="20"/>
        </w:rPr>
        <w:t>w opisie przedmiotu zamówienia (</w:t>
      </w:r>
      <w:r w:rsidR="00D67D71" w:rsidRPr="007F37F6">
        <w:rPr>
          <w:rFonts w:cs="Arial"/>
          <w:bCs/>
          <w:i/>
          <w:iCs/>
          <w:sz w:val="20"/>
          <w:szCs w:val="20"/>
        </w:rPr>
        <w:t>Z</w:t>
      </w:r>
      <w:r w:rsidR="005F6108" w:rsidRPr="007F37F6">
        <w:rPr>
          <w:rFonts w:cs="Arial"/>
          <w:bCs/>
          <w:i/>
          <w:iCs/>
          <w:sz w:val="20"/>
          <w:szCs w:val="20"/>
        </w:rPr>
        <w:t>ałącznik N</w:t>
      </w:r>
      <w:r w:rsidRPr="007F37F6">
        <w:rPr>
          <w:rFonts w:cs="Arial"/>
          <w:bCs/>
          <w:i/>
          <w:iCs/>
          <w:sz w:val="20"/>
          <w:szCs w:val="20"/>
        </w:rPr>
        <w:t xml:space="preserve">r </w:t>
      </w:r>
      <w:r w:rsidR="005F6108" w:rsidRPr="007F37F6">
        <w:rPr>
          <w:rFonts w:cs="Arial"/>
          <w:bCs/>
          <w:i/>
          <w:iCs/>
          <w:sz w:val="20"/>
          <w:szCs w:val="20"/>
        </w:rPr>
        <w:t>2</w:t>
      </w:r>
      <w:r w:rsidRPr="007F37F6">
        <w:rPr>
          <w:rFonts w:cs="Arial"/>
          <w:bCs/>
          <w:i/>
          <w:iCs/>
          <w:sz w:val="20"/>
          <w:szCs w:val="20"/>
        </w:rPr>
        <w:t xml:space="preserve"> do niniejszej SIWZ</w:t>
      </w:r>
      <w:r w:rsidRPr="007F37F6">
        <w:rPr>
          <w:rFonts w:cs="Arial"/>
          <w:bCs/>
          <w:iCs/>
          <w:sz w:val="20"/>
          <w:szCs w:val="20"/>
        </w:rPr>
        <w:t>)</w:t>
      </w:r>
      <w:r w:rsidRPr="007F37F6">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7F37F6">
        <w:rPr>
          <w:rStyle w:val="Pogrubienie"/>
          <w:rFonts w:eastAsia="Verdana" w:cs="Arial"/>
          <w:b w:val="0"/>
          <w:iCs/>
          <w:sz w:val="20"/>
          <w:szCs w:val="20"/>
        </w:rPr>
        <w:t xml:space="preserve">, kto będzie wykonawcą </w:t>
      </w:r>
      <w:r w:rsidRPr="007F37F6">
        <w:rPr>
          <w:rStyle w:val="Pogrubienie"/>
          <w:rFonts w:eastAsia="Verdana" w:cs="Arial"/>
          <w:b w:val="0"/>
          <w:iCs/>
          <w:sz w:val="20"/>
          <w:szCs w:val="20"/>
        </w:rPr>
        <w:lastRenderedPageBreak/>
        <w:t>przedmiotu zamówienia jedyną różnicą będą zaoferowane ceny (tzn.  przedmiot zamówienia jest zestandaryzowany - identyczny, niezależnie od tego, który z wykonawców go wykona)</w:t>
      </w:r>
      <w:r w:rsidRPr="007F37F6">
        <w:rPr>
          <w:rStyle w:val="Pogrubienie"/>
          <w:rFonts w:eastAsia="Verdana" w:cs="Arial"/>
          <w:b w:val="0"/>
          <w:sz w:val="20"/>
          <w:szCs w:val="20"/>
        </w:rPr>
        <w:t xml:space="preserve">. W związku </w:t>
      </w:r>
      <w:r w:rsidR="00D67D71" w:rsidRPr="007F37F6">
        <w:rPr>
          <w:rStyle w:val="Pogrubienie"/>
          <w:rFonts w:eastAsia="Verdana" w:cs="Arial"/>
          <w:b w:val="0"/>
          <w:sz w:val="20"/>
          <w:szCs w:val="20"/>
        </w:rPr>
        <w:t xml:space="preserve">                  </w:t>
      </w:r>
      <w:r w:rsidRPr="007F37F6">
        <w:rPr>
          <w:rStyle w:val="Pogrubienie"/>
          <w:rFonts w:eastAsia="Verdana" w:cs="Arial"/>
          <w:b w:val="0"/>
          <w:sz w:val="20"/>
          <w:szCs w:val="20"/>
        </w:rPr>
        <w:t>z powyższym Zamawiający jest upoważniony do zastosowania ceny jako jed</w:t>
      </w:r>
      <w:r w:rsidR="007C5223" w:rsidRPr="007F37F6">
        <w:rPr>
          <w:rStyle w:val="Pogrubienie"/>
          <w:rFonts w:eastAsia="Verdana" w:cs="Arial"/>
          <w:b w:val="0"/>
          <w:sz w:val="20"/>
          <w:szCs w:val="20"/>
        </w:rPr>
        <w:t>ynego kryterium</w:t>
      </w:r>
      <w:r w:rsidRPr="007F37F6">
        <w:rPr>
          <w:rStyle w:val="Pogrubienie"/>
          <w:rFonts w:eastAsia="Verdana" w:cs="Arial"/>
          <w:b w:val="0"/>
          <w:sz w:val="20"/>
          <w:szCs w:val="20"/>
        </w:rPr>
        <w:t xml:space="preserve"> wyboru of</w:t>
      </w:r>
      <w:r w:rsidR="007C5223" w:rsidRPr="007F37F6">
        <w:rPr>
          <w:rStyle w:val="Pogrubienie"/>
          <w:rFonts w:eastAsia="Verdana" w:cs="Arial"/>
          <w:b w:val="0"/>
          <w:sz w:val="20"/>
          <w:szCs w:val="20"/>
        </w:rPr>
        <w:t>erty najkorzystniejszej</w:t>
      </w:r>
      <w:r w:rsidRPr="007F37F6">
        <w:rPr>
          <w:rStyle w:val="Pogrubienie"/>
          <w:rFonts w:eastAsia="Verdana" w:cs="Arial"/>
          <w:b w:val="0"/>
          <w:sz w:val="20"/>
          <w:szCs w:val="20"/>
        </w:rPr>
        <w:t xml:space="preserve">. </w:t>
      </w:r>
    </w:p>
    <w:p w:rsidR="00E636D5" w:rsidRPr="007F37F6" w:rsidRDefault="00E636D5" w:rsidP="007F37F6">
      <w:pPr>
        <w:pStyle w:val="Numeracja"/>
        <w:tabs>
          <w:tab w:val="clear" w:pos="2852"/>
        </w:tabs>
        <w:spacing w:before="0" w:line="240" w:lineRule="auto"/>
        <w:ind w:left="709" w:firstLine="0"/>
        <w:contextualSpacing/>
        <w:rPr>
          <w:rStyle w:val="Pogrubienie"/>
          <w:rFonts w:cs="Arial"/>
          <w:b w:val="0"/>
          <w:iCs/>
          <w:sz w:val="20"/>
          <w:szCs w:val="20"/>
        </w:rPr>
      </w:pPr>
    </w:p>
    <w:p w:rsidR="0071558A" w:rsidRPr="007F37F6" w:rsidRDefault="0071558A" w:rsidP="00660970">
      <w:pPr>
        <w:pStyle w:val="Akapitzlist"/>
        <w:numPr>
          <w:ilvl w:val="1"/>
          <w:numId w:val="46"/>
        </w:numPr>
        <w:spacing w:after="120" w:line="240" w:lineRule="auto"/>
        <w:ind w:left="709" w:hanging="709"/>
        <w:rPr>
          <w:rFonts w:cs="Arial"/>
          <w:b/>
          <w:i/>
          <w:sz w:val="20"/>
          <w:szCs w:val="20"/>
        </w:rPr>
      </w:pPr>
      <w:r w:rsidRPr="007F37F6">
        <w:rPr>
          <w:rFonts w:cs="Arial"/>
          <w:sz w:val="20"/>
          <w:szCs w:val="20"/>
        </w:rPr>
        <w:t>Każdy pakiet podlegać będzie odrębnej ocenie.</w:t>
      </w:r>
    </w:p>
    <w:p w:rsidR="00B5372E" w:rsidRPr="007F37F6" w:rsidRDefault="00B5372E" w:rsidP="00660970">
      <w:pPr>
        <w:pStyle w:val="Akapitzlist"/>
        <w:numPr>
          <w:ilvl w:val="1"/>
          <w:numId w:val="46"/>
        </w:numPr>
        <w:spacing w:after="120" w:line="240" w:lineRule="auto"/>
        <w:ind w:left="709" w:hanging="709"/>
        <w:rPr>
          <w:rFonts w:cs="Arial"/>
          <w:b/>
          <w:i/>
          <w:sz w:val="20"/>
          <w:szCs w:val="20"/>
        </w:rPr>
      </w:pPr>
      <w:r w:rsidRPr="007F37F6">
        <w:rPr>
          <w:rFonts w:cs="Arial"/>
          <w:spacing w:val="4"/>
          <w:sz w:val="20"/>
          <w:szCs w:val="20"/>
        </w:rPr>
        <w:t>Za najkorzystniejszą zostanie uznana oferta, która otrzyma 100 punktów</w:t>
      </w:r>
      <w:r w:rsidRPr="007F37F6">
        <w:rPr>
          <w:rFonts w:cs="Arial"/>
          <w:sz w:val="20"/>
          <w:szCs w:val="20"/>
        </w:rPr>
        <w:t xml:space="preserve">. </w:t>
      </w:r>
      <w:r w:rsidRPr="007F37F6">
        <w:rPr>
          <w:rFonts w:cs="Arial"/>
          <w:spacing w:val="4"/>
          <w:sz w:val="20"/>
          <w:szCs w:val="20"/>
        </w:rPr>
        <w:t>Wszystkie obliczenia zostaną dokonane z dokładnością do dwóch miejsc po przecinku.</w:t>
      </w:r>
    </w:p>
    <w:p w:rsidR="00B5372E" w:rsidRPr="007F37F6" w:rsidRDefault="00B5372E" w:rsidP="00660970">
      <w:pPr>
        <w:pStyle w:val="Akapitzlist"/>
        <w:numPr>
          <w:ilvl w:val="1"/>
          <w:numId w:val="46"/>
        </w:numPr>
        <w:spacing w:after="120" w:line="240" w:lineRule="auto"/>
        <w:ind w:left="709" w:hanging="709"/>
        <w:rPr>
          <w:rFonts w:cs="Arial"/>
          <w:b/>
          <w:i/>
          <w:sz w:val="20"/>
          <w:szCs w:val="20"/>
        </w:rPr>
      </w:pPr>
      <w:r w:rsidRPr="007F37F6">
        <w:rPr>
          <w:rFonts w:cs="Arial"/>
          <w:spacing w:val="4"/>
          <w:sz w:val="20"/>
          <w:szCs w:val="20"/>
        </w:rPr>
        <w:t>J</w:t>
      </w:r>
      <w:r w:rsidRPr="007F37F6">
        <w:rPr>
          <w:rFonts w:cs="Arial"/>
          <w:sz w:val="20"/>
          <w:szCs w:val="20"/>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7F37F6" w:rsidRDefault="00B5372E" w:rsidP="00660970">
      <w:pPr>
        <w:pStyle w:val="Akapitzlist"/>
        <w:numPr>
          <w:ilvl w:val="1"/>
          <w:numId w:val="46"/>
        </w:numPr>
        <w:spacing w:after="120" w:line="240" w:lineRule="auto"/>
        <w:ind w:left="709" w:hanging="709"/>
        <w:rPr>
          <w:rFonts w:cs="Arial"/>
          <w:b/>
          <w:i/>
          <w:sz w:val="20"/>
          <w:szCs w:val="20"/>
        </w:rPr>
      </w:pPr>
      <w:r w:rsidRPr="007F37F6">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7F37F6" w:rsidRDefault="00B5372E" w:rsidP="00660970">
      <w:pPr>
        <w:pStyle w:val="Akapitzlist"/>
        <w:numPr>
          <w:ilvl w:val="1"/>
          <w:numId w:val="46"/>
        </w:numPr>
        <w:spacing w:after="120" w:line="240" w:lineRule="auto"/>
        <w:ind w:left="709" w:hanging="709"/>
        <w:rPr>
          <w:rFonts w:cs="Arial"/>
          <w:b/>
          <w:i/>
          <w:sz w:val="20"/>
          <w:szCs w:val="20"/>
        </w:rPr>
      </w:pPr>
      <w:r w:rsidRPr="007F37F6">
        <w:rPr>
          <w:rFonts w:cs="Arial"/>
          <w:spacing w:val="4"/>
          <w:sz w:val="20"/>
          <w:szCs w:val="20"/>
        </w:rPr>
        <w:t>W przypadku wpłynięcia jednej oferty niepodlegającej odrzuceniu Zamawiający nie będzie dokonywał jej oceny punktowej.</w:t>
      </w:r>
    </w:p>
    <w:p w:rsidR="00EE07C6" w:rsidRPr="007F37F6" w:rsidRDefault="00EE07C6" w:rsidP="00660970">
      <w:pPr>
        <w:pStyle w:val="Akapitzlist"/>
        <w:numPr>
          <w:ilvl w:val="1"/>
          <w:numId w:val="46"/>
        </w:numPr>
        <w:spacing w:after="120" w:line="240" w:lineRule="auto"/>
        <w:ind w:left="709" w:hanging="709"/>
        <w:rPr>
          <w:rFonts w:cs="Arial"/>
          <w:b/>
          <w:i/>
          <w:sz w:val="20"/>
          <w:szCs w:val="20"/>
        </w:rPr>
      </w:pPr>
      <w:r w:rsidRPr="007F37F6">
        <w:rPr>
          <w:rFonts w:cs="Arial"/>
          <w:sz w:val="20"/>
          <w:szCs w:val="20"/>
          <w:lang w:eastAsia="pl-PL"/>
        </w:rPr>
        <w:t xml:space="preserve">Zamawiający </w:t>
      </w:r>
      <w:r w:rsidRPr="007F37F6">
        <w:rPr>
          <w:rFonts w:cs="Arial"/>
          <w:bCs/>
          <w:sz w:val="20"/>
          <w:szCs w:val="20"/>
          <w:lang w:eastAsia="pl-PL"/>
        </w:rPr>
        <w:t>nie przewiduje</w:t>
      </w:r>
      <w:r w:rsidRPr="007F37F6">
        <w:rPr>
          <w:rFonts w:cs="Arial"/>
          <w:b/>
          <w:bCs/>
          <w:sz w:val="20"/>
          <w:szCs w:val="20"/>
          <w:lang w:eastAsia="pl-PL"/>
        </w:rPr>
        <w:t xml:space="preserve"> </w:t>
      </w:r>
      <w:r w:rsidR="00AD4AF2" w:rsidRPr="007F37F6">
        <w:rPr>
          <w:rFonts w:cs="Arial"/>
          <w:sz w:val="20"/>
          <w:szCs w:val="20"/>
          <w:lang w:eastAsia="pl-PL"/>
        </w:rPr>
        <w:t xml:space="preserve">przeprowadzenia </w:t>
      </w:r>
      <w:r w:rsidRPr="007F37F6">
        <w:rPr>
          <w:rFonts w:cs="Arial"/>
          <w:sz w:val="20"/>
          <w:szCs w:val="20"/>
          <w:lang w:eastAsia="pl-PL"/>
        </w:rPr>
        <w:t>aukcji elektronicznej.</w:t>
      </w:r>
    </w:p>
    <w:p w:rsidR="00D67D71" w:rsidRPr="007F37F6" w:rsidRDefault="00D67D71" w:rsidP="00660970">
      <w:pPr>
        <w:pStyle w:val="Akapitzlist"/>
        <w:numPr>
          <w:ilvl w:val="1"/>
          <w:numId w:val="46"/>
        </w:numPr>
        <w:spacing w:after="120" w:line="240" w:lineRule="auto"/>
        <w:ind w:left="709" w:hanging="709"/>
        <w:rPr>
          <w:rFonts w:cs="Arial"/>
          <w:b/>
          <w:i/>
          <w:sz w:val="20"/>
          <w:szCs w:val="20"/>
        </w:rPr>
      </w:pPr>
      <w:r w:rsidRPr="007F37F6">
        <w:rPr>
          <w:rFonts w:cs="Arial"/>
          <w:sz w:val="20"/>
          <w:szCs w:val="20"/>
          <w:lang w:eastAsia="pl-PL"/>
        </w:rPr>
        <w:t>Zamawiający nie ustanowił dynamicznego systemu zakupów.</w:t>
      </w:r>
    </w:p>
    <w:p w:rsidR="00EE07C6" w:rsidRPr="007F37F6" w:rsidRDefault="00EE07C6" w:rsidP="00660970">
      <w:pPr>
        <w:pStyle w:val="Akapitzlist"/>
        <w:numPr>
          <w:ilvl w:val="1"/>
          <w:numId w:val="46"/>
        </w:numPr>
        <w:spacing w:after="120" w:line="240" w:lineRule="auto"/>
        <w:ind w:left="709" w:hanging="709"/>
        <w:rPr>
          <w:rFonts w:cs="Arial"/>
          <w:b/>
          <w:i/>
          <w:sz w:val="20"/>
          <w:szCs w:val="20"/>
        </w:rPr>
      </w:pPr>
      <w:r w:rsidRPr="007F37F6">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322AA3" w:rsidRDefault="00322AA3" w:rsidP="00F9681B">
      <w:pPr>
        <w:autoSpaceDE w:val="0"/>
        <w:autoSpaceDN w:val="0"/>
        <w:adjustRightInd w:val="0"/>
        <w:spacing w:after="240" w:line="240" w:lineRule="auto"/>
        <w:rPr>
          <w:rFonts w:ascii="Times New Roman" w:hAnsi="Times New Roman"/>
          <w:b/>
          <w:i/>
        </w:rPr>
      </w:pPr>
    </w:p>
    <w:p w:rsidR="00F9681B" w:rsidRPr="00F9681B" w:rsidRDefault="00F9681B" w:rsidP="00F9681B">
      <w:pPr>
        <w:autoSpaceDE w:val="0"/>
        <w:autoSpaceDN w:val="0"/>
        <w:adjustRightInd w:val="0"/>
        <w:spacing w:after="240" w:line="240" w:lineRule="auto"/>
        <w:rPr>
          <w:rFonts w:cs="Arial"/>
          <w:b/>
          <w:bCs/>
          <w:color w:val="000000"/>
          <w:sz w:val="4"/>
          <w:szCs w:val="4"/>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7F37F6" w:rsidRDefault="00AB3C78" w:rsidP="00660970">
      <w:pPr>
        <w:pStyle w:val="Akapitzlist"/>
        <w:numPr>
          <w:ilvl w:val="1"/>
          <w:numId w:val="48"/>
        </w:numPr>
        <w:spacing w:after="120" w:line="240" w:lineRule="auto"/>
        <w:ind w:left="709" w:hanging="709"/>
        <w:rPr>
          <w:rFonts w:cs="Arial"/>
          <w:b/>
          <w:i/>
          <w:sz w:val="20"/>
          <w:szCs w:val="20"/>
        </w:rPr>
      </w:pPr>
      <w:r w:rsidRPr="007F37F6">
        <w:rPr>
          <w:rFonts w:cs="Arial"/>
          <w:color w:val="000000"/>
          <w:sz w:val="20"/>
          <w:szCs w:val="20"/>
          <w:lang w:eastAsia="pl-PL"/>
        </w:rPr>
        <w:t>Zamawiający nie przewiduje dodatkowych formalności związanych z zawarciem umowy.</w:t>
      </w:r>
    </w:p>
    <w:p w:rsidR="00EE07C6" w:rsidRPr="007F37F6" w:rsidRDefault="00F2600D" w:rsidP="00660970">
      <w:pPr>
        <w:pStyle w:val="Akapitzlist"/>
        <w:numPr>
          <w:ilvl w:val="1"/>
          <w:numId w:val="48"/>
        </w:numPr>
        <w:spacing w:after="120" w:line="240" w:lineRule="auto"/>
        <w:ind w:left="709" w:hanging="709"/>
        <w:rPr>
          <w:rFonts w:cs="Arial"/>
          <w:b/>
          <w:i/>
          <w:sz w:val="20"/>
          <w:szCs w:val="20"/>
        </w:rPr>
      </w:pPr>
      <w:r w:rsidRPr="007F37F6">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7F37F6">
        <w:rPr>
          <w:rFonts w:cs="Arial"/>
          <w:color w:val="000000"/>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7F37F6" w:rsidRDefault="00EE07C6" w:rsidP="00660970">
      <w:pPr>
        <w:pStyle w:val="Akapitzlist"/>
        <w:numPr>
          <w:ilvl w:val="1"/>
          <w:numId w:val="48"/>
        </w:numPr>
        <w:spacing w:after="120" w:line="240" w:lineRule="auto"/>
        <w:ind w:left="709" w:hanging="709"/>
        <w:rPr>
          <w:rFonts w:cs="Arial"/>
          <w:b/>
          <w:i/>
          <w:sz w:val="20"/>
          <w:szCs w:val="20"/>
        </w:rPr>
      </w:pPr>
      <w:r w:rsidRPr="007F37F6">
        <w:rPr>
          <w:rFonts w:cs="Arial"/>
          <w:color w:val="000000"/>
          <w:sz w:val="20"/>
          <w:szCs w:val="20"/>
          <w:lang w:eastAsia="pl-PL"/>
        </w:rPr>
        <w:t xml:space="preserve">Zawarcie umowy nastąpi wg wzoru Zamawiającego. Wzór umowy stanowi </w:t>
      </w:r>
      <w:r w:rsidRPr="007F37F6">
        <w:rPr>
          <w:rFonts w:cs="Arial"/>
          <w:sz w:val="20"/>
          <w:szCs w:val="20"/>
          <w:lang w:eastAsia="pl-PL"/>
        </w:rPr>
        <w:t xml:space="preserve">załącznik </w:t>
      </w:r>
      <w:r w:rsidR="00AD4AF2" w:rsidRPr="007F37F6">
        <w:rPr>
          <w:rFonts w:cs="Arial"/>
          <w:sz w:val="20"/>
          <w:szCs w:val="20"/>
          <w:lang w:eastAsia="pl-PL"/>
        </w:rPr>
        <w:t>3</w:t>
      </w:r>
      <w:r w:rsidRPr="007F37F6">
        <w:rPr>
          <w:rFonts w:cs="Arial"/>
          <w:sz w:val="20"/>
          <w:szCs w:val="20"/>
          <w:lang w:eastAsia="pl-PL"/>
        </w:rPr>
        <w:t xml:space="preserve"> do SIWZ.</w:t>
      </w:r>
    </w:p>
    <w:p w:rsidR="00322AA3" w:rsidRPr="007F37F6" w:rsidRDefault="00322AA3" w:rsidP="00660970">
      <w:pPr>
        <w:pStyle w:val="Akapitzlist"/>
        <w:numPr>
          <w:ilvl w:val="1"/>
          <w:numId w:val="48"/>
        </w:numPr>
        <w:spacing w:after="120" w:line="240" w:lineRule="auto"/>
        <w:ind w:left="709" w:hanging="709"/>
        <w:rPr>
          <w:rFonts w:cs="Arial"/>
          <w:b/>
          <w:i/>
          <w:sz w:val="20"/>
          <w:szCs w:val="20"/>
        </w:rPr>
      </w:pPr>
      <w:r w:rsidRPr="007F37F6">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rsidR="007F37F6" w:rsidRDefault="007F37F6"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660970">
      <w:pPr>
        <w:pStyle w:val="Akapitzlist"/>
        <w:numPr>
          <w:ilvl w:val="0"/>
          <w:numId w:val="31"/>
        </w:numPr>
        <w:spacing w:after="120" w:line="240" w:lineRule="auto"/>
        <w:rPr>
          <w:rFonts w:cs="Arial"/>
          <w:vanish/>
          <w:spacing w:val="4"/>
          <w:sz w:val="20"/>
          <w:szCs w:val="20"/>
        </w:rPr>
      </w:pPr>
    </w:p>
    <w:p w:rsidR="008E72AB" w:rsidRPr="007F37F6" w:rsidRDefault="008E72AB" w:rsidP="00660970">
      <w:pPr>
        <w:pStyle w:val="Akapitzlist"/>
        <w:numPr>
          <w:ilvl w:val="1"/>
          <w:numId w:val="49"/>
        </w:numPr>
        <w:spacing w:after="120" w:line="240" w:lineRule="auto"/>
        <w:ind w:left="709" w:hanging="709"/>
        <w:rPr>
          <w:rFonts w:cs="Arial"/>
          <w:b/>
          <w:i/>
          <w:sz w:val="20"/>
          <w:szCs w:val="20"/>
        </w:rPr>
      </w:pPr>
      <w:r w:rsidRPr="007F37F6">
        <w:rPr>
          <w:rFonts w:cs="Arial"/>
          <w:spacing w:val="4"/>
          <w:sz w:val="20"/>
          <w:szCs w:val="20"/>
        </w:rPr>
        <w:t xml:space="preserve">Wykonawcom a także innym podmiotom, jeżeli mają lub mieli interes w uzyskaniu niniejszego zamówienia oraz ponieśli lub mogli ponieść szkodę w wyniku naruszenia przez Zamawiającego przepisów ustawy </w:t>
      </w:r>
      <w:r w:rsidR="00504BB7" w:rsidRPr="007F37F6">
        <w:rPr>
          <w:rFonts w:cs="Arial"/>
          <w:color w:val="000000"/>
          <w:sz w:val="20"/>
          <w:szCs w:val="20"/>
          <w:lang w:eastAsia="pl-PL"/>
        </w:rPr>
        <w:t>PZP</w:t>
      </w:r>
      <w:r w:rsidRPr="007F37F6">
        <w:rPr>
          <w:rFonts w:cs="Arial"/>
          <w:spacing w:val="4"/>
          <w:sz w:val="20"/>
          <w:szCs w:val="20"/>
        </w:rPr>
        <w:t>, przysługują środki ochrony prawnej przewidziane w Dziale VI ustawy.</w:t>
      </w:r>
    </w:p>
    <w:p w:rsidR="008E72AB" w:rsidRPr="007F37F6" w:rsidRDefault="008E72AB" w:rsidP="00660970">
      <w:pPr>
        <w:pStyle w:val="Akapitzlist"/>
        <w:numPr>
          <w:ilvl w:val="1"/>
          <w:numId w:val="49"/>
        </w:numPr>
        <w:spacing w:after="120" w:line="240" w:lineRule="auto"/>
        <w:ind w:left="709" w:hanging="709"/>
        <w:rPr>
          <w:rFonts w:cs="Arial"/>
          <w:b/>
          <w:i/>
          <w:sz w:val="20"/>
          <w:szCs w:val="20"/>
        </w:rPr>
      </w:pPr>
      <w:r w:rsidRPr="007F37F6">
        <w:rPr>
          <w:rFonts w:cs="Arial"/>
          <w:spacing w:val="4"/>
          <w:sz w:val="20"/>
          <w:szCs w:val="20"/>
        </w:rPr>
        <w:lastRenderedPageBreak/>
        <w:t xml:space="preserve">Środki ochrony prawnej wobec ogłoszenia o zamówieniu oraz SIWZ przysługują również organizacjom wpisanym na listę, o której mowa w </w:t>
      </w:r>
      <w:r w:rsidR="00967142" w:rsidRPr="007F37F6">
        <w:rPr>
          <w:rFonts w:cs="Arial"/>
          <w:spacing w:val="4"/>
          <w:sz w:val="20"/>
          <w:szCs w:val="20"/>
        </w:rPr>
        <w:t>a</w:t>
      </w:r>
      <w:r w:rsidR="005B65AF" w:rsidRPr="007F37F6">
        <w:rPr>
          <w:rFonts w:cs="Arial"/>
          <w:spacing w:val="4"/>
          <w:sz w:val="20"/>
          <w:szCs w:val="20"/>
        </w:rPr>
        <w:t>rt</w:t>
      </w:r>
      <w:r w:rsidRPr="007F37F6">
        <w:rPr>
          <w:rFonts w:cs="Arial"/>
          <w:spacing w:val="4"/>
          <w:sz w:val="20"/>
          <w:szCs w:val="20"/>
        </w:rPr>
        <w:t xml:space="preserve">. 154 pkt 5 ustawy </w:t>
      </w:r>
      <w:r w:rsidR="00504BB7" w:rsidRPr="007F37F6">
        <w:rPr>
          <w:rFonts w:cs="Arial"/>
          <w:color w:val="000000"/>
          <w:sz w:val="20"/>
          <w:szCs w:val="20"/>
          <w:lang w:eastAsia="pl-PL"/>
        </w:rPr>
        <w:t>PZP</w:t>
      </w:r>
      <w:r w:rsidRPr="007F37F6">
        <w:rPr>
          <w:rFonts w:cs="Arial"/>
          <w:spacing w:val="4"/>
          <w:sz w:val="20"/>
          <w:szCs w:val="20"/>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7F37F6" w:rsidRDefault="00967142" w:rsidP="007F37F6">
      <w:pPr>
        <w:pStyle w:val="normaltableau"/>
        <w:spacing w:before="0"/>
        <w:ind w:left="720"/>
        <w:rPr>
          <w:rFonts w:ascii="Arial" w:hAnsi="Arial" w:cs="Arial"/>
          <w:sz w:val="20"/>
          <w:szCs w:val="20"/>
          <w:lang w:val="pl-PL"/>
        </w:rPr>
      </w:pPr>
      <w:r w:rsidRPr="007F37F6">
        <w:rPr>
          <w:rFonts w:ascii="Arial" w:hAnsi="Arial" w:cs="Arial"/>
          <w:sz w:val="20"/>
          <w:szCs w:val="20"/>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1"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1"/>
      <w:r w:rsidRPr="00B37488">
        <w:rPr>
          <w:rFonts w:eastAsia="Times New Roman" w:cs="Arial"/>
          <w:bCs/>
          <w:sz w:val="20"/>
          <w:szCs w:val="20"/>
          <w:lang w:eastAsia="pl-PL"/>
        </w:rPr>
        <w:t>.</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3"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7F37F6" w:rsidRPr="00B37488" w:rsidRDefault="007F37F6" w:rsidP="007F37F6">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7F37F6" w:rsidRPr="00B37488" w:rsidRDefault="007F37F6" w:rsidP="007F37F6">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7F37F6" w:rsidRPr="00B37488" w:rsidRDefault="007F37F6" w:rsidP="007F37F6">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7F37F6" w:rsidRPr="00B37488" w:rsidRDefault="007F37F6" w:rsidP="007F37F6">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7F37F6" w:rsidRPr="00B37488" w:rsidRDefault="007F37F6" w:rsidP="007F37F6">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7F37F6" w:rsidRPr="00B37488" w:rsidRDefault="007F37F6" w:rsidP="007F37F6">
      <w:pPr>
        <w:pStyle w:val="HTML-wstpniesformatowany"/>
        <w:spacing w:before="120" w:after="120"/>
        <w:ind w:left="709"/>
        <w:rPr>
          <w:rFonts w:ascii="Arial" w:hAnsi="Arial" w:cs="Arial"/>
          <w:bCs/>
        </w:rPr>
      </w:pPr>
      <w:r w:rsidRPr="00B37488">
        <w:rPr>
          <w:rFonts w:ascii="Arial" w:hAnsi="Arial" w:cs="Arial"/>
          <w:bCs/>
        </w:rPr>
        <w:t>(podstawa prawna z art. 10 RODO)</w:t>
      </w:r>
    </w:p>
    <w:p w:rsidR="007F37F6" w:rsidRPr="00B37488" w:rsidRDefault="007F37F6" w:rsidP="007F37F6">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7F37F6" w:rsidRPr="00B37488" w:rsidRDefault="007F37F6" w:rsidP="007F37F6">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7F37F6" w:rsidRPr="00B37488" w:rsidRDefault="007F37F6" w:rsidP="007F37F6">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Dane osobowe są przechowywane, zgodnie z art. 97 ust. 1 ustawy z dnia 29 stycznia 2004 r. Prawo zamówień publicznych, przez okres 4 lat od dnia zakończenia postępowania o udzielenie zamówienia, </w:t>
      </w:r>
      <w:r w:rsidRPr="00B37488">
        <w:rPr>
          <w:rFonts w:eastAsia="Times New Roman" w:cs="Arial"/>
          <w:bCs/>
          <w:sz w:val="20"/>
          <w:szCs w:val="20"/>
          <w:lang w:eastAsia="pl-PL"/>
        </w:rPr>
        <w:lastRenderedPageBreak/>
        <w:t>a jeżeli czas trwania umowy przekracza 4 lata, okres przechowywania obejmuje cały czas trwania umowy.</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7F37F6" w:rsidRPr="00B37488" w:rsidRDefault="007F37F6" w:rsidP="007F37F6">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7F37F6" w:rsidRPr="00B37488" w:rsidRDefault="007F37F6" w:rsidP="007F37F6">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7F37F6" w:rsidRPr="00B37488" w:rsidRDefault="007F37F6" w:rsidP="007F37F6">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7F37F6" w:rsidRPr="00B37488" w:rsidRDefault="007F37F6" w:rsidP="007F37F6">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7F37F6" w:rsidRPr="00B37488"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7F37F6" w:rsidRPr="00B37488" w:rsidRDefault="007F37F6" w:rsidP="007F37F6">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7F37F6" w:rsidRDefault="007F37F6" w:rsidP="007F37F6">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4"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7F37F6" w:rsidRDefault="007F37F6" w:rsidP="007F37F6">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5"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7F37F6" w:rsidRDefault="007F37F6" w:rsidP="007F37F6">
      <w:pPr>
        <w:spacing w:before="120" w:after="120" w:line="240" w:lineRule="auto"/>
        <w:ind w:left="709"/>
        <w:rPr>
          <w:rFonts w:cs="Arial"/>
          <w:color w:val="000000"/>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6"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F37F6" w:rsidRDefault="007F37F6" w:rsidP="007F37F6">
      <w:pPr>
        <w:spacing w:before="120" w:after="120" w:line="240" w:lineRule="auto"/>
        <w:ind w:left="709"/>
        <w:rPr>
          <w:rFonts w:cs="Arial"/>
          <w:color w:val="000000"/>
          <w:sz w:val="20"/>
          <w:szCs w:val="20"/>
          <w:lang w:eastAsia="pl-PL"/>
        </w:rPr>
      </w:pPr>
    </w:p>
    <w:p w:rsidR="007F37F6" w:rsidRDefault="007F37F6" w:rsidP="007F37F6">
      <w:pPr>
        <w:spacing w:before="120" w:after="120" w:line="240" w:lineRule="auto"/>
        <w:ind w:left="709"/>
        <w:rPr>
          <w:rFonts w:cs="Arial"/>
          <w:color w:val="000000"/>
          <w:sz w:val="20"/>
          <w:szCs w:val="20"/>
          <w:lang w:eastAsia="pl-PL"/>
        </w:rPr>
      </w:pPr>
    </w:p>
    <w:p w:rsidR="007F37F6" w:rsidRDefault="007F37F6" w:rsidP="007F37F6">
      <w:pPr>
        <w:spacing w:before="120" w:after="120" w:line="240" w:lineRule="auto"/>
        <w:ind w:left="709"/>
        <w:rPr>
          <w:rFonts w:cs="Arial"/>
          <w:color w:val="000000"/>
          <w:sz w:val="20"/>
          <w:szCs w:val="20"/>
          <w:lang w:eastAsia="pl-PL"/>
        </w:rPr>
      </w:pPr>
    </w:p>
    <w:p w:rsidR="00E93CEC" w:rsidRDefault="00E93CEC" w:rsidP="007F37F6">
      <w:pPr>
        <w:spacing w:before="120" w:after="120" w:line="240" w:lineRule="auto"/>
        <w:ind w:left="709"/>
        <w:rPr>
          <w:rFonts w:cs="Arial"/>
          <w:color w:val="000000"/>
          <w:sz w:val="20"/>
          <w:szCs w:val="20"/>
          <w:lang w:eastAsia="pl-PL"/>
        </w:rPr>
      </w:pPr>
    </w:p>
    <w:p w:rsidR="00E93CEC" w:rsidRDefault="00E93CEC" w:rsidP="007F37F6">
      <w:pPr>
        <w:spacing w:before="120" w:after="120" w:line="240" w:lineRule="auto"/>
        <w:ind w:left="709"/>
        <w:rPr>
          <w:rFonts w:cs="Arial"/>
          <w:color w:val="000000"/>
          <w:sz w:val="20"/>
          <w:szCs w:val="20"/>
          <w:lang w:eastAsia="pl-PL"/>
        </w:rPr>
      </w:pPr>
    </w:p>
    <w:p w:rsidR="00E93CEC" w:rsidRDefault="00E93CEC" w:rsidP="007F37F6">
      <w:pPr>
        <w:spacing w:before="120" w:after="120" w:line="240" w:lineRule="auto"/>
        <w:ind w:left="709"/>
        <w:rPr>
          <w:rFonts w:cs="Arial"/>
          <w:color w:val="000000"/>
          <w:sz w:val="20"/>
          <w:szCs w:val="20"/>
          <w:lang w:eastAsia="pl-PL"/>
        </w:rPr>
      </w:pPr>
    </w:p>
    <w:p w:rsidR="00E93CEC" w:rsidRDefault="00E93CEC" w:rsidP="007F37F6">
      <w:pPr>
        <w:spacing w:before="120" w:after="120" w:line="240" w:lineRule="auto"/>
        <w:ind w:left="709"/>
        <w:rPr>
          <w:rFonts w:cs="Arial"/>
          <w:color w:val="000000"/>
          <w:sz w:val="20"/>
          <w:szCs w:val="20"/>
          <w:lang w:eastAsia="pl-PL"/>
        </w:rPr>
      </w:pPr>
    </w:p>
    <w:p w:rsidR="007F37F6" w:rsidRDefault="007F37F6" w:rsidP="00E93CEC">
      <w:pPr>
        <w:spacing w:before="120" w:after="120" w:line="240" w:lineRule="auto"/>
        <w:rPr>
          <w:rFonts w:cs="Arial"/>
          <w:color w:val="000000"/>
          <w:sz w:val="20"/>
          <w:szCs w:val="20"/>
          <w:lang w:eastAsia="pl-PL"/>
        </w:rPr>
      </w:pPr>
    </w:p>
    <w:p w:rsidR="00E93CEC" w:rsidRPr="00752939" w:rsidRDefault="00E93CEC" w:rsidP="00E93CEC">
      <w:pPr>
        <w:pStyle w:val="Stopka"/>
        <w:jc w:val="right"/>
        <w:rPr>
          <w:iCs/>
          <w:noProof/>
          <w:lang w:eastAsia="pl-PL"/>
        </w:rPr>
      </w:pPr>
      <w:r w:rsidRPr="00E93CEC">
        <w:rPr>
          <w:rFonts w:asciiTheme="minorHAnsi" w:hAnsiTheme="minorHAnsi" w:cs="Arial"/>
          <w:b/>
          <w:i/>
          <w:sz w:val="18"/>
          <w:szCs w:val="18"/>
          <w:highlight w:val="yellow"/>
        </w:rPr>
        <w:lastRenderedPageBreak/>
        <w:t>Załącznik Nr 1 do SIWZ</w:t>
      </w:r>
      <w:r w:rsidRPr="005F3B79">
        <w:rPr>
          <w:iCs/>
          <w:noProof/>
          <w:lang w:eastAsia="pl-PL"/>
        </w:rPr>
        <w:t xml:space="preserve"> </w:t>
      </w:r>
      <w:r w:rsidRPr="005F3B79">
        <w:rPr>
          <w:iCs/>
          <w:noProof/>
          <w:lang w:eastAsia="pl-PL"/>
        </w:rPr>
        <mc:AlternateContent>
          <mc:Choice Requires="wps">
            <w:drawing>
              <wp:anchor distT="0" distB="0" distL="114300" distR="114300" simplePos="0" relativeHeight="251669504" behindDoc="0" locked="0" layoutInCell="1" allowOverlap="1" wp14:anchorId="47D7F06C" wp14:editId="422F4596">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D1054B" w:rsidRDefault="00D1054B" w:rsidP="00E93CEC"/>
                          <w:p w:rsidR="00D1054B" w:rsidRDefault="00D1054B" w:rsidP="00E93CEC"/>
                          <w:p w:rsidR="00D1054B" w:rsidRDefault="00D1054B" w:rsidP="00E93CEC"/>
                          <w:p w:rsidR="00D1054B" w:rsidRDefault="00D1054B" w:rsidP="00E93CEC">
                            <w:pPr>
                              <w:jc w:val="center"/>
                              <w:rPr>
                                <w:rFonts w:ascii="Arial Narrow" w:hAnsi="Arial Narrow"/>
                                <w:sz w:val="12"/>
                              </w:rPr>
                            </w:pPr>
                            <w:r>
                              <w:rPr>
                                <w:rFonts w:ascii="Arial Narrow" w:hAnsi="Arial Narrow"/>
                                <w:sz w:val="12"/>
                              </w:rPr>
                              <w:t>(pieczęć Wykonawcy/Wykonawcy Pełnomocnika)</w:t>
                            </w:r>
                          </w:p>
                          <w:p w:rsidR="00D1054B" w:rsidRDefault="00D1054B" w:rsidP="00E93CEC">
                            <w:pPr>
                              <w:jc w:val="center"/>
                              <w:rPr>
                                <w:rFonts w:ascii="Arial Narrow" w:hAnsi="Arial Narrow"/>
                                <w:sz w:val="12"/>
                              </w:rPr>
                            </w:pPr>
                          </w:p>
                          <w:p w:rsidR="00D1054B" w:rsidRDefault="00D1054B" w:rsidP="00E93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7F06C"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D1054B" w:rsidRDefault="00D1054B" w:rsidP="00E93CEC"/>
                    <w:p w:rsidR="00D1054B" w:rsidRDefault="00D1054B" w:rsidP="00E93CEC"/>
                    <w:p w:rsidR="00D1054B" w:rsidRDefault="00D1054B" w:rsidP="00E93CEC"/>
                    <w:p w:rsidR="00D1054B" w:rsidRDefault="00D1054B" w:rsidP="00E93CEC">
                      <w:pPr>
                        <w:jc w:val="center"/>
                        <w:rPr>
                          <w:rFonts w:ascii="Arial Narrow" w:hAnsi="Arial Narrow"/>
                          <w:sz w:val="12"/>
                        </w:rPr>
                      </w:pPr>
                      <w:r>
                        <w:rPr>
                          <w:rFonts w:ascii="Arial Narrow" w:hAnsi="Arial Narrow"/>
                          <w:sz w:val="12"/>
                        </w:rPr>
                        <w:t>(pieczęć Wykonawcy/Wykonawcy Pełnomocnika)</w:t>
                      </w:r>
                    </w:p>
                    <w:p w:rsidR="00D1054B" w:rsidRDefault="00D1054B" w:rsidP="00E93CEC">
                      <w:pPr>
                        <w:jc w:val="center"/>
                        <w:rPr>
                          <w:rFonts w:ascii="Arial Narrow" w:hAnsi="Arial Narrow"/>
                          <w:sz w:val="12"/>
                        </w:rPr>
                      </w:pPr>
                    </w:p>
                    <w:p w:rsidR="00D1054B" w:rsidRDefault="00D1054B" w:rsidP="00E93CEC"/>
                  </w:txbxContent>
                </v:textbox>
              </v:shape>
            </w:pict>
          </mc:Fallback>
        </mc:AlternateContent>
      </w:r>
    </w:p>
    <w:p w:rsidR="007F37F6" w:rsidRDefault="007F37F6" w:rsidP="007F37F6">
      <w:pPr>
        <w:spacing w:before="120" w:after="120" w:line="240" w:lineRule="auto"/>
        <w:ind w:left="709"/>
        <w:rPr>
          <w:rFonts w:eastAsia="Times New Roman" w:cs="Arial"/>
          <w:b/>
          <w:sz w:val="20"/>
          <w:szCs w:val="20"/>
          <w:lang w:eastAsia="pl-PL"/>
        </w:rPr>
      </w:pPr>
    </w:p>
    <w:p w:rsidR="00477511" w:rsidRDefault="00477511" w:rsidP="00477511">
      <w:pPr>
        <w:widowControl w:val="0"/>
        <w:rPr>
          <w:rFonts w:ascii="Times New Roman" w:hAnsi="Times New Roman"/>
          <w:color w:val="000000"/>
        </w:rPr>
      </w:pPr>
    </w:p>
    <w:p w:rsidR="006B375F" w:rsidRPr="007F37F6" w:rsidRDefault="006B375F" w:rsidP="007F37F6">
      <w:pPr>
        <w:widowControl w:val="0"/>
        <w:spacing w:after="120" w:line="240" w:lineRule="auto"/>
        <w:rPr>
          <w:rFonts w:cs="Arial"/>
          <w:color w:val="000000"/>
          <w:sz w:val="24"/>
          <w:szCs w:val="24"/>
        </w:rPr>
      </w:pPr>
    </w:p>
    <w:p w:rsidR="00477511" w:rsidRPr="007F37F6" w:rsidRDefault="00477511" w:rsidP="00D1054B">
      <w:pPr>
        <w:widowControl w:val="0"/>
        <w:spacing w:after="120" w:line="240" w:lineRule="auto"/>
        <w:ind w:left="800" w:hanging="400"/>
        <w:jc w:val="center"/>
        <w:rPr>
          <w:rFonts w:cs="Arial"/>
          <w:b/>
          <w:color w:val="000000"/>
          <w:sz w:val="20"/>
          <w:szCs w:val="20"/>
        </w:rPr>
      </w:pPr>
      <w:r w:rsidRPr="007F37F6">
        <w:rPr>
          <w:rFonts w:cs="Arial"/>
          <w:b/>
          <w:color w:val="000000"/>
          <w:sz w:val="24"/>
          <w:szCs w:val="24"/>
        </w:rPr>
        <w:t xml:space="preserve">                                                                                            </w:t>
      </w:r>
      <w:r w:rsidRPr="00E93CEC">
        <w:rPr>
          <w:rFonts w:cs="Arial"/>
          <w:b/>
          <w:color w:val="000000"/>
          <w:sz w:val="28"/>
          <w:szCs w:val="28"/>
        </w:rPr>
        <w:t xml:space="preserve">ZP </w:t>
      </w:r>
      <w:r w:rsidR="00D1054B">
        <w:rPr>
          <w:rFonts w:cs="Arial"/>
          <w:b/>
          <w:color w:val="000000"/>
          <w:sz w:val="28"/>
          <w:szCs w:val="28"/>
        </w:rPr>
        <w:t>-</w:t>
      </w:r>
      <w:r w:rsidRPr="00E93CEC">
        <w:rPr>
          <w:rFonts w:cs="Arial"/>
          <w:b/>
          <w:color w:val="000000"/>
          <w:sz w:val="28"/>
          <w:szCs w:val="28"/>
        </w:rPr>
        <w:t xml:space="preserve"> </w:t>
      </w:r>
      <w:r w:rsidR="00D1054B">
        <w:rPr>
          <w:rFonts w:cs="Arial"/>
          <w:b/>
          <w:color w:val="000000"/>
          <w:sz w:val="28"/>
          <w:szCs w:val="28"/>
        </w:rPr>
        <w:t>02/2020</w:t>
      </w:r>
    </w:p>
    <w:p w:rsidR="00477511" w:rsidRPr="007F37F6" w:rsidRDefault="00477511" w:rsidP="007F37F6">
      <w:pPr>
        <w:widowControl w:val="0"/>
        <w:spacing w:after="120" w:line="240" w:lineRule="auto"/>
        <w:rPr>
          <w:rFonts w:cs="Arial"/>
          <w:b/>
          <w:color w:val="000000"/>
          <w:sz w:val="20"/>
          <w:szCs w:val="20"/>
        </w:rPr>
      </w:pPr>
    </w:p>
    <w:p w:rsidR="00477511" w:rsidRDefault="007F37F6" w:rsidP="007F37F6">
      <w:pPr>
        <w:widowControl w:val="0"/>
        <w:spacing w:after="120" w:line="240" w:lineRule="auto"/>
        <w:ind w:left="800" w:hanging="400"/>
        <w:jc w:val="center"/>
        <w:rPr>
          <w:rFonts w:cs="Arial"/>
          <w:b/>
          <w:color w:val="000000"/>
          <w:sz w:val="28"/>
          <w:szCs w:val="28"/>
        </w:rPr>
      </w:pPr>
      <w:r>
        <w:rPr>
          <w:rFonts w:cs="Arial"/>
          <w:b/>
          <w:color w:val="000000"/>
          <w:sz w:val="28"/>
          <w:szCs w:val="28"/>
        </w:rPr>
        <w:t>OFERTA</w:t>
      </w:r>
    </w:p>
    <w:p w:rsidR="007F37F6" w:rsidRPr="007F37F6" w:rsidRDefault="007F37F6" w:rsidP="007F37F6">
      <w:pPr>
        <w:widowControl w:val="0"/>
        <w:spacing w:after="120" w:line="240" w:lineRule="auto"/>
        <w:ind w:left="800" w:hanging="400"/>
        <w:jc w:val="center"/>
        <w:rPr>
          <w:rFonts w:cs="Arial"/>
          <w:b/>
          <w:color w:val="000000"/>
          <w:sz w:val="12"/>
          <w:szCs w:val="12"/>
        </w:rPr>
      </w:pPr>
    </w:p>
    <w:p w:rsidR="0071558A" w:rsidRPr="007F37F6" w:rsidRDefault="00477511" w:rsidP="007F37F6">
      <w:pPr>
        <w:spacing w:after="120" w:line="240" w:lineRule="auto"/>
        <w:ind w:left="720" w:hanging="720"/>
        <w:jc w:val="center"/>
        <w:rPr>
          <w:rFonts w:cs="Arial"/>
          <w:b/>
          <w:sz w:val="28"/>
          <w:szCs w:val="28"/>
        </w:rPr>
      </w:pPr>
      <w:r w:rsidRPr="007F37F6">
        <w:rPr>
          <w:rFonts w:cs="Arial"/>
          <w:b/>
          <w:color w:val="000000"/>
          <w:sz w:val="28"/>
          <w:szCs w:val="28"/>
        </w:rPr>
        <w:t xml:space="preserve">na dostawę </w:t>
      </w:r>
      <w:r w:rsidR="007F37F6" w:rsidRPr="007F37F6">
        <w:rPr>
          <w:rFonts w:cs="Arial"/>
          <w:b/>
          <w:color w:val="000000"/>
          <w:sz w:val="28"/>
          <w:szCs w:val="28"/>
        </w:rPr>
        <w:t>jałowych obłożeń pola operacyjnego</w:t>
      </w:r>
    </w:p>
    <w:p w:rsidR="00477511" w:rsidRPr="007F37F6" w:rsidRDefault="00477511" w:rsidP="007F37F6">
      <w:pPr>
        <w:widowControl w:val="0"/>
        <w:spacing w:after="120" w:line="240" w:lineRule="auto"/>
        <w:rPr>
          <w:rFonts w:cs="Arial"/>
          <w:b/>
          <w:color w:val="000000"/>
          <w:sz w:val="20"/>
          <w:szCs w:val="20"/>
        </w:rPr>
      </w:pPr>
    </w:p>
    <w:p w:rsidR="0071558A" w:rsidRPr="007F37F6" w:rsidRDefault="0071558A" w:rsidP="007F37F6">
      <w:pPr>
        <w:widowControl w:val="0"/>
        <w:spacing w:after="120" w:line="240" w:lineRule="auto"/>
        <w:rPr>
          <w:rFonts w:cs="Arial"/>
          <w:b/>
          <w:color w:val="000000"/>
          <w:sz w:val="20"/>
          <w:szCs w:val="20"/>
        </w:rPr>
      </w:pP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t xml:space="preserve">Ja, niżej podpisany/a............................................................................................................. działający/a      </w:t>
      </w: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sz w:val="20"/>
          <w:szCs w:val="20"/>
        </w:rPr>
      </w:pP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r w:rsidRPr="007F37F6">
        <w:rPr>
          <w:rFonts w:cs="Arial"/>
          <w:sz w:val="20"/>
          <w:szCs w:val="20"/>
        </w:rPr>
        <w:t>w imieniu i na rzecz ........................................................................................................</w:t>
      </w:r>
      <w:r w:rsidRPr="007F37F6">
        <w:rPr>
          <w:rFonts w:cs="Arial"/>
          <w:color w:val="000000"/>
          <w:sz w:val="20"/>
          <w:szCs w:val="20"/>
        </w:rPr>
        <w:t>...........................</w:t>
      </w: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r w:rsidRPr="007F37F6">
        <w:rPr>
          <w:rFonts w:cs="Arial"/>
          <w:color w:val="000000"/>
          <w:sz w:val="20"/>
          <w:szCs w:val="20"/>
        </w:rPr>
        <w:t>……………………………………………………………………………………………………………,</w:t>
      </w:r>
    </w:p>
    <w:p w:rsidR="00477511" w:rsidRPr="007F37F6" w:rsidRDefault="00477511" w:rsidP="007F37F6">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r w:rsidRPr="007F37F6">
        <w:rPr>
          <w:rFonts w:cs="Arial"/>
          <w:color w:val="000000"/>
          <w:sz w:val="20"/>
          <w:szCs w:val="20"/>
        </w:rPr>
        <w:t>(podać nazwę  i siedzibę firmy/ konsorcjum)</w:t>
      </w:r>
    </w:p>
    <w:p w:rsidR="00477511" w:rsidRPr="007F37F6" w:rsidRDefault="00477511" w:rsidP="007F37F6">
      <w:pPr>
        <w:widowControl w:val="0"/>
        <w:overflowPunct w:val="0"/>
        <w:autoSpaceDE w:val="0"/>
        <w:autoSpaceDN w:val="0"/>
        <w:adjustRightInd w:val="0"/>
        <w:spacing w:after="120" w:line="240" w:lineRule="auto"/>
        <w:textAlignment w:val="baseline"/>
        <w:rPr>
          <w:rFonts w:cs="Arial"/>
          <w:color w:val="000000"/>
          <w:sz w:val="20"/>
          <w:szCs w:val="20"/>
        </w:rPr>
      </w:pPr>
    </w:p>
    <w:p w:rsidR="006B375F"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r w:rsidRPr="007F37F6">
        <w:rPr>
          <w:rFonts w:cs="Arial"/>
          <w:color w:val="000000"/>
          <w:sz w:val="20"/>
          <w:szCs w:val="20"/>
        </w:rPr>
        <w:t>zgłaszam akces na dostawę, zgodnie z przedstawioną ofertą, według cen</w:t>
      </w:r>
      <w:r w:rsidR="0071558A" w:rsidRPr="007F37F6">
        <w:rPr>
          <w:rFonts w:cs="Arial"/>
          <w:color w:val="000000"/>
          <w:sz w:val="20"/>
          <w:szCs w:val="20"/>
        </w:rPr>
        <w:t xml:space="preserve"> jednostkowych</w:t>
      </w:r>
      <w:r w:rsidR="00DF2064" w:rsidRPr="007F37F6">
        <w:rPr>
          <w:rFonts w:cs="Arial"/>
          <w:color w:val="000000"/>
          <w:sz w:val="20"/>
          <w:szCs w:val="20"/>
        </w:rPr>
        <w:t xml:space="preserve"> </w:t>
      </w:r>
      <w:r w:rsidR="0071558A" w:rsidRPr="007F37F6">
        <w:rPr>
          <w:rFonts w:cs="Arial"/>
          <w:color w:val="000000"/>
          <w:sz w:val="20"/>
          <w:szCs w:val="20"/>
        </w:rPr>
        <w:t>netto określonych</w:t>
      </w:r>
      <w:r w:rsidRPr="007F37F6">
        <w:rPr>
          <w:rFonts w:cs="Arial"/>
          <w:color w:val="000000"/>
          <w:sz w:val="20"/>
          <w:szCs w:val="20"/>
        </w:rPr>
        <w:t xml:space="preserve"> w formularzu specyfikacji cenowej.</w:t>
      </w:r>
      <w:r w:rsidR="001B05BA" w:rsidRPr="007F37F6">
        <w:rPr>
          <w:rFonts w:cs="Arial"/>
          <w:color w:val="000000"/>
          <w:sz w:val="20"/>
          <w:szCs w:val="20"/>
        </w:rPr>
        <w:t xml:space="preserve"> </w:t>
      </w:r>
    </w:p>
    <w:p w:rsidR="00E93CEC" w:rsidRPr="00E93CEC" w:rsidRDefault="00E93CEC" w:rsidP="007F37F6">
      <w:pPr>
        <w:widowControl w:val="0"/>
        <w:overflowPunct w:val="0"/>
        <w:autoSpaceDE w:val="0"/>
        <w:autoSpaceDN w:val="0"/>
        <w:adjustRightInd w:val="0"/>
        <w:spacing w:after="120" w:line="240" w:lineRule="auto"/>
        <w:ind w:left="511"/>
        <w:textAlignment w:val="baseline"/>
        <w:rPr>
          <w:rFonts w:cs="Arial"/>
          <w:color w:val="000000"/>
          <w:sz w:val="6"/>
          <w:szCs w:val="6"/>
        </w:rPr>
      </w:pPr>
    </w:p>
    <w:p w:rsidR="0071558A" w:rsidRPr="007F37F6" w:rsidRDefault="0071558A" w:rsidP="007F37F6">
      <w:pPr>
        <w:pStyle w:val="Akapitzlist"/>
        <w:widowControl w:val="0"/>
        <w:tabs>
          <w:tab w:val="left" w:pos="720"/>
        </w:tabs>
        <w:overflowPunct w:val="0"/>
        <w:autoSpaceDE w:val="0"/>
        <w:autoSpaceDN w:val="0"/>
        <w:adjustRightInd w:val="0"/>
        <w:spacing w:after="120" w:line="240" w:lineRule="auto"/>
        <w:ind w:left="511"/>
        <w:textAlignment w:val="baseline"/>
        <w:rPr>
          <w:rFonts w:cs="Arial"/>
          <w:b/>
          <w:color w:val="000000"/>
          <w:sz w:val="20"/>
          <w:szCs w:val="20"/>
        </w:rPr>
      </w:pPr>
      <w:r w:rsidRPr="007F37F6">
        <w:rPr>
          <w:rFonts w:cs="Arial"/>
          <w:b/>
          <w:color w:val="000000"/>
          <w:sz w:val="20"/>
          <w:szCs w:val="20"/>
        </w:rPr>
        <w:t>Nasza oferta doty</w:t>
      </w:r>
      <w:r w:rsidR="00E93CEC">
        <w:rPr>
          <w:rFonts w:cs="Arial"/>
          <w:b/>
          <w:color w:val="000000"/>
          <w:sz w:val="20"/>
          <w:szCs w:val="20"/>
        </w:rPr>
        <w:t>czy pakietu</w:t>
      </w:r>
      <w:r w:rsidR="00F9681B">
        <w:rPr>
          <w:rFonts w:cs="Arial"/>
          <w:b/>
          <w:color w:val="000000"/>
          <w:sz w:val="20"/>
          <w:szCs w:val="20"/>
        </w:rPr>
        <w:t>: ………………………………………………………………………..</w:t>
      </w:r>
      <w:r w:rsidRPr="007F37F6">
        <w:rPr>
          <w:rFonts w:cs="Arial"/>
          <w:b/>
          <w:color w:val="000000"/>
          <w:sz w:val="20"/>
          <w:szCs w:val="20"/>
        </w:rPr>
        <w:t>.</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Oświadczamy, że zapoznaliśmy się ze SIWZ, akceptujemy ją w całości i nie wnosimy  do  niej zastrzeżeń.</w:t>
      </w:r>
    </w:p>
    <w:p w:rsidR="002370CF"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Oświadczamy, że uważamy się za związanych niniejszą ofertą na czas wskazany w SIWZ.</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 xml:space="preserve">Oświadczamy, że w cenie oferty uwzględnione zostały wszystkie koszty </w:t>
      </w:r>
      <w:r w:rsidR="009F7CAB" w:rsidRPr="007F37F6">
        <w:rPr>
          <w:rFonts w:cs="Arial"/>
          <w:sz w:val="20"/>
          <w:szCs w:val="20"/>
        </w:rPr>
        <w:t>związane z wykon</w:t>
      </w:r>
      <w:r w:rsidRPr="007F37F6">
        <w:rPr>
          <w:rFonts w:cs="Arial"/>
          <w:sz w:val="20"/>
          <w:szCs w:val="20"/>
        </w:rPr>
        <w:t xml:space="preserve">aniem przedmiotu zamówienia, niezbędne dla prawidłowego i pełnego wykonania przedmiotu zamówienia,  </w:t>
      </w:r>
      <w:r w:rsidR="000E49DD" w:rsidRPr="007F37F6">
        <w:rPr>
          <w:rFonts w:cs="Arial"/>
          <w:sz w:val="20"/>
          <w:szCs w:val="20"/>
        </w:rPr>
        <w:t xml:space="preserve">                   </w:t>
      </w:r>
      <w:r w:rsidRPr="007F37F6">
        <w:rPr>
          <w:rFonts w:cs="Arial"/>
          <w:sz w:val="20"/>
          <w:szCs w:val="20"/>
        </w:rPr>
        <w:t>w tym koszty transportu.</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Oświadczamy, że w przypadku wyboru naszej oferty, zobowiązujemy się do zaw</w:t>
      </w:r>
      <w:r w:rsidR="007F37F6">
        <w:rPr>
          <w:rFonts w:cs="Arial"/>
          <w:color w:val="000000"/>
          <w:sz w:val="20"/>
          <w:szCs w:val="20"/>
        </w:rPr>
        <w:t xml:space="preserve">arcia umowy </w:t>
      </w:r>
      <w:r w:rsidRPr="007F37F6">
        <w:rPr>
          <w:rFonts w:cs="Arial"/>
          <w:color w:val="000000"/>
          <w:sz w:val="20"/>
          <w:szCs w:val="20"/>
        </w:rPr>
        <w:t>w miejscu i terminie wyznaczonym przez Zamawiającego</w:t>
      </w:r>
      <w:r w:rsidR="009F7CAB" w:rsidRPr="007F37F6">
        <w:rPr>
          <w:rFonts w:cs="Arial"/>
          <w:color w:val="000000"/>
          <w:sz w:val="20"/>
          <w:szCs w:val="20"/>
        </w:rPr>
        <w:t xml:space="preserve"> oraz jej realizacji</w:t>
      </w:r>
      <w:r w:rsidR="00752939" w:rsidRPr="007F37F6">
        <w:rPr>
          <w:rFonts w:cs="Arial"/>
          <w:color w:val="000000"/>
          <w:sz w:val="20"/>
          <w:szCs w:val="20"/>
        </w:rPr>
        <w:t xml:space="preserve"> przez okres określon</w:t>
      </w:r>
      <w:r w:rsidR="007F37F6">
        <w:rPr>
          <w:rFonts w:cs="Arial"/>
          <w:color w:val="000000"/>
          <w:sz w:val="20"/>
          <w:szCs w:val="20"/>
        </w:rPr>
        <w:t xml:space="preserve">y </w:t>
      </w:r>
      <w:r w:rsidR="00752939" w:rsidRPr="007F37F6">
        <w:rPr>
          <w:rFonts w:cs="Arial"/>
          <w:color w:val="000000"/>
          <w:sz w:val="20"/>
          <w:szCs w:val="20"/>
        </w:rPr>
        <w:t>w umowie</w:t>
      </w:r>
      <w:r w:rsidRPr="007F37F6">
        <w:rPr>
          <w:rFonts w:cs="Arial"/>
          <w:color w:val="000000"/>
          <w:sz w:val="20"/>
          <w:szCs w:val="20"/>
        </w:rPr>
        <w:t>.</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 xml:space="preserve">Oświadczamy, że termin płatności wynosi 60 dni </w:t>
      </w:r>
      <w:r w:rsidRPr="007F37F6">
        <w:rPr>
          <w:rFonts w:cs="Arial"/>
          <w:sz w:val="20"/>
          <w:szCs w:val="20"/>
        </w:rPr>
        <w:t>od daty prz</w:t>
      </w:r>
      <w:r w:rsidR="005F6108" w:rsidRPr="007F37F6">
        <w:rPr>
          <w:rFonts w:cs="Arial"/>
          <w:sz w:val="20"/>
          <w:szCs w:val="20"/>
        </w:rPr>
        <w:t>yjęcia przez Aptekę Szpitalną</w:t>
      </w:r>
      <w:r w:rsidRPr="007F37F6">
        <w:rPr>
          <w:rFonts w:cs="Arial"/>
          <w:sz w:val="20"/>
          <w:szCs w:val="20"/>
        </w:rPr>
        <w:t xml:space="preserve"> prawidłowo wystawionej faktury.</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A857FA" w:rsidRDefault="00214B86" w:rsidP="00660970">
      <w:pPr>
        <w:widowControl w:val="0"/>
        <w:numPr>
          <w:ilvl w:val="0"/>
          <w:numId w:val="54"/>
        </w:numPr>
        <w:overflowPunct w:val="0"/>
        <w:autoSpaceDE w:val="0"/>
        <w:autoSpaceDN w:val="0"/>
        <w:adjustRightInd w:val="0"/>
        <w:spacing w:after="120" w:line="240" w:lineRule="auto"/>
        <w:ind w:left="510" w:hanging="357"/>
        <w:textAlignment w:val="baseline"/>
        <w:rPr>
          <w:rFonts w:cs="Arial"/>
          <w:color w:val="000000"/>
          <w:sz w:val="20"/>
          <w:szCs w:val="20"/>
        </w:rPr>
      </w:pPr>
      <w:r w:rsidRPr="007F37F6">
        <w:rPr>
          <w:rFonts w:cs="Arial"/>
          <w:sz w:val="20"/>
          <w:szCs w:val="20"/>
        </w:rPr>
        <w:t>Oświadczamy</w:t>
      </w:r>
      <w:r w:rsidRPr="007F37F6">
        <w:rPr>
          <w:rFonts w:cs="Arial"/>
          <w:b/>
          <w:sz w:val="20"/>
          <w:szCs w:val="20"/>
        </w:rPr>
        <w:t>,</w:t>
      </w:r>
      <w:r w:rsidRPr="007F37F6">
        <w:rPr>
          <w:rFonts w:cs="Arial"/>
          <w:color w:val="000000"/>
          <w:sz w:val="20"/>
          <w:szCs w:val="20"/>
        </w:rPr>
        <w:t xml:space="preserve"> że wypełniliśmy obowiązki informacyjne przewidziane w art. 13 lub art. 14 RODO</w:t>
      </w:r>
      <w:r w:rsidRPr="007F37F6">
        <w:rPr>
          <w:rFonts w:cs="Arial"/>
          <w:color w:val="000000"/>
          <w:sz w:val="20"/>
          <w:szCs w:val="20"/>
          <w:vertAlign w:val="superscript"/>
        </w:rPr>
        <w:t>1)</w:t>
      </w:r>
      <w:r w:rsidRPr="007F37F6">
        <w:rPr>
          <w:rFonts w:cs="Arial"/>
          <w:color w:val="000000"/>
          <w:sz w:val="20"/>
          <w:szCs w:val="20"/>
        </w:rPr>
        <w:t xml:space="preserve"> wobec osób fizycznych, </w:t>
      </w:r>
      <w:r w:rsidRPr="007F37F6">
        <w:rPr>
          <w:rFonts w:cs="Arial"/>
          <w:sz w:val="20"/>
          <w:szCs w:val="20"/>
        </w:rPr>
        <w:t>od których dane osobowe bezpośrednio lub pośrednio pozyskałem</w:t>
      </w:r>
      <w:r w:rsidRPr="007F37F6">
        <w:rPr>
          <w:rFonts w:cs="Arial"/>
          <w:color w:val="000000"/>
          <w:sz w:val="20"/>
          <w:szCs w:val="20"/>
        </w:rPr>
        <w:t xml:space="preserve"> w celu ubiegania się o udzielenie zamówienia publicznego w niniejszym postępowaniu</w:t>
      </w:r>
      <w:r w:rsidRPr="007F37F6">
        <w:rPr>
          <w:rFonts w:cs="Arial"/>
          <w:sz w:val="20"/>
          <w:szCs w:val="20"/>
        </w:rPr>
        <w:t>.</w:t>
      </w:r>
    </w:p>
    <w:p w:rsidR="00A857FA" w:rsidRDefault="00A857FA" w:rsidP="00A857FA">
      <w:pPr>
        <w:widowControl w:val="0"/>
        <w:overflowPunct w:val="0"/>
        <w:autoSpaceDE w:val="0"/>
        <w:autoSpaceDN w:val="0"/>
        <w:adjustRightInd w:val="0"/>
        <w:spacing w:after="120" w:line="240" w:lineRule="auto"/>
        <w:textAlignment w:val="baseline"/>
        <w:rPr>
          <w:rFonts w:cs="Arial"/>
          <w:color w:val="000000"/>
          <w:sz w:val="20"/>
          <w:szCs w:val="20"/>
        </w:rPr>
      </w:pPr>
    </w:p>
    <w:p w:rsidR="00D20FD4" w:rsidRPr="007F37F6" w:rsidRDefault="00D20FD4" w:rsidP="00A857FA">
      <w:pPr>
        <w:widowControl w:val="0"/>
        <w:overflowPunct w:val="0"/>
        <w:autoSpaceDE w:val="0"/>
        <w:autoSpaceDN w:val="0"/>
        <w:adjustRightInd w:val="0"/>
        <w:spacing w:after="120" w:line="240" w:lineRule="auto"/>
        <w:textAlignment w:val="baseline"/>
        <w:rPr>
          <w:rFonts w:cs="Arial"/>
          <w:color w:val="000000"/>
          <w:sz w:val="20"/>
          <w:szCs w:val="20"/>
        </w:rPr>
      </w:pPr>
    </w:p>
    <w:p w:rsidR="002370CF" w:rsidRPr="007F37F6" w:rsidRDefault="002370CF"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sz w:val="20"/>
          <w:szCs w:val="20"/>
        </w:rPr>
        <w:lastRenderedPageBreak/>
        <w:t>Oświadczamy, że:</w:t>
      </w:r>
    </w:p>
    <w:p w:rsidR="002F7895" w:rsidRPr="007F37F6" w:rsidRDefault="002370CF" w:rsidP="007F37F6">
      <w:pPr>
        <w:widowControl w:val="0"/>
        <w:overflowPunct w:val="0"/>
        <w:autoSpaceDE w:val="0"/>
        <w:autoSpaceDN w:val="0"/>
        <w:adjustRightInd w:val="0"/>
        <w:spacing w:after="0" w:line="240" w:lineRule="auto"/>
        <w:ind w:left="510"/>
        <w:textAlignment w:val="baseline"/>
        <w:rPr>
          <w:rFonts w:cs="Arial"/>
          <w:sz w:val="20"/>
          <w:szCs w:val="20"/>
        </w:rPr>
      </w:pPr>
      <w:r w:rsidRPr="007F37F6">
        <w:rPr>
          <w:rFonts w:cs="Arial"/>
          <w:sz w:val="20"/>
          <w:szCs w:val="20"/>
        </w:rPr>
        <w:t xml:space="preserve">-  </w:t>
      </w:r>
      <w:r w:rsidR="00477511" w:rsidRPr="007F37F6">
        <w:rPr>
          <w:rFonts w:cs="Arial"/>
          <w:sz w:val="20"/>
          <w:szCs w:val="20"/>
        </w:rPr>
        <w:t xml:space="preserve">następujące </w:t>
      </w:r>
      <w:r w:rsidRPr="007F37F6">
        <w:rPr>
          <w:rFonts w:cs="Arial"/>
          <w:sz w:val="20"/>
          <w:szCs w:val="20"/>
        </w:rPr>
        <w:t>części zamówienia ………….……………</w:t>
      </w:r>
      <w:r w:rsidR="00477511" w:rsidRPr="007F37F6">
        <w:rPr>
          <w:rFonts w:cs="Arial"/>
          <w:sz w:val="20"/>
          <w:szCs w:val="20"/>
        </w:rPr>
        <w:t xml:space="preserve"> zamierzamy powierzyć podwykonawcom </w:t>
      </w:r>
      <w:r w:rsidRPr="007F37F6">
        <w:rPr>
          <w:rFonts w:cs="Arial"/>
          <w:sz w:val="20"/>
          <w:szCs w:val="20"/>
        </w:rPr>
        <w:t xml:space="preserve">*                  </w:t>
      </w:r>
    </w:p>
    <w:p w:rsidR="00477511" w:rsidRPr="007F37F6" w:rsidRDefault="002F7895" w:rsidP="007F37F6">
      <w:pPr>
        <w:widowControl w:val="0"/>
        <w:overflowPunct w:val="0"/>
        <w:autoSpaceDE w:val="0"/>
        <w:autoSpaceDN w:val="0"/>
        <w:adjustRightInd w:val="0"/>
        <w:spacing w:after="0" w:line="240" w:lineRule="auto"/>
        <w:ind w:left="510"/>
        <w:textAlignment w:val="baseline"/>
        <w:rPr>
          <w:rFonts w:cs="Arial"/>
          <w:sz w:val="20"/>
          <w:szCs w:val="20"/>
        </w:rPr>
      </w:pPr>
      <w:r w:rsidRPr="007F37F6">
        <w:rPr>
          <w:rFonts w:cs="Arial"/>
          <w:sz w:val="20"/>
          <w:szCs w:val="20"/>
        </w:rPr>
        <w:t xml:space="preserve">   </w:t>
      </w:r>
      <w:r w:rsidR="002370CF" w:rsidRPr="007F37F6">
        <w:rPr>
          <w:rFonts w:cs="Arial"/>
          <w:sz w:val="20"/>
          <w:szCs w:val="20"/>
        </w:rPr>
        <w:t xml:space="preserve">nazwa podwykonawcy </w:t>
      </w:r>
      <w:r w:rsidR="00477511" w:rsidRPr="007F37F6">
        <w:rPr>
          <w:rFonts w:cs="Arial"/>
          <w:sz w:val="20"/>
          <w:szCs w:val="20"/>
        </w:rPr>
        <w:t>……</w:t>
      </w:r>
      <w:r w:rsidR="002370CF" w:rsidRPr="007F37F6">
        <w:rPr>
          <w:rFonts w:cs="Arial"/>
          <w:sz w:val="20"/>
          <w:szCs w:val="20"/>
        </w:rPr>
        <w:t>………………………………………………… (o ile jest to wiadome)</w:t>
      </w:r>
      <w:r w:rsidRPr="007F37F6">
        <w:rPr>
          <w:rFonts w:cs="Arial"/>
          <w:sz w:val="20"/>
          <w:szCs w:val="20"/>
        </w:rPr>
        <w:t xml:space="preserve"> *</w:t>
      </w:r>
    </w:p>
    <w:p w:rsidR="002370CF" w:rsidRDefault="002F7895" w:rsidP="007F37F6">
      <w:pPr>
        <w:widowControl w:val="0"/>
        <w:overflowPunct w:val="0"/>
        <w:autoSpaceDE w:val="0"/>
        <w:autoSpaceDN w:val="0"/>
        <w:adjustRightInd w:val="0"/>
        <w:spacing w:after="0" w:line="240" w:lineRule="auto"/>
        <w:ind w:left="510"/>
        <w:textAlignment w:val="baseline"/>
        <w:rPr>
          <w:rFonts w:cs="Arial"/>
          <w:sz w:val="20"/>
          <w:szCs w:val="20"/>
        </w:rPr>
      </w:pPr>
      <w:r w:rsidRPr="007F37F6">
        <w:rPr>
          <w:rFonts w:cs="Arial"/>
          <w:sz w:val="20"/>
          <w:szCs w:val="20"/>
        </w:rPr>
        <w:t xml:space="preserve">- </w:t>
      </w:r>
      <w:r w:rsidR="002370CF" w:rsidRPr="007F37F6">
        <w:rPr>
          <w:rFonts w:cs="Arial"/>
          <w:sz w:val="20"/>
          <w:szCs w:val="20"/>
        </w:rPr>
        <w:t>nie zamierzamy powierzyć podwykonawcom *</w:t>
      </w:r>
    </w:p>
    <w:p w:rsidR="007F37F6" w:rsidRPr="007F37F6" w:rsidRDefault="007F37F6" w:rsidP="007F37F6">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Oferta nasza zawiera łącznie ............  ponumerowanych stron.</w:t>
      </w:r>
    </w:p>
    <w:p w:rsidR="00477511" w:rsidRPr="007F37F6" w:rsidRDefault="00477511" w:rsidP="00660970">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7F37F6">
        <w:rPr>
          <w:rFonts w:cs="Arial"/>
          <w:color w:val="000000"/>
          <w:sz w:val="20"/>
          <w:szCs w:val="20"/>
        </w:rPr>
        <w:t>Uprawnionym do kontaktów z Zamawiającym jest ...................................................................................</w:t>
      </w:r>
    </w:p>
    <w:p w:rsidR="00477511" w:rsidRPr="007F37F6" w:rsidRDefault="00477511" w:rsidP="007F37F6">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7F37F6" w:rsidRDefault="00477511" w:rsidP="007F37F6">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7F37F6">
        <w:rPr>
          <w:rFonts w:cs="Arial"/>
          <w:color w:val="000000"/>
          <w:sz w:val="20"/>
          <w:szCs w:val="20"/>
        </w:rPr>
        <w:t xml:space="preserve">tel.: ..........................................................................   faks.......................................................................... </w:t>
      </w:r>
    </w:p>
    <w:p w:rsidR="00477511" w:rsidRPr="007F37F6" w:rsidRDefault="00477511" w:rsidP="007F37F6">
      <w:pPr>
        <w:widowControl w:val="0"/>
        <w:overflowPunct w:val="0"/>
        <w:autoSpaceDE w:val="0"/>
        <w:autoSpaceDN w:val="0"/>
        <w:adjustRightInd w:val="0"/>
        <w:spacing w:after="120" w:line="240" w:lineRule="auto"/>
        <w:textAlignment w:val="baseline"/>
        <w:rPr>
          <w:rFonts w:cs="Arial"/>
          <w:color w:val="000000"/>
          <w:sz w:val="20"/>
          <w:szCs w:val="20"/>
        </w:rPr>
      </w:pPr>
    </w:p>
    <w:p w:rsidR="00477511" w:rsidRPr="007F37F6" w:rsidRDefault="00477511" w:rsidP="007F37F6">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7F37F6">
        <w:rPr>
          <w:rFonts w:cs="Arial"/>
          <w:color w:val="000000"/>
          <w:sz w:val="20"/>
          <w:szCs w:val="20"/>
        </w:rPr>
        <w:t>e-mail: ……………..………………………………………………………………………...………..…..</w:t>
      </w:r>
    </w:p>
    <w:p w:rsidR="00477511" w:rsidRPr="007F37F6" w:rsidRDefault="00477511" w:rsidP="00660970">
      <w:pPr>
        <w:widowControl w:val="0"/>
        <w:numPr>
          <w:ilvl w:val="0"/>
          <w:numId w:val="54"/>
        </w:numPr>
        <w:spacing w:after="120" w:line="240" w:lineRule="auto"/>
        <w:rPr>
          <w:rFonts w:cs="Arial"/>
          <w:color w:val="000000"/>
          <w:sz w:val="20"/>
          <w:szCs w:val="20"/>
        </w:rPr>
      </w:pPr>
      <w:r w:rsidRPr="007F37F6">
        <w:rPr>
          <w:rFonts w:cs="Arial"/>
          <w:sz w:val="20"/>
          <w:szCs w:val="20"/>
        </w:rPr>
        <w:t>Wyrażam</w:t>
      </w:r>
      <w:r w:rsidR="00214B86" w:rsidRPr="007F37F6">
        <w:rPr>
          <w:rFonts w:cs="Arial"/>
          <w:sz w:val="20"/>
          <w:szCs w:val="20"/>
        </w:rPr>
        <w:t>y</w:t>
      </w:r>
      <w:r w:rsidRPr="007F37F6">
        <w:rPr>
          <w:rFonts w:cs="Arial"/>
          <w:sz w:val="20"/>
          <w:szCs w:val="20"/>
        </w:rPr>
        <w:t xml:space="preserve"> zgodę na przesyłanie korespondencji przez Zamawiającego oraz przekazanie wyniku przedmiotowego postępowania na numer faksu lub na adres e-mail wskazany powyżej.</w:t>
      </w:r>
    </w:p>
    <w:p w:rsidR="00214B86" w:rsidRPr="007F37F6" w:rsidRDefault="00477511" w:rsidP="007F37F6">
      <w:pPr>
        <w:pStyle w:val="Tekstpodstawowy"/>
        <w:ind w:left="511"/>
        <w:jc w:val="both"/>
        <w:rPr>
          <w:rFonts w:ascii="Arial" w:hAnsi="Arial" w:cs="Arial"/>
          <w:sz w:val="20"/>
          <w:szCs w:val="20"/>
        </w:rPr>
      </w:pPr>
      <w:r w:rsidRPr="007F37F6">
        <w:rPr>
          <w:rFonts w:ascii="Arial" w:hAnsi="Arial" w:cs="Arial"/>
          <w:sz w:val="20"/>
          <w:szCs w:val="20"/>
        </w:rPr>
        <w:t>Data przekazania faksu lub e-maila będzie oznaczała, iż otrzymałem/ łam sto</w:t>
      </w:r>
      <w:r w:rsidR="00666E2D" w:rsidRPr="007F37F6">
        <w:rPr>
          <w:rFonts w:ascii="Arial" w:hAnsi="Arial" w:cs="Arial"/>
          <w:sz w:val="20"/>
          <w:szCs w:val="20"/>
        </w:rPr>
        <w:t>sowną informację</w:t>
      </w:r>
    </w:p>
    <w:p w:rsidR="000E49DD" w:rsidRPr="007F37F6" w:rsidRDefault="002F7895" w:rsidP="007F37F6">
      <w:pPr>
        <w:pStyle w:val="Tekstpodstawowy"/>
        <w:jc w:val="both"/>
        <w:rPr>
          <w:rFonts w:ascii="Arial" w:hAnsi="Arial" w:cs="Arial"/>
          <w:sz w:val="20"/>
          <w:szCs w:val="20"/>
        </w:rPr>
      </w:pPr>
      <w:r w:rsidRPr="007F37F6">
        <w:rPr>
          <w:rFonts w:ascii="Arial" w:hAnsi="Arial" w:cs="Arial"/>
          <w:sz w:val="20"/>
          <w:szCs w:val="20"/>
        </w:rPr>
        <w:t xml:space="preserve">   </w:t>
      </w:r>
      <w:r w:rsidR="00666E2D" w:rsidRPr="007F37F6">
        <w:rPr>
          <w:rFonts w:ascii="Arial" w:hAnsi="Arial" w:cs="Arial"/>
          <w:sz w:val="20"/>
          <w:szCs w:val="20"/>
        </w:rPr>
        <w:t>14</w:t>
      </w:r>
      <w:r w:rsidR="000E49DD" w:rsidRPr="007F37F6">
        <w:rPr>
          <w:rFonts w:ascii="Arial" w:hAnsi="Arial" w:cs="Arial"/>
          <w:sz w:val="20"/>
          <w:szCs w:val="20"/>
        </w:rPr>
        <w:t xml:space="preserve">.  Oświadczamy, </w:t>
      </w:r>
      <w:r w:rsidR="000E49DD" w:rsidRPr="007F37F6">
        <w:rPr>
          <w:rFonts w:ascii="Arial" w:hAnsi="Arial" w:cs="Arial"/>
          <w:iCs/>
          <w:sz w:val="20"/>
          <w:szCs w:val="20"/>
        </w:rPr>
        <w:t>że</w:t>
      </w:r>
      <w:r w:rsidR="000E49DD" w:rsidRPr="007F37F6">
        <w:rPr>
          <w:rFonts w:ascii="Arial" w:hAnsi="Arial" w:cs="Arial"/>
          <w:sz w:val="20"/>
          <w:szCs w:val="20"/>
        </w:rPr>
        <w:t>:</w:t>
      </w:r>
    </w:p>
    <w:p w:rsidR="009F7CAB" w:rsidRPr="007F37F6" w:rsidRDefault="00CF6695" w:rsidP="00660970">
      <w:pPr>
        <w:numPr>
          <w:ilvl w:val="0"/>
          <w:numId w:val="34"/>
        </w:numPr>
        <w:suppressAutoHyphens/>
        <w:spacing w:after="0" w:line="240" w:lineRule="auto"/>
        <w:ind w:left="601" w:right="23" w:hanging="34"/>
        <w:jc w:val="left"/>
        <w:rPr>
          <w:rFonts w:cs="Arial"/>
          <w:sz w:val="20"/>
          <w:szCs w:val="20"/>
        </w:rPr>
      </w:pPr>
      <w:r>
        <w:rPr>
          <w:rFonts w:cs="Arial"/>
          <w:sz w:val="20"/>
          <w:szCs w:val="20"/>
        </w:rPr>
        <w:t xml:space="preserve"> </w:t>
      </w:r>
      <w:r w:rsidR="009F7CAB" w:rsidRPr="007F37F6">
        <w:rPr>
          <w:rFonts w:cs="Arial"/>
          <w:sz w:val="20"/>
          <w:szCs w:val="20"/>
        </w:rPr>
        <w:t xml:space="preserve">wybór oferty </w:t>
      </w:r>
      <w:r w:rsidR="009F7CAB" w:rsidRPr="007F37F6">
        <w:rPr>
          <w:rFonts w:cs="Arial"/>
          <w:bCs/>
          <w:sz w:val="20"/>
          <w:szCs w:val="20"/>
        </w:rPr>
        <w:t>nie będzie</w:t>
      </w:r>
      <w:r w:rsidR="009F7CAB" w:rsidRPr="007F37F6">
        <w:rPr>
          <w:rFonts w:cs="Arial"/>
          <w:b/>
          <w:bCs/>
          <w:sz w:val="20"/>
          <w:szCs w:val="20"/>
        </w:rPr>
        <w:t xml:space="preserve"> </w:t>
      </w:r>
      <w:r w:rsidR="009F7CAB" w:rsidRPr="007F37F6">
        <w:rPr>
          <w:rFonts w:cs="Arial"/>
          <w:sz w:val="20"/>
          <w:szCs w:val="20"/>
        </w:rPr>
        <w:t>prowadzić do powstania u Zamawiającego obowiązku podatkowego</w:t>
      </w:r>
      <w:r w:rsidR="009F7CAB" w:rsidRPr="007F37F6">
        <w:rPr>
          <w:rFonts w:cs="Arial"/>
          <w:b/>
          <w:bCs/>
          <w:sz w:val="20"/>
          <w:szCs w:val="20"/>
        </w:rPr>
        <w:t xml:space="preserve"> *</w:t>
      </w:r>
    </w:p>
    <w:p w:rsidR="007F37F6" w:rsidRDefault="009F7CAB" w:rsidP="00660970">
      <w:pPr>
        <w:numPr>
          <w:ilvl w:val="0"/>
          <w:numId w:val="34"/>
        </w:numPr>
        <w:suppressAutoHyphens/>
        <w:spacing w:after="0" w:line="240" w:lineRule="auto"/>
        <w:ind w:left="601" w:right="23" w:hanging="34"/>
        <w:rPr>
          <w:rFonts w:cs="Arial"/>
          <w:b/>
          <w:bCs/>
          <w:sz w:val="20"/>
          <w:szCs w:val="20"/>
        </w:rPr>
      </w:pPr>
      <w:r w:rsidRPr="007F37F6">
        <w:rPr>
          <w:rFonts w:cs="Arial"/>
          <w:sz w:val="20"/>
          <w:szCs w:val="20"/>
        </w:rPr>
        <w:t xml:space="preserve"> wybór oferty </w:t>
      </w:r>
      <w:r w:rsidRPr="007F37F6">
        <w:rPr>
          <w:rFonts w:cs="Arial"/>
          <w:bCs/>
          <w:sz w:val="20"/>
          <w:szCs w:val="20"/>
        </w:rPr>
        <w:t>będzie</w:t>
      </w:r>
      <w:r w:rsidRPr="007F37F6">
        <w:rPr>
          <w:rFonts w:cs="Arial"/>
          <w:sz w:val="20"/>
          <w:szCs w:val="20"/>
        </w:rPr>
        <w:t xml:space="preserve"> prowadzić do powstania u Zamawiającego obowiązku podatkowego *                                   w odniesieniu do następujących </w:t>
      </w:r>
      <w:r w:rsidRPr="007F37F6">
        <w:rPr>
          <w:rFonts w:cs="Arial"/>
          <w:iCs/>
          <w:sz w:val="20"/>
          <w:szCs w:val="20"/>
        </w:rPr>
        <w:t>towarów/ usług</w:t>
      </w:r>
      <w:r w:rsidRPr="007F37F6">
        <w:rPr>
          <w:rFonts w:cs="Arial"/>
          <w:i/>
          <w:iCs/>
          <w:sz w:val="20"/>
          <w:szCs w:val="20"/>
        </w:rPr>
        <w:t xml:space="preserve"> (w zależności od przedmiotu zamówienia)</w:t>
      </w:r>
      <w:r w:rsidRPr="007F37F6">
        <w:rPr>
          <w:rFonts w:cs="Arial"/>
          <w:sz w:val="20"/>
          <w:szCs w:val="20"/>
        </w:rPr>
        <w:t>: ……………………..</w:t>
      </w:r>
      <w:r w:rsidRPr="007F37F6">
        <w:rPr>
          <w:rFonts w:cs="Arial"/>
          <w:b/>
          <w:bCs/>
          <w:sz w:val="20"/>
          <w:szCs w:val="20"/>
        </w:rPr>
        <w:t xml:space="preserve"> </w:t>
      </w:r>
      <w:r w:rsidRPr="007F37F6">
        <w:rPr>
          <w:rFonts w:cs="Arial"/>
          <w:sz w:val="20"/>
          <w:szCs w:val="20"/>
        </w:rPr>
        <w:t xml:space="preserve">Wartość </w:t>
      </w:r>
      <w:r w:rsidRPr="007F37F6">
        <w:rPr>
          <w:rFonts w:cs="Arial"/>
          <w:iCs/>
          <w:sz w:val="20"/>
          <w:szCs w:val="20"/>
        </w:rPr>
        <w:t>towaru/ usług</w:t>
      </w:r>
      <w:r w:rsidRPr="007F37F6">
        <w:rPr>
          <w:rFonts w:cs="Arial"/>
          <w:sz w:val="20"/>
          <w:szCs w:val="20"/>
        </w:rPr>
        <w:t xml:space="preserve"> </w:t>
      </w:r>
      <w:r w:rsidRPr="007F37F6">
        <w:rPr>
          <w:rFonts w:cs="Arial"/>
          <w:i/>
          <w:iCs/>
          <w:sz w:val="20"/>
          <w:szCs w:val="20"/>
        </w:rPr>
        <w:t>(w zależności od przedmiotu zamówienia)</w:t>
      </w:r>
      <w:r w:rsidRPr="007F37F6">
        <w:rPr>
          <w:rFonts w:cs="Arial"/>
          <w:sz w:val="20"/>
          <w:szCs w:val="20"/>
        </w:rPr>
        <w:t xml:space="preserve"> powodująca obowiązek podatkowy u Zamawiającego to ………………………. zł netto **</w:t>
      </w:r>
      <w:r w:rsidRPr="007F37F6">
        <w:rPr>
          <w:rFonts w:cs="Arial"/>
          <w:bCs/>
          <w:sz w:val="20"/>
          <w:szCs w:val="20"/>
        </w:rPr>
        <w:t>.</w:t>
      </w:r>
    </w:p>
    <w:p w:rsidR="007F37F6" w:rsidRPr="007F37F6" w:rsidRDefault="007F37F6" w:rsidP="007F37F6">
      <w:pPr>
        <w:suppressAutoHyphens/>
        <w:spacing w:after="120" w:line="240" w:lineRule="auto"/>
        <w:ind w:left="601" w:right="23"/>
        <w:rPr>
          <w:rFonts w:cs="Arial"/>
          <w:b/>
          <w:bCs/>
          <w:sz w:val="12"/>
          <w:szCs w:val="12"/>
        </w:rPr>
      </w:pPr>
    </w:p>
    <w:p w:rsidR="00477511" w:rsidRPr="007F37F6" w:rsidRDefault="00DF2064" w:rsidP="007F37F6">
      <w:pPr>
        <w:tabs>
          <w:tab w:val="left" w:pos="426"/>
        </w:tabs>
        <w:spacing w:after="120" w:line="240" w:lineRule="auto"/>
        <w:ind w:left="567" w:hanging="284"/>
        <w:rPr>
          <w:rFonts w:cs="Arial"/>
          <w:i/>
          <w:iCs/>
          <w:sz w:val="14"/>
          <w:szCs w:val="14"/>
        </w:rPr>
      </w:pPr>
      <w:r w:rsidRPr="007F37F6">
        <w:rPr>
          <w:rFonts w:cs="Arial"/>
          <w:i/>
          <w:iCs/>
          <w:color w:val="000000"/>
          <w:sz w:val="14"/>
          <w:szCs w:val="14"/>
        </w:rPr>
        <w:t xml:space="preserve">       </w:t>
      </w:r>
      <w:r w:rsidR="009F7CAB" w:rsidRPr="007F37F6">
        <w:rPr>
          <w:rFonts w:cs="Arial"/>
          <w:i/>
          <w:iCs/>
          <w:color w:val="000000"/>
          <w:sz w:val="14"/>
          <w:szCs w:val="14"/>
        </w:rPr>
        <w:t>** dotyczy Wykonawców</w:t>
      </w:r>
      <w:r w:rsidR="009F7CAB" w:rsidRPr="007F37F6">
        <w:rPr>
          <w:rFonts w:cs="Arial"/>
          <w:sz w:val="14"/>
          <w:szCs w:val="14"/>
        </w:rPr>
        <w:t xml:space="preserve">, </w:t>
      </w:r>
      <w:r w:rsidR="009F7CAB" w:rsidRPr="007F37F6">
        <w:rPr>
          <w:rFonts w:cs="Arial"/>
          <w:i/>
          <w:iCs/>
          <w:sz w:val="14"/>
          <w:szCs w:val="14"/>
        </w:rPr>
        <w:t>których oferty będą generować obowiązek doliczania wartości podatku VAT do wartości netto</w:t>
      </w:r>
      <w:r w:rsidR="009F7CAB" w:rsidRPr="007F37F6">
        <w:rPr>
          <w:rFonts w:cs="Arial"/>
          <w:i/>
          <w:iCs/>
          <w:color w:val="1F497D"/>
          <w:sz w:val="14"/>
          <w:szCs w:val="14"/>
        </w:rPr>
        <w:t xml:space="preserve"> </w:t>
      </w:r>
      <w:r w:rsidR="009F7CAB" w:rsidRPr="007F37F6">
        <w:rPr>
          <w:rFonts w:cs="Arial"/>
          <w:i/>
          <w:iCs/>
          <w:sz w:val="14"/>
          <w:szCs w:val="14"/>
        </w:rPr>
        <w:t xml:space="preserve">oferty, tj. w </w:t>
      </w:r>
      <w:r w:rsidR="001B05BA" w:rsidRPr="007F37F6">
        <w:rPr>
          <w:rFonts w:cs="Arial"/>
          <w:i/>
          <w:iCs/>
          <w:sz w:val="14"/>
          <w:szCs w:val="14"/>
        </w:rPr>
        <w:t xml:space="preserve">przypadku: </w:t>
      </w:r>
      <w:r w:rsidR="009F7CAB" w:rsidRPr="007F37F6">
        <w:rPr>
          <w:rFonts w:cs="Arial"/>
          <w:i/>
          <w:iCs/>
          <w:sz w:val="14"/>
          <w:szCs w:val="14"/>
        </w:rPr>
        <w:t>wewnątr</w:t>
      </w:r>
      <w:r w:rsidR="001B05BA" w:rsidRPr="007F37F6">
        <w:rPr>
          <w:rFonts w:cs="Arial"/>
          <w:i/>
          <w:iCs/>
          <w:sz w:val="14"/>
          <w:szCs w:val="14"/>
        </w:rPr>
        <w:t>zwspólnotowego nabycia towarów,</w:t>
      </w:r>
      <w:r w:rsidR="009F7CAB" w:rsidRPr="007F37F6">
        <w:rPr>
          <w:rFonts w:cs="Arial"/>
          <w:i/>
          <w:iCs/>
          <w:sz w:val="14"/>
          <w:szCs w:val="14"/>
        </w:rPr>
        <w:t xml:space="preserve">- mechanizmu odwróconego obciążenia, o którym mowa w </w:t>
      </w:r>
      <w:r w:rsidR="009F7CAB" w:rsidRPr="007F37F6">
        <w:rPr>
          <w:rFonts w:cs="Arial"/>
          <w:i/>
          <w:iCs/>
          <w:sz w:val="14"/>
          <w:szCs w:val="14"/>
        </w:rPr>
        <w:pgNum/>
      </w:r>
      <w:proofErr w:type="spellStart"/>
      <w:r w:rsidR="009F7CAB" w:rsidRPr="007F37F6">
        <w:rPr>
          <w:rFonts w:cs="Arial"/>
          <w:i/>
          <w:iCs/>
          <w:sz w:val="14"/>
          <w:szCs w:val="14"/>
        </w:rPr>
        <w:t>rt</w:t>
      </w:r>
      <w:proofErr w:type="spellEnd"/>
      <w:r w:rsidR="009F7CAB" w:rsidRPr="007F37F6">
        <w:rPr>
          <w:rFonts w:cs="Arial"/>
          <w:i/>
          <w:iCs/>
          <w:sz w:val="14"/>
          <w:szCs w:val="14"/>
        </w:rPr>
        <w:t>. 17 ust. 1 pkt 7 ustaw</w:t>
      </w:r>
      <w:r w:rsidRPr="007F37F6">
        <w:rPr>
          <w:rFonts w:cs="Arial"/>
          <w:i/>
          <w:iCs/>
          <w:sz w:val="14"/>
          <w:szCs w:val="14"/>
        </w:rPr>
        <w:t xml:space="preserve">y  </w:t>
      </w:r>
      <w:r w:rsidR="001B05BA" w:rsidRPr="007F37F6">
        <w:rPr>
          <w:rFonts w:cs="Arial"/>
          <w:i/>
          <w:iCs/>
          <w:sz w:val="14"/>
          <w:szCs w:val="14"/>
        </w:rPr>
        <w:t>o podatku od towarów i usług,</w:t>
      </w:r>
      <w:r w:rsidR="009F7CAB" w:rsidRPr="007F37F6">
        <w:rPr>
          <w:rFonts w:cs="Arial"/>
          <w:i/>
          <w:iCs/>
          <w:sz w:val="14"/>
          <w:szCs w:val="14"/>
        </w:rPr>
        <w:t>- importu usług lub importu towarów, z którymi wiąże się obowiązek doliczenia przez zamawiającego przy porównywaniu cen ofertowych podatku VAT.</w:t>
      </w:r>
    </w:p>
    <w:p w:rsidR="0071558A" w:rsidRPr="007F37F6" w:rsidRDefault="0071558A" w:rsidP="007F37F6">
      <w:pPr>
        <w:tabs>
          <w:tab w:val="left" w:pos="426"/>
        </w:tabs>
        <w:spacing w:after="120" w:line="240" w:lineRule="auto"/>
        <w:ind w:left="567" w:hanging="284"/>
        <w:rPr>
          <w:rFonts w:cs="Arial"/>
          <w:i/>
          <w:iCs/>
          <w:sz w:val="20"/>
          <w:szCs w:val="20"/>
        </w:rPr>
      </w:pPr>
    </w:p>
    <w:p w:rsidR="0071558A" w:rsidRPr="007F37F6" w:rsidRDefault="0071558A" w:rsidP="007F37F6">
      <w:pPr>
        <w:tabs>
          <w:tab w:val="left" w:pos="426"/>
        </w:tabs>
        <w:spacing w:after="120" w:line="240" w:lineRule="auto"/>
        <w:ind w:left="567" w:hanging="284"/>
        <w:rPr>
          <w:rFonts w:cs="Arial"/>
          <w:i/>
          <w:iCs/>
          <w:sz w:val="20"/>
          <w:szCs w:val="20"/>
        </w:rPr>
      </w:pPr>
    </w:p>
    <w:p w:rsidR="00477511" w:rsidRPr="007F37F6" w:rsidRDefault="00477511" w:rsidP="00660970">
      <w:pPr>
        <w:widowControl w:val="0"/>
        <w:numPr>
          <w:ilvl w:val="0"/>
          <w:numId w:val="55"/>
        </w:numPr>
        <w:spacing w:after="120" w:line="240" w:lineRule="auto"/>
        <w:rPr>
          <w:rFonts w:cs="Arial"/>
          <w:color w:val="000000"/>
          <w:sz w:val="20"/>
          <w:szCs w:val="20"/>
        </w:rPr>
      </w:pPr>
      <w:r w:rsidRPr="007F37F6">
        <w:rPr>
          <w:rFonts w:cs="Arial"/>
          <w:color w:val="000000"/>
          <w:sz w:val="20"/>
          <w:szCs w:val="20"/>
        </w:rPr>
        <w:t>Nasz REGON ..............................................    NIP ……………………………...………………</w:t>
      </w:r>
    </w:p>
    <w:p w:rsidR="001B05BA" w:rsidRPr="007F37F6" w:rsidRDefault="001B05BA" w:rsidP="007F37F6">
      <w:pPr>
        <w:widowControl w:val="0"/>
        <w:spacing w:after="120" w:line="240" w:lineRule="auto"/>
        <w:rPr>
          <w:rFonts w:cs="Arial"/>
          <w:color w:val="000000"/>
          <w:sz w:val="20"/>
          <w:szCs w:val="20"/>
        </w:rPr>
      </w:pPr>
    </w:p>
    <w:p w:rsidR="006B375F" w:rsidRPr="007F37F6" w:rsidRDefault="006B375F" w:rsidP="007F37F6">
      <w:pPr>
        <w:widowControl w:val="0"/>
        <w:spacing w:after="120" w:line="240" w:lineRule="auto"/>
        <w:rPr>
          <w:rFonts w:cs="Arial"/>
          <w:color w:val="000000"/>
          <w:sz w:val="20"/>
          <w:szCs w:val="20"/>
        </w:rPr>
      </w:pPr>
    </w:p>
    <w:p w:rsidR="006B375F" w:rsidRPr="007F37F6" w:rsidRDefault="006B375F" w:rsidP="007F37F6">
      <w:pPr>
        <w:widowControl w:val="0"/>
        <w:spacing w:after="120" w:line="240" w:lineRule="auto"/>
        <w:rPr>
          <w:rFonts w:cs="Arial"/>
          <w:color w:val="000000"/>
          <w:sz w:val="20"/>
          <w:szCs w:val="20"/>
        </w:rPr>
      </w:pPr>
    </w:p>
    <w:p w:rsidR="006B375F" w:rsidRPr="007F37F6" w:rsidRDefault="006B375F" w:rsidP="007F37F6">
      <w:pPr>
        <w:widowControl w:val="0"/>
        <w:spacing w:after="120" w:line="240" w:lineRule="auto"/>
        <w:rPr>
          <w:rFonts w:cs="Arial"/>
          <w:color w:val="000000"/>
          <w:sz w:val="20"/>
          <w:szCs w:val="20"/>
        </w:rPr>
      </w:pPr>
    </w:p>
    <w:p w:rsidR="00477511" w:rsidRPr="007F37F6" w:rsidRDefault="00477511" w:rsidP="00F9681B">
      <w:pPr>
        <w:widowControl w:val="0"/>
        <w:spacing w:after="120" w:line="240" w:lineRule="auto"/>
        <w:rPr>
          <w:rFonts w:cs="Arial"/>
          <w:color w:val="000000"/>
          <w:sz w:val="20"/>
          <w:szCs w:val="20"/>
        </w:rPr>
      </w:pPr>
    </w:p>
    <w:p w:rsidR="00477511" w:rsidRPr="007F37F6" w:rsidRDefault="00477511" w:rsidP="007F37F6">
      <w:pPr>
        <w:widowControl w:val="0"/>
        <w:spacing w:after="120" w:line="240" w:lineRule="auto"/>
        <w:ind w:left="806" w:hanging="403"/>
        <w:rPr>
          <w:rFonts w:cs="Arial"/>
          <w:color w:val="000000"/>
          <w:sz w:val="16"/>
          <w:szCs w:val="16"/>
        </w:rPr>
      </w:pPr>
      <w:r w:rsidRPr="007F37F6">
        <w:rPr>
          <w:rFonts w:cs="Arial"/>
          <w:color w:val="000000"/>
          <w:sz w:val="16"/>
          <w:szCs w:val="16"/>
        </w:rPr>
        <w:t xml:space="preserve">...................................                                      </w:t>
      </w:r>
      <w:r w:rsidR="007F37F6">
        <w:rPr>
          <w:rFonts w:cs="Arial"/>
          <w:color w:val="000000"/>
          <w:sz w:val="16"/>
          <w:szCs w:val="16"/>
        </w:rPr>
        <w:t xml:space="preserve">                    </w:t>
      </w:r>
      <w:r w:rsidRPr="007F37F6">
        <w:rPr>
          <w:rFonts w:cs="Arial"/>
          <w:color w:val="000000"/>
          <w:sz w:val="16"/>
          <w:szCs w:val="16"/>
        </w:rPr>
        <w:t xml:space="preserve"> .....................................................................        </w:t>
      </w:r>
    </w:p>
    <w:p w:rsidR="00477511" w:rsidRPr="007F37F6" w:rsidRDefault="00477511" w:rsidP="007F37F6">
      <w:pPr>
        <w:widowControl w:val="0"/>
        <w:spacing w:after="0" w:line="240" w:lineRule="auto"/>
        <w:ind w:left="806" w:hanging="403"/>
        <w:rPr>
          <w:rFonts w:cs="Arial"/>
          <w:color w:val="000000"/>
          <w:sz w:val="16"/>
          <w:szCs w:val="16"/>
        </w:rPr>
      </w:pPr>
      <w:r w:rsidRPr="007F37F6">
        <w:rPr>
          <w:rFonts w:cs="Arial"/>
          <w:color w:val="000000"/>
          <w:sz w:val="16"/>
          <w:szCs w:val="16"/>
        </w:rPr>
        <w:t xml:space="preserve">        (data)                                                             </w:t>
      </w:r>
      <w:r w:rsidR="007F37F6">
        <w:rPr>
          <w:rFonts w:cs="Arial"/>
          <w:color w:val="000000"/>
          <w:sz w:val="16"/>
          <w:szCs w:val="16"/>
        </w:rPr>
        <w:t xml:space="preserve">           </w:t>
      </w:r>
      <w:r w:rsidRPr="007F37F6">
        <w:rPr>
          <w:rFonts w:cs="Arial"/>
          <w:color w:val="000000"/>
          <w:sz w:val="16"/>
          <w:szCs w:val="16"/>
        </w:rPr>
        <w:t xml:space="preserve">     (podpis wykonawcy lub osób upoważnionych </w:t>
      </w:r>
    </w:p>
    <w:p w:rsidR="006B375F" w:rsidRPr="007F37F6" w:rsidRDefault="00DF2064" w:rsidP="007F37F6">
      <w:pPr>
        <w:widowControl w:val="0"/>
        <w:spacing w:after="0" w:line="240" w:lineRule="auto"/>
        <w:ind w:left="806" w:hanging="403"/>
        <w:rPr>
          <w:rFonts w:cs="Arial"/>
          <w:color w:val="000000"/>
          <w:sz w:val="16"/>
          <w:szCs w:val="16"/>
        </w:rPr>
      </w:pPr>
      <w:r w:rsidRPr="007F37F6">
        <w:rPr>
          <w:rFonts w:cs="Arial"/>
          <w:sz w:val="16"/>
          <w:szCs w:val="16"/>
        </w:rPr>
        <w:t xml:space="preserve">       </w:t>
      </w:r>
      <w:r w:rsidR="00477511" w:rsidRPr="007F37F6">
        <w:rPr>
          <w:rFonts w:cs="Arial"/>
          <w:sz w:val="16"/>
          <w:szCs w:val="16"/>
        </w:rPr>
        <w:t xml:space="preserve">                                                                           </w:t>
      </w:r>
      <w:r w:rsidR="007F37F6">
        <w:rPr>
          <w:rFonts w:cs="Arial"/>
          <w:sz w:val="16"/>
          <w:szCs w:val="16"/>
        </w:rPr>
        <w:t xml:space="preserve">            </w:t>
      </w:r>
      <w:r w:rsidR="00477511" w:rsidRPr="007F37F6">
        <w:rPr>
          <w:rFonts w:cs="Arial"/>
          <w:sz w:val="16"/>
          <w:szCs w:val="16"/>
        </w:rPr>
        <w:t xml:space="preserve">    do występowania w imieniu wykonawcy)</w:t>
      </w:r>
      <w:r w:rsidR="00752939" w:rsidRPr="007F37F6">
        <w:rPr>
          <w:rFonts w:cs="Arial"/>
          <w:color w:val="000000"/>
          <w:sz w:val="16"/>
          <w:szCs w:val="16"/>
        </w:rPr>
        <w:t xml:space="preserve"> </w:t>
      </w:r>
      <w:r w:rsidR="00477511" w:rsidRPr="007F37F6">
        <w:rPr>
          <w:rFonts w:cs="Arial"/>
          <w:color w:val="000000"/>
          <w:sz w:val="16"/>
          <w:szCs w:val="16"/>
        </w:rPr>
        <w:t xml:space="preserve">  </w:t>
      </w:r>
    </w:p>
    <w:p w:rsidR="006B375F" w:rsidRDefault="006B375F" w:rsidP="007F37F6">
      <w:pPr>
        <w:widowControl w:val="0"/>
        <w:spacing w:after="0" w:line="240" w:lineRule="auto"/>
        <w:rPr>
          <w:rFonts w:cs="Arial"/>
          <w:color w:val="000000"/>
          <w:sz w:val="20"/>
          <w:szCs w:val="20"/>
        </w:rPr>
      </w:pPr>
    </w:p>
    <w:p w:rsidR="007F37F6" w:rsidRPr="007F37F6" w:rsidRDefault="007F37F6" w:rsidP="007F37F6">
      <w:pPr>
        <w:widowControl w:val="0"/>
        <w:spacing w:after="0" w:line="240" w:lineRule="auto"/>
        <w:rPr>
          <w:rFonts w:cs="Arial"/>
          <w:color w:val="000000"/>
          <w:sz w:val="20"/>
          <w:szCs w:val="20"/>
        </w:rPr>
      </w:pPr>
    </w:p>
    <w:p w:rsidR="00752939" w:rsidRPr="007F37F6" w:rsidRDefault="00477511" w:rsidP="001B05BA">
      <w:pPr>
        <w:widowControl w:val="0"/>
        <w:spacing w:after="0" w:line="240" w:lineRule="auto"/>
        <w:ind w:left="806" w:hanging="403"/>
        <w:rPr>
          <w:rFonts w:cs="Arial"/>
          <w:sz w:val="20"/>
          <w:szCs w:val="20"/>
        </w:rPr>
      </w:pPr>
      <w:r w:rsidRPr="007F37F6">
        <w:rPr>
          <w:rFonts w:cs="Arial"/>
          <w:color w:val="000000"/>
          <w:sz w:val="20"/>
          <w:szCs w:val="20"/>
        </w:rPr>
        <w:t xml:space="preserve">              </w:t>
      </w:r>
      <w:r w:rsidR="00752939" w:rsidRPr="007F37F6">
        <w:rPr>
          <w:rFonts w:cs="Arial"/>
          <w:color w:val="000000"/>
          <w:sz w:val="20"/>
          <w:szCs w:val="20"/>
        </w:rPr>
        <w:t xml:space="preserve">   </w:t>
      </w:r>
    </w:p>
    <w:p w:rsidR="003C56B9" w:rsidRDefault="00477511" w:rsidP="00CF4FC2">
      <w:pPr>
        <w:widowControl w:val="0"/>
        <w:rPr>
          <w:rFonts w:cs="Arial"/>
          <w:sz w:val="14"/>
          <w:szCs w:val="14"/>
        </w:rPr>
      </w:pPr>
      <w:r w:rsidRPr="007F37F6">
        <w:rPr>
          <w:rFonts w:cs="Arial"/>
          <w:sz w:val="14"/>
          <w:szCs w:val="14"/>
        </w:rPr>
        <w:t>* niepotrzebn</w:t>
      </w:r>
      <w:r w:rsidR="00CF4FC2" w:rsidRPr="007F37F6">
        <w:rPr>
          <w:rFonts w:cs="Arial"/>
          <w:sz w:val="14"/>
          <w:szCs w:val="14"/>
        </w:rPr>
        <w:t>e skreślić</w:t>
      </w:r>
    </w:p>
    <w:p w:rsidR="007F37F6" w:rsidRDefault="007F37F6" w:rsidP="00CF4FC2">
      <w:pPr>
        <w:widowControl w:val="0"/>
        <w:rPr>
          <w:rFonts w:cs="Arial"/>
          <w:sz w:val="14"/>
          <w:szCs w:val="14"/>
        </w:rPr>
      </w:pPr>
    </w:p>
    <w:p w:rsidR="007F37F6" w:rsidRDefault="007F37F6" w:rsidP="00CF4FC2">
      <w:pPr>
        <w:widowControl w:val="0"/>
        <w:rPr>
          <w:rFonts w:cs="Arial"/>
          <w:sz w:val="14"/>
          <w:szCs w:val="14"/>
        </w:rPr>
      </w:pPr>
    </w:p>
    <w:p w:rsidR="007F37F6" w:rsidRDefault="007F37F6" w:rsidP="00CF4FC2">
      <w:pPr>
        <w:widowControl w:val="0"/>
        <w:rPr>
          <w:rFonts w:cs="Arial"/>
          <w:sz w:val="14"/>
          <w:szCs w:val="14"/>
        </w:rPr>
      </w:pPr>
    </w:p>
    <w:p w:rsidR="007F37F6" w:rsidRDefault="007F37F6" w:rsidP="00CF4FC2">
      <w:pPr>
        <w:widowControl w:val="0"/>
        <w:rPr>
          <w:rFonts w:cs="Arial"/>
          <w:sz w:val="14"/>
          <w:szCs w:val="14"/>
        </w:rPr>
      </w:pPr>
    </w:p>
    <w:p w:rsidR="00CF6695" w:rsidRDefault="00CF6695" w:rsidP="00CF4FC2">
      <w:pPr>
        <w:widowControl w:val="0"/>
        <w:rPr>
          <w:rFonts w:cs="Arial"/>
          <w:sz w:val="14"/>
          <w:szCs w:val="14"/>
        </w:rPr>
      </w:pPr>
    </w:p>
    <w:p w:rsidR="00CF6695" w:rsidRDefault="00CF6695" w:rsidP="00CF4FC2">
      <w:pPr>
        <w:widowControl w:val="0"/>
        <w:rPr>
          <w:rFonts w:cs="Arial"/>
          <w:sz w:val="14"/>
          <w:szCs w:val="14"/>
        </w:rPr>
      </w:pPr>
    </w:p>
    <w:p w:rsidR="00F9681B" w:rsidRDefault="00F9681B" w:rsidP="00CF4FC2">
      <w:pPr>
        <w:widowControl w:val="0"/>
        <w:rPr>
          <w:rFonts w:cs="Arial"/>
          <w:sz w:val="14"/>
          <w:szCs w:val="14"/>
        </w:rPr>
      </w:pPr>
    </w:p>
    <w:p w:rsidR="00F9681B" w:rsidRDefault="00F9681B" w:rsidP="00CF4FC2">
      <w:pPr>
        <w:widowControl w:val="0"/>
        <w:rPr>
          <w:rFonts w:cs="Arial"/>
          <w:sz w:val="14"/>
          <w:szCs w:val="14"/>
        </w:rPr>
      </w:pPr>
    </w:p>
    <w:p w:rsidR="007F37F6" w:rsidRDefault="007F37F6" w:rsidP="00CF4FC2">
      <w:pPr>
        <w:widowControl w:val="0"/>
        <w:rPr>
          <w:rFonts w:cs="Arial"/>
          <w:sz w:val="14"/>
          <w:szCs w:val="14"/>
        </w:rPr>
      </w:pPr>
    </w:p>
    <w:p w:rsidR="007F37F6" w:rsidRPr="007F37F6" w:rsidRDefault="007F37F6" w:rsidP="00CF4FC2">
      <w:pPr>
        <w:widowControl w:val="0"/>
        <w:rPr>
          <w:rFonts w:cs="Arial"/>
          <w:sz w:val="14"/>
          <w:szCs w:val="14"/>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CF6695">
        <w:rPr>
          <w:rFonts w:asciiTheme="minorHAnsi" w:hAnsiTheme="minorHAnsi" w:cs="Arial"/>
          <w:b/>
          <w:i/>
          <w:sz w:val="18"/>
          <w:szCs w:val="18"/>
          <w:highlight w:val="yellow"/>
        </w:rPr>
        <w:t xml:space="preserve">Załącznik Nr 1 </w:t>
      </w:r>
      <w:r w:rsidR="00214B86" w:rsidRPr="00CF6695">
        <w:rPr>
          <w:rFonts w:ascii="Calibri" w:hAnsi="Calibri" w:cs="Calibri"/>
          <w:b/>
          <w:i/>
          <w:color w:val="000000"/>
          <w:sz w:val="18"/>
          <w:szCs w:val="18"/>
          <w:highlight w:val="yellow"/>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7F37F6" w:rsidRDefault="00214B86" w:rsidP="00851B62">
      <w:pPr>
        <w:widowControl w:val="0"/>
        <w:ind w:left="800" w:hanging="400"/>
        <w:rPr>
          <w:rFonts w:cs="Arial"/>
          <w:color w:val="000000"/>
          <w:sz w:val="16"/>
          <w:szCs w:val="16"/>
        </w:rPr>
      </w:pPr>
      <w:r w:rsidRPr="007F37F6">
        <w:rPr>
          <w:rFonts w:cs="Arial"/>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7F37F6" w:rsidRDefault="00214B86" w:rsidP="00214B86">
      <w:pPr>
        <w:widowControl w:val="0"/>
        <w:ind w:left="800" w:hanging="400"/>
        <w:jc w:val="center"/>
        <w:rPr>
          <w:rFonts w:cs="Arial"/>
          <w:color w:val="000000"/>
          <w:sz w:val="20"/>
          <w:szCs w:val="20"/>
        </w:rPr>
      </w:pPr>
      <w:r w:rsidRPr="007F37F6">
        <w:rPr>
          <w:rFonts w:cs="Arial"/>
          <w:b/>
          <w:color w:val="000000"/>
          <w:sz w:val="20"/>
          <w:szCs w:val="20"/>
        </w:rPr>
        <w:t>FORMULARZ SPECYFIKACJI CENOWEJ</w:t>
      </w:r>
    </w:p>
    <w:p w:rsidR="006427A5" w:rsidRPr="007F37F6" w:rsidRDefault="00214B86" w:rsidP="00214B86">
      <w:pPr>
        <w:widowControl w:val="0"/>
        <w:rPr>
          <w:rFonts w:cs="Arial"/>
          <w:color w:val="000000"/>
          <w:sz w:val="20"/>
          <w:szCs w:val="20"/>
        </w:rPr>
      </w:pPr>
      <w:r w:rsidRPr="007F37F6">
        <w:rPr>
          <w:rFonts w:cs="Arial"/>
          <w:color w:val="000000"/>
          <w:sz w:val="20"/>
          <w:szCs w:val="20"/>
        </w:rPr>
        <w:tab/>
      </w:r>
    </w:p>
    <w:p w:rsidR="00214B86" w:rsidRDefault="00214B86" w:rsidP="0071558A">
      <w:pPr>
        <w:spacing w:after="120"/>
        <w:rPr>
          <w:rFonts w:cs="Arial"/>
          <w:color w:val="000000"/>
          <w:sz w:val="20"/>
          <w:szCs w:val="20"/>
        </w:rPr>
      </w:pPr>
      <w:r w:rsidRPr="007F37F6">
        <w:rPr>
          <w:rFonts w:cs="Arial"/>
          <w:color w:val="000000"/>
          <w:sz w:val="20"/>
          <w:szCs w:val="20"/>
        </w:rPr>
        <w:t>Przystępując do udziału w postępowaniu o udzielenie zamówienia publicznego ZP-</w:t>
      </w:r>
      <w:r w:rsidR="00D1054B">
        <w:rPr>
          <w:rFonts w:cs="Arial"/>
          <w:color w:val="000000"/>
          <w:sz w:val="20"/>
          <w:szCs w:val="20"/>
        </w:rPr>
        <w:t>02/2020</w:t>
      </w:r>
      <w:r w:rsidRPr="007F37F6">
        <w:rPr>
          <w:rFonts w:cs="Arial"/>
          <w:color w:val="000000"/>
          <w:sz w:val="20"/>
          <w:szCs w:val="20"/>
        </w:rPr>
        <w:t xml:space="preserve"> na </w:t>
      </w:r>
      <w:r w:rsidR="00F9681B">
        <w:rPr>
          <w:rFonts w:cs="Arial"/>
          <w:sz w:val="20"/>
          <w:szCs w:val="20"/>
        </w:rPr>
        <w:t xml:space="preserve">dostawę jałowych obłożeń </w:t>
      </w:r>
      <w:r w:rsidR="007F37F6">
        <w:rPr>
          <w:rFonts w:cs="Arial"/>
          <w:sz w:val="20"/>
          <w:szCs w:val="20"/>
        </w:rPr>
        <w:t>pola operacyjnego</w:t>
      </w:r>
      <w:r w:rsidR="00CF4FC2" w:rsidRPr="007F37F6">
        <w:rPr>
          <w:rFonts w:cs="Arial"/>
          <w:sz w:val="20"/>
          <w:szCs w:val="20"/>
        </w:rPr>
        <w:t xml:space="preserve"> dla Szpitala Bielańskiego w Warszawie</w:t>
      </w:r>
      <w:r w:rsidRPr="007F37F6">
        <w:rPr>
          <w:rFonts w:cs="Arial"/>
          <w:color w:val="000000"/>
          <w:sz w:val="20"/>
          <w:szCs w:val="20"/>
        </w:rPr>
        <w:t xml:space="preserve">, oferujemy wykonanie przedmiotu </w:t>
      </w:r>
      <w:r w:rsidR="00851B62" w:rsidRPr="007F37F6">
        <w:rPr>
          <w:rFonts w:cs="Arial"/>
          <w:color w:val="000000"/>
          <w:sz w:val="20"/>
          <w:szCs w:val="20"/>
        </w:rPr>
        <w:t xml:space="preserve">zamówienia </w:t>
      </w:r>
      <w:r w:rsidRPr="007F37F6">
        <w:rPr>
          <w:rFonts w:cs="Arial"/>
          <w:color w:val="000000"/>
          <w:sz w:val="20"/>
          <w:szCs w:val="20"/>
        </w:rPr>
        <w:t>w oparciu o następując</w:t>
      </w:r>
      <w:r w:rsidR="0071558A" w:rsidRPr="007F37F6">
        <w:rPr>
          <w:rFonts w:cs="Arial"/>
          <w:color w:val="000000"/>
          <w:sz w:val="20"/>
          <w:szCs w:val="20"/>
        </w:rPr>
        <w:t>e ceny</w:t>
      </w:r>
      <w:r w:rsidR="00DF2064" w:rsidRPr="007F37F6">
        <w:rPr>
          <w:rFonts w:cs="Arial"/>
          <w:color w:val="000000"/>
          <w:sz w:val="20"/>
          <w:szCs w:val="20"/>
        </w:rPr>
        <w:t xml:space="preserve"> j</w:t>
      </w:r>
      <w:r w:rsidR="0071558A" w:rsidRPr="007F37F6">
        <w:rPr>
          <w:rFonts w:cs="Arial"/>
          <w:color w:val="000000"/>
          <w:sz w:val="20"/>
          <w:szCs w:val="20"/>
        </w:rPr>
        <w:t>ednostkowe</w:t>
      </w:r>
      <w:r w:rsidRPr="007F37F6">
        <w:rPr>
          <w:rFonts w:cs="Arial"/>
          <w:color w:val="000000"/>
          <w:sz w:val="20"/>
          <w:szCs w:val="20"/>
        </w:rPr>
        <w:t xml:space="preserve"> netto:</w:t>
      </w:r>
    </w:p>
    <w:p w:rsidR="00A857FA" w:rsidRPr="007F37F6" w:rsidRDefault="00A857FA" w:rsidP="0071558A">
      <w:pPr>
        <w:spacing w:after="120"/>
        <w:rPr>
          <w:rFonts w:cs="Arial"/>
          <w:sz w:val="20"/>
          <w:szCs w:val="20"/>
        </w:rPr>
      </w:pPr>
    </w:p>
    <w:p w:rsidR="00B029F8" w:rsidRPr="00A857FA" w:rsidRDefault="00A857FA" w:rsidP="00B029F8">
      <w:pPr>
        <w:spacing w:after="120"/>
        <w:rPr>
          <w:rFonts w:cs="Arial"/>
          <w:b/>
          <w:sz w:val="20"/>
          <w:szCs w:val="20"/>
        </w:rPr>
      </w:pPr>
      <w:r w:rsidRPr="00A857FA">
        <w:rPr>
          <w:rFonts w:cs="Arial"/>
          <w:b/>
          <w:sz w:val="20"/>
          <w:szCs w:val="20"/>
        </w:rPr>
        <w:t>PAKIET  ………………….</w:t>
      </w:r>
    </w:p>
    <w:tbl>
      <w:tblPr>
        <w:tblW w:w="97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990"/>
        <w:gridCol w:w="2693"/>
        <w:gridCol w:w="923"/>
        <w:gridCol w:w="1134"/>
        <w:gridCol w:w="1277"/>
        <w:gridCol w:w="1134"/>
        <w:gridCol w:w="1558"/>
      </w:tblGrid>
      <w:tr w:rsidR="00CF4FC2" w:rsidRPr="002006B3" w:rsidTr="00CF4FC2">
        <w:tc>
          <w:tcPr>
            <w:tcW w:w="990" w:type="dxa"/>
            <w:shd w:val="clear" w:color="auto" w:fill="F2F2F2"/>
          </w:tcPr>
          <w:p w:rsidR="00CF4FC2" w:rsidRPr="002006B3" w:rsidRDefault="00CF4FC2" w:rsidP="00DB3015">
            <w:pPr>
              <w:widowControl w:val="0"/>
              <w:jc w:val="center"/>
              <w:rPr>
                <w:b/>
              </w:rPr>
            </w:pPr>
          </w:p>
          <w:p w:rsidR="00CF4FC2" w:rsidRPr="002006B3" w:rsidRDefault="00A857FA" w:rsidP="00DB3015">
            <w:pPr>
              <w:widowControl w:val="0"/>
              <w:jc w:val="center"/>
              <w:rPr>
                <w:b/>
              </w:rPr>
            </w:pPr>
            <w:r>
              <w:rPr>
                <w:b/>
              </w:rPr>
              <w:t>L.p.</w:t>
            </w:r>
          </w:p>
        </w:tc>
        <w:tc>
          <w:tcPr>
            <w:tcW w:w="2693" w:type="dxa"/>
            <w:shd w:val="clear" w:color="auto" w:fill="F2F2F2"/>
          </w:tcPr>
          <w:p w:rsidR="00CF4FC2" w:rsidRPr="002006B3" w:rsidRDefault="00CF4FC2" w:rsidP="00DB3015">
            <w:pPr>
              <w:widowControl w:val="0"/>
              <w:jc w:val="center"/>
              <w:rPr>
                <w:b/>
              </w:rPr>
            </w:pPr>
            <w:r w:rsidRPr="002006B3">
              <w:rPr>
                <w:b/>
              </w:rPr>
              <w:t xml:space="preserve">                                                    </w:t>
            </w:r>
          </w:p>
          <w:p w:rsidR="00CF4FC2" w:rsidRDefault="00CF4FC2" w:rsidP="00DB3015">
            <w:pPr>
              <w:widowControl w:val="0"/>
              <w:jc w:val="center"/>
              <w:rPr>
                <w:b/>
              </w:rPr>
            </w:pPr>
            <w:r w:rsidRPr="002006B3">
              <w:rPr>
                <w:b/>
              </w:rPr>
              <w:t xml:space="preserve">Nazwa </w:t>
            </w:r>
            <w:r>
              <w:rPr>
                <w:b/>
              </w:rPr>
              <w:t>handlowa</w:t>
            </w:r>
          </w:p>
          <w:p w:rsidR="00CF4FC2" w:rsidRDefault="00CF4FC2" w:rsidP="00DB3015">
            <w:pPr>
              <w:widowControl w:val="0"/>
              <w:jc w:val="center"/>
              <w:rPr>
                <w:b/>
              </w:rPr>
            </w:pPr>
            <w:r>
              <w:rPr>
                <w:b/>
              </w:rPr>
              <w:t>/</w:t>
            </w:r>
          </w:p>
          <w:p w:rsidR="00CF4FC2" w:rsidRDefault="00CF4FC2" w:rsidP="00DB3015">
            <w:pPr>
              <w:widowControl w:val="0"/>
              <w:jc w:val="center"/>
              <w:rPr>
                <w:b/>
              </w:rPr>
            </w:pPr>
            <w:r>
              <w:rPr>
                <w:b/>
              </w:rPr>
              <w:t xml:space="preserve">wielkość opakowania </w:t>
            </w:r>
          </w:p>
          <w:p w:rsidR="00CF4FC2" w:rsidRDefault="00CF4FC2" w:rsidP="00DB3015">
            <w:pPr>
              <w:widowControl w:val="0"/>
              <w:jc w:val="center"/>
              <w:rPr>
                <w:b/>
              </w:rPr>
            </w:pPr>
            <w:r>
              <w:rPr>
                <w:b/>
              </w:rPr>
              <w:t>/</w:t>
            </w:r>
          </w:p>
          <w:p w:rsidR="00CF4FC2" w:rsidRDefault="00CF4FC2" w:rsidP="00DB3015">
            <w:pPr>
              <w:widowControl w:val="0"/>
              <w:jc w:val="center"/>
              <w:rPr>
                <w:b/>
              </w:rPr>
            </w:pPr>
            <w:r>
              <w:rPr>
                <w:b/>
              </w:rPr>
              <w:t>Producent</w:t>
            </w:r>
          </w:p>
          <w:p w:rsidR="00CF4FC2" w:rsidRPr="002006B3" w:rsidRDefault="00CF4FC2" w:rsidP="00DB3015">
            <w:pPr>
              <w:widowControl w:val="0"/>
              <w:jc w:val="center"/>
              <w:rPr>
                <w:b/>
              </w:rPr>
            </w:pPr>
          </w:p>
        </w:tc>
        <w:tc>
          <w:tcPr>
            <w:tcW w:w="923" w:type="dxa"/>
            <w:shd w:val="clear" w:color="auto" w:fill="F2F2F2"/>
          </w:tcPr>
          <w:p w:rsidR="00CF4FC2" w:rsidRPr="002006B3" w:rsidRDefault="00CF4FC2" w:rsidP="00DB3015">
            <w:pPr>
              <w:widowControl w:val="0"/>
              <w:jc w:val="center"/>
              <w:rPr>
                <w:b/>
              </w:rPr>
            </w:pPr>
          </w:p>
          <w:p w:rsidR="00CF4FC2" w:rsidRDefault="00CF4FC2" w:rsidP="00DB3015">
            <w:pPr>
              <w:widowControl w:val="0"/>
              <w:jc w:val="center"/>
              <w:rPr>
                <w:b/>
              </w:rPr>
            </w:pPr>
            <w:r w:rsidRPr="002006B3">
              <w:rPr>
                <w:b/>
              </w:rPr>
              <w:t>Ilość</w:t>
            </w:r>
            <w:r>
              <w:rPr>
                <w:b/>
              </w:rPr>
              <w:t xml:space="preserve"> </w:t>
            </w:r>
          </w:p>
          <w:p w:rsidR="00CF4FC2" w:rsidRPr="002006B3" w:rsidRDefault="00CF4FC2" w:rsidP="00DB3015">
            <w:pPr>
              <w:widowControl w:val="0"/>
              <w:jc w:val="center"/>
              <w:rPr>
                <w:b/>
              </w:rPr>
            </w:pPr>
            <w:r>
              <w:rPr>
                <w:b/>
              </w:rPr>
              <w:t>op.</w:t>
            </w:r>
            <w:r w:rsidR="00D20FD4">
              <w:rPr>
                <w:b/>
              </w:rPr>
              <w:t>/szt.</w:t>
            </w:r>
          </w:p>
          <w:p w:rsidR="00CF4FC2" w:rsidRPr="002006B3" w:rsidRDefault="00CF4FC2" w:rsidP="00DB3015">
            <w:pPr>
              <w:widowControl w:val="0"/>
              <w:jc w:val="center"/>
              <w:rPr>
                <w:b/>
              </w:rPr>
            </w:pPr>
          </w:p>
        </w:tc>
        <w:tc>
          <w:tcPr>
            <w:tcW w:w="1134" w:type="dxa"/>
            <w:shd w:val="clear" w:color="auto" w:fill="F2F2F2"/>
          </w:tcPr>
          <w:p w:rsidR="00CF4FC2" w:rsidRPr="002006B3" w:rsidRDefault="00CF4FC2" w:rsidP="00DB3015">
            <w:pPr>
              <w:widowControl w:val="0"/>
              <w:jc w:val="center"/>
              <w:rPr>
                <w:b/>
              </w:rPr>
            </w:pPr>
            <w:r w:rsidRPr="002006B3">
              <w:rPr>
                <w:b/>
              </w:rPr>
              <w:t xml:space="preserve"> </w:t>
            </w:r>
          </w:p>
          <w:p w:rsidR="00CF4FC2" w:rsidRPr="002006B3" w:rsidRDefault="00CF4FC2" w:rsidP="00DB3015">
            <w:pPr>
              <w:widowControl w:val="0"/>
              <w:jc w:val="center"/>
              <w:rPr>
                <w:b/>
              </w:rPr>
            </w:pPr>
            <w:r w:rsidRPr="002006B3">
              <w:rPr>
                <w:b/>
              </w:rPr>
              <w:t>Cena jedn.</w:t>
            </w:r>
          </w:p>
          <w:p w:rsidR="00CF4FC2" w:rsidRDefault="00CF4FC2" w:rsidP="00DB3015">
            <w:pPr>
              <w:widowControl w:val="0"/>
              <w:jc w:val="center"/>
              <w:rPr>
                <w:b/>
              </w:rPr>
            </w:pPr>
            <w:r w:rsidRPr="002006B3">
              <w:rPr>
                <w:b/>
              </w:rPr>
              <w:t>netto</w:t>
            </w:r>
            <w:r>
              <w:rPr>
                <w:b/>
              </w:rPr>
              <w:t xml:space="preserve"> </w:t>
            </w:r>
          </w:p>
          <w:p w:rsidR="00CF4FC2" w:rsidRPr="002006B3" w:rsidRDefault="00CF4FC2" w:rsidP="00DB3015">
            <w:pPr>
              <w:widowControl w:val="0"/>
              <w:jc w:val="center"/>
              <w:rPr>
                <w:b/>
              </w:rPr>
            </w:pPr>
            <w:r>
              <w:rPr>
                <w:b/>
              </w:rPr>
              <w:t>op.</w:t>
            </w:r>
            <w:r w:rsidR="00D20FD4">
              <w:rPr>
                <w:b/>
              </w:rPr>
              <w:t>/szt.</w:t>
            </w:r>
          </w:p>
        </w:tc>
        <w:tc>
          <w:tcPr>
            <w:tcW w:w="1277" w:type="dxa"/>
            <w:shd w:val="clear" w:color="auto" w:fill="F2F2F2"/>
          </w:tcPr>
          <w:p w:rsidR="00CF4FC2" w:rsidRPr="002006B3" w:rsidRDefault="00CF4FC2" w:rsidP="00DB3015">
            <w:pPr>
              <w:widowControl w:val="0"/>
              <w:jc w:val="center"/>
              <w:rPr>
                <w:b/>
              </w:rPr>
            </w:pPr>
          </w:p>
          <w:p w:rsidR="00CF4FC2" w:rsidRPr="002006B3" w:rsidRDefault="00CF4FC2" w:rsidP="00DB3015">
            <w:pPr>
              <w:widowControl w:val="0"/>
              <w:jc w:val="center"/>
              <w:rPr>
                <w:b/>
              </w:rPr>
            </w:pPr>
            <w:r w:rsidRPr="002006B3">
              <w:rPr>
                <w:b/>
              </w:rPr>
              <w:t>Wartość netto</w:t>
            </w:r>
          </w:p>
        </w:tc>
        <w:tc>
          <w:tcPr>
            <w:tcW w:w="1134" w:type="dxa"/>
            <w:shd w:val="clear" w:color="auto" w:fill="F2F2F2"/>
          </w:tcPr>
          <w:p w:rsidR="00CF4FC2" w:rsidRPr="002006B3" w:rsidRDefault="00CF4FC2" w:rsidP="00DB3015">
            <w:pPr>
              <w:widowControl w:val="0"/>
              <w:jc w:val="center"/>
              <w:rPr>
                <w:b/>
              </w:rPr>
            </w:pPr>
            <w:r w:rsidRPr="002006B3">
              <w:rPr>
                <w:b/>
              </w:rPr>
              <w:t xml:space="preserve"> </w:t>
            </w:r>
          </w:p>
          <w:p w:rsidR="00CF4FC2" w:rsidRPr="002006B3" w:rsidRDefault="00CF4FC2" w:rsidP="00DB3015">
            <w:pPr>
              <w:widowControl w:val="0"/>
              <w:jc w:val="center"/>
              <w:rPr>
                <w:b/>
              </w:rPr>
            </w:pPr>
            <w:r w:rsidRPr="002006B3">
              <w:rPr>
                <w:b/>
              </w:rPr>
              <w:t>VAT</w:t>
            </w:r>
          </w:p>
          <w:p w:rsidR="00CF4FC2" w:rsidRDefault="00CF4FC2" w:rsidP="00DB3015">
            <w:pPr>
              <w:widowControl w:val="0"/>
              <w:jc w:val="center"/>
              <w:rPr>
                <w:b/>
              </w:rPr>
            </w:pPr>
          </w:p>
          <w:p w:rsidR="00CF4FC2" w:rsidRPr="002006B3" w:rsidRDefault="00CF4FC2" w:rsidP="00DB3015">
            <w:pPr>
              <w:widowControl w:val="0"/>
              <w:jc w:val="center"/>
              <w:rPr>
                <w:b/>
              </w:rPr>
            </w:pPr>
            <w:r>
              <w:rPr>
                <w:b/>
              </w:rPr>
              <w:t xml:space="preserve">% / </w:t>
            </w:r>
            <w:r w:rsidRPr="002006B3">
              <w:rPr>
                <w:b/>
              </w:rPr>
              <w:t>(zł)</w:t>
            </w:r>
          </w:p>
        </w:tc>
        <w:tc>
          <w:tcPr>
            <w:tcW w:w="1558" w:type="dxa"/>
            <w:shd w:val="clear" w:color="auto" w:fill="F2F2F2"/>
          </w:tcPr>
          <w:p w:rsidR="00CF4FC2" w:rsidRPr="002006B3" w:rsidRDefault="00CF4FC2" w:rsidP="00DB3015">
            <w:pPr>
              <w:widowControl w:val="0"/>
              <w:jc w:val="center"/>
              <w:rPr>
                <w:b/>
              </w:rPr>
            </w:pPr>
          </w:p>
          <w:p w:rsidR="00CF4FC2" w:rsidRPr="002006B3" w:rsidRDefault="00CF4FC2" w:rsidP="00DB3015">
            <w:pPr>
              <w:widowControl w:val="0"/>
              <w:jc w:val="center"/>
              <w:rPr>
                <w:b/>
              </w:rPr>
            </w:pPr>
            <w:r w:rsidRPr="002006B3">
              <w:rPr>
                <w:b/>
              </w:rPr>
              <w:t>Wartość brutto</w:t>
            </w:r>
          </w:p>
        </w:tc>
      </w:tr>
      <w:tr w:rsidR="00CF4FC2" w:rsidRPr="00F9681B" w:rsidTr="00CF4FC2">
        <w:tc>
          <w:tcPr>
            <w:tcW w:w="990" w:type="dxa"/>
            <w:shd w:val="clear" w:color="auto" w:fill="auto"/>
          </w:tcPr>
          <w:p w:rsidR="00CF4FC2" w:rsidRPr="00F9681B" w:rsidRDefault="00CF4FC2" w:rsidP="00DB3015">
            <w:pPr>
              <w:widowControl w:val="0"/>
              <w:jc w:val="center"/>
              <w:rPr>
                <w:b/>
                <w:sz w:val="16"/>
                <w:szCs w:val="16"/>
              </w:rPr>
            </w:pPr>
            <w:r w:rsidRPr="00F9681B">
              <w:rPr>
                <w:b/>
                <w:sz w:val="16"/>
                <w:szCs w:val="16"/>
              </w:rPr>
              <w:t>1</w:t>
            </w:r>
          </w:p>
        </w:tc>
        <w:tc>
          <w:tcPr>
            <w:tcW w:w="2693" w:type="dxa"/>
            <w:shd w:val="clear" w:color="auto" w:fill="auto"/>
          </w:tcPr>
          <w:p w:rsidR="00CF4FC2" w:rsidRPr="00F9681B" w:rsidRDefault="00CF4FC2" w:rsidP="00DB3015">
            <w:pPr>
              <w:widowControl w:val="0"/>
              <w:jc w:val="center"/>
              <w:rPr>
                <w:b/>
                <w:sz w:val="16"/>
                <w:szCs w:val="16"/>
              </w:rPr>
            </w:pPr>
            <w:r w:rsidRPr="00F9681B">
              <w:rPr>
                <w:b/>
                <w:sz w:val="16"/>
                <w:szCs w:val="16"/>
              </w:rPr>
              <w:t>2</w:t>
            </w:r>
          </w:p>
        </w:tc>
        <w:tc>
          <w:tcPr>
            <w:tcW w:w="923" w:type="dxa"/>
            <w:shd w:val="clear" w:color="auto" w:fill="auto"/>
          </w:tcPr>
          <w:p w:rsidR="00CF4FC2" w:rsidRPr="00F9681B" w:rsidRDefault="00CF4FC2" w:rsidP="00DB3015">
            <w:pPr>
              <w:widowControl w:val="0"/>
              <w:jc w:val="center"/>
              <w:rPr>
                <w:b/>
                <w:sz w:val="16"/>
                <w:szCs w:val="16"/>
              </w:rPr>
            </w:pPr>
            <w:r w:rsidRPr="00F9681B">
              <w:rPr>
                <w:b/>
                <w:sz w:val="16"/>
                <w:szCs w:val="16"/>
              </w:rPr>
              <w:t>3</w:t>
            </w:r>
          </w:p>
        </w:tc>
        <w:tc>
          <w:tcPr>
            <w:tcW w:w="1134" w:type="dxa"/>
            <w:shd w:val="clear" w:color="auto" w:fill="auto"/>
          </w:tcPr>
          <w:p w:rsidR="00CF4FC2" w:rsidRPr="00F9681B" w:rsidRDefault="00CF4FC2" w:rsidP="00DB3015">
            <w:pPr>
              <w:widowControl w:val="0"/>
              <w:jc w:val="center"/>
              <w:rPr>
                <w:b/>
                <w:sz w:val="16"/>
                <w:szCs w:val="16"/>
              </w:rPr>
            </w:pPr>
            <w:r w:rsidRPr="00F9681B">
              <w:rPr>
                <w:b/>
                <w:sz w:val="16"/>
                <w:szCs w:val="16"/>
              </w:rPr>
              <w:t>4</w:t>
            </w:r>
          </w:p>
        </w:tc>
        <w:tc>
          <w:tcPr>
            <w:tcW w:w="1277" w:type="dxa"/>
            <w:shd w:val="clear" w:color="auto" w:fill="auto"/>
          </w:tcPr>
          <w:p w:rsidR="00CF4FC2" w:rsidRPr="00F9681B" w:rsidRDefault="00CF4FC2" w:rsidP="00DB3015">
            <w:pPr>
              <w:widowControl w:val="0"/>
              <w:jc w:val="center"/>
              <w:rPr>
                <w:b/>
                <w:sz w:val="16"/>
                <w:szCs w:val="16"/>
              </w:rPr>
            </w:pPr>
            <w:r w:rsidRPr="00F9681B">
              <w:rPr>
                <w:b/>
                <w:sz w:val="16"/>
                <w:szCs w:val="16"/>
              </w:rPr>
              <w:t>5</w:t>
            </w:r>
          </w:p>
        </w:tc>
        <w:tc>
          <w:tcPr>
            <w:tcW w:w="1134" w:type="dxa"/>
            <w:shd w:val="clear" w:color="auto" w:fill="auto"/>
          </w:tcPr>
          <w:p w:rsidR="00CF4FC2" w:rsidRPr="00F9681B" w:rsidRDefault="00CF4FC2" w:rsidP="00DB3015">
            <w:pPr>
              <w:widowControl w:val="0"/>
              <w:jc w:val="center"/>
              <w:rPr>
                <w:b/>
                <w:sz w:val="16"/>
                <w:szCs w:val="16"/>
              </w:rPr>
            </w:pPr>
            <w:r w:rsidRPr="00F9681B">
              <w:rPr>
                <w:b/>
                <w:sz w:val="16"/>
                <w:szCs w:val="16"/>
              </w:rPr>
              <w:t>6</w:t>
            </w:r>
          </w:p>
        </w:tc>
        <w:tc>
          <w:tcPr>
            <w:tcW w:w="1558" w:type="dxa"/>
            <w:shd w:val="clear" w:color="auto" w:fill="auto"/>
          </w:tcPr>
          <w:p w:rsidR="00CF4FC2" w:rsidRPr="00F9681B" w:rsidRDefault="00CF4FC2" w:rsidP="00DB3015">
            <w:pPr>
              <w:widowControl w:val="0"/>
              <w:jc w:val="center"/>
              <w:rPr>
                <w:b/>
                <w:sz w:val="16"/>
                <w:szCs w:val="16"/>
              </w:rPr>
            </w:pPr>
            <w:r w:rsidRPr="00F9681B">
              <w:rPr>
                <w:b/>
                <w:sz w:val="16"/>
                <w:szCs w:val="16"/>
              </w:rPr>
              <w:t>7</w:t>
            </w:r>
          </w:p>
        </w:tc>
      </w:tr>
      <w:tr w:rsidR="00CF4FC2" w:rsidRPr="002006B3" w:rsidTr="00CF4FC2">
        <w:tc>
          <w:tcPr>
            <w:tcW w:w="990" w:type="dxa"/>
            <w:shd w:val="clear" w:color="auto" w:fill="auto"/>
          </w:tcPr>
          <w:p w:rsidR="00CF4FC2" w:rsidRPr="002006B3" w:rsidRDefault="00A857FA" w:rsidP="00A857FA">
            <w:pPr>
              <w:widowControl w:val="0"/>
              <w:jc w:val="center"/>
            </w:pPr>
            <w:r>
              <w:t>1</w:t>
            </w:r>
          </w:p>
        </w:tc>
        <w:tc>
          <w:tcPr>
            <w:tcW w:w="2693" w:type="dxa"/>
            <w:shd w:val="clear" w:color="auto" w:fill="auto"/>
          </w:tcPr>
          <w:p w:rsidR="00CF4FC2" w:rsidRPr="002006B3" w:rsidRDefault="00A857FA" w:rsidP="00DB3015">
            <w:pPr>
              <w:widowControl w:val="0"/>
            </w:pPr>
            <w:r>
              <w:t>…..</w:t>
            </w:r>
          </w:p>
        </w:tc>
        <w:tc>
          <w:tcPr>
            <w:tcW w:w="923" w:type="dxa"/>
            <w:shd w:val="clear" w:color="auto" w:fill="auto"/>
          </w:tcPr>
          <w:p w:rsidR="00CF4FC2" w:rsidRPr="002006B3" w:rsidRDefault="00CF4FC2" w:rsidP="00DB3015">
            <w:pPr>
              <w:widowControl w:val="0"/>
              <w:jc w:val="center"/>
            </w:pPr>
          </w:p>
        </w:tc>
        <w:tc>
          <w:tcPr>
            <w:tcW w:w="1134" w:type="dxa"/>
            <w:shd w:val="clear" w:color="auto" w:fill="auto"/>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r w:rsidR="00CF4FC2" w:rsidRPr="002006B3" w:rsidTr="00CF4FC2">
        <w:tc>
          <w:tcPr>
            <w:tcW w:w="990" w:type="dxa"/>
            <w:shd w:val="clear" w:color="auto" w:fill="auto"/>
          </w:tcPr>
          <w:p w:rsidR="00CF4FC2" w:rsidRDefault="00A857FA" w:rsidP="00A857FA">
            <w:pPr>
              <w:widowControl w:val="0"/>
              <w:jc w:val="center"/>
            </w:pPr>
            <w:r>
              <w:t>…</w:t>
            </w:r>
          </w:p>
        </w:tc>
        <w:tc>
          <w:tcPr>
            <w:tcW w:w="2693" w:type="dxa"/>
            <w:shd w:val="clear" w:color="auto" w:fill="auto"/>
          </w:tcPr>
          <w:p w:rsidR="00CF4FC2" w:rsidRPr="002006B3" w:rsidRDefault="00A857FA" w:rsidP="00DB3015">
            <w:pPr>
              <w:widowControl w:val="0"/>
            </w:pPr>
            <w:r>
              <w:t>…..</w:t>
            </w:r>
          </w:p>
        </w:tc>
        <w:tc>
          <w:tcPr>
            <w:tcW w:w="923" w:type="dxa"/>
            <w:shd w:val="clear" w:color="auto" w:fill="auto"/>
          </w:tcPr>
          <w:p w:rsidR="00CF4FC2" w:rsidRPr="002006B3" w:rsidRDefault="00CF4FC2" w:rsidP="00DB3015">
            <w:pPr>
              <w:widowControl w:val="0"/>
              <w:jc w:val="center"/>
            </w:pPr>
          </w:p>
        </w:tc>
        <w:tc>
          <w:tcPr>
            <w:tcW w:w="1134" w:type="dxa"/>
            <w:shd w:val="clear" w:color="auto" w:fill="auto"/>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r w:rsidR="00CF4FC2" w:rsidRPr="002006B3" w:rsidTr="00CF4FC2">
        <w:tc>
          <w:tcPr>
            <w:tcW w:w="990" w:type="dxa"/>
            <w:shd w:val="clear" w:color="auto" w:fill="auto"/>
          </w:tcPr>
          <w:p w:rsidR="00CF4FC2" w:rsidRDefault="00A857FA" w:rsidP="00DB3015">
            <w:pPr>
              <w:widowControl w:val="0"/>
              <w:jc w:val="center"/>
            </w:pPr>
            <w:r>
              <w:t>…</w:t>
            </w:r>
          </w:p>
        </w:tc>
        <w:tc>
          <w:tcPr>
            <w:tcW w:w="2693" w:type="dxa"/>
            <w:shd w:val="clear" w:color="auto" w:fill="auto"/>
          </w:tcPr>
          <w:p w:rsidR="00CF4FC2" w:rsidRPr="002006B3" w:rsidRDefault="00A857FA" w:rsidP="00DB3015">
            <w:pPr>
              <w:widowControl w:val="0"/>
            </w:pPr>
            <w:r>
              <w:t>….</w:t>
            </w:r>
          </w:p>
        </w:tc>
        <w:tc>
          <w:tcPr>
            <w:tcW w:w="923" w:type="dxa"/>
            <w:shd w:val="clear" w:color="auto" w:fill="auto"/>
          </w:tcPr>
          <w:p w:rsidR="00CF4FC2" w:rsidRPr="002006B3" w:rsidRDefault="00CF4FC2" w:rsidP="00DB3015">
            <w:pPr>
              <w:widowControl w:val="0"/>
              <w:jc w:val="center"/>
            </w:pPr>
          </w:p>
        </w:tc>
        <w:tc>
          <w:tcPr>
            <w:tcW w:w="1134" w:type="dxa"/>
            <w:shd w:val="clear" w:color="auto" w:fill="auto"/>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r w:rsidR="00CF4FC2" w:rsidRPr="002006B3" w:rsidTr="00A857FA">
        <w:tc>
          <w:tcPr>
            <w:tcW w:w="990" w:type="dxa"/>
            <w:shd w:val="clear" w:color="auto" w:fill="auto"/>
          </w:tcPr>
          <w:p w:rsidR="00CF4FC2" w:rsidRDefault="00CF4FC2" w:rsidP="00DB3015">
            <w:pPr>
              <w:widowControl w:val="0"/>
              <w:jc w:val="center"/>
            </w:pPr>
          </w:p>
        </w:tc>
        <w:tc>
          <w:tcPr>
            <w:tcW w:w="2693" w:type="dxa"/>
            <w:shd w:val="clear" w:color="auto" w:fill="auto"/>
          </w:tcPr>
          <w:p w:rsidR="00CF4FC2" w:rsidRPr="00A857FA" w:rsidRDefault="00A857FA" w:rsidP="00DB3015">
            <w:pPr>
              <w:widowControl w:val="0"/>
              <w:rPr>
                <w:b/>
              </w:rPr>
            </w:pPr>
            <w:r w:rsidRPr="00A857FA">
              <w:rPr>
                <w:b/>
              </w:rPr>
              <w:t>RAZEM</w:t>
            </w:r>
          </w:p>
        </w:tc>
        <w:tc>
          <w:tcPr>
            <w:tcW w:w="923" w:type="dxa"/>
            <w:shd w:val="clear" w:color="auto" w:fill="F2F2F2" w:themeFill="background1" w:themeFillShade="F2"/>
          </w:tcPr>
          <w:p w:rsidR="00CF4FC2" w:rsidRPr="002006B3" w:rsidRDefault="00CF4FC2" w:rsidP="00DB3015">
            <w:pPr>
              <w:widowControl w:val="0"/>
              <w:jc w:val="center"/>
            </w:pPr>
          </w:p>
        </w:tc>
        <w:tc>
          <w:tcPr>
            <w:tcW w:w="1134" w:type="dxa"/>
            <w:shd w:val="clear" w:color="auto" w:fill="F2F2F2" w:themeFill="background1" w:themeFillShade="F2"/>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B029F8" w:rsidRDefault="00B029F8" w:rsidP="00214B86">
      <w:pPr>
        <w:widowControl w:val="0"/>
        <w:rPr>
          <w:rFonts w:ascii="Times New Roman" w:hAnsi="Times New Roman"/>
          <w:b/>
          <w:bCs/>
          <w:color w:val="000000"/>
        </w:rPr>
      </w:pPr>
    </w:p>
    <w:p w:rsidR="00CF4FC2" w:rsidRDefault="00CF4FC2" w:rsidP="00214B86">
      <w:pPr>
        <w:widowControl w:val="0"/>
        <w:rPr>
          <w:rFonts w:ascii="Times New Roman" w:hAnsi="Times New Roman"/>
          <w:b/>
          <w:bCs/>
          <w:color w:val="000000"/>
        </w:rPr>
      </w:pPr>
    </w:p>
    <w:p w:rsidR="00CF4FC2" w:rsidRDefault="00CF4FC2" w:rsidP="00214B86">
      <w:pPr>
        <w:widowControl w:val="0"/>
        <w:rPr>
          <w:rFonts w:ascii="Times New Roman" w:hAnsi="Times New Roman"/>
          <w:b/>
          <w:bCs/>
          <w:color w:val="000000"/>
        </w:rPr>
      </w:pPr>
    </w:p>
    <w:p w:rsidR="00CF4FC2" w:rsidRPr="00214B86" w:rsidRDefault="00CF4FC2"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68066E" w:rsidRDefault="001D3E0C" w:rsidP="00851B62">
      <w:pPr>
        <w:spacing w:after="0" w:line="240" w:lineRule="auto"/>
        <w:rPr>
          <w:rFonts w:cs="Arial"/>
          <w:sz w:val="14"/>
          <w:szCs w:val="14"/>
        </w:rPr>
      </w:pPr>
      <w:r w:rsidRPr="0068066E">
        <w:rPr>
          <w:rFonts w:cs="Arial"/>
        </w:rPr>
        <w:t xml:space="preserve">                                                                                                </w:t>
      </w:r>
      <w:r w:rsidR="00851B62" w:rsidRPr="0068066E">
        <w:rPr>
          <w:rFonts w:cs="Arial"/>
          <w:sz w:val="14"/>
          <w:szCs w:val="14"/>
        </w:rPr>
        <w:t>...................................................................................</w:t>
      </w:r>
    </w:p>
    <w:p w:rsidR="00851B62" w:rsidRPr="0068066E" w:rsidRDefault="00851B62" w:rsidP="001D3E0C">
      <w:pPr>
        <w:widowControl w:val="0"/>
        <w:spacing w:after="0" w:line="240" w:lineRule="auto"/>
        <w:ind w:left="806" w:hanging="403"/>
        <w:rPr>
          <w:rFonts w:cs="Arial"/>
          <w:color w:val="000000"/>
          <w:sz w:val="14"/>
          <w:szCs w:val="14"/>
        </w:rPr>
      </w:pPr>
      <w:r w:rsidRPr="0068066E">
        <w:rPr>
          <w:rFonts w:cs="Arial"/>
          <w:sz w:val="14"/>
          <w:szCs w:val="14"/>
        </w:rPr>
        <w:t xml:space="preserve">                                                                                                                          </w:t>
      </w:r>
      <w:r w:rsidR="001D3E0C" w:rsidRPr="0068066E">
        <w:rPr>
          <w:rFonts w:cs="Arial"/>
          <w:sz w:val="14"/>
          <w:szCs w:val="14"/>
        </w:rPr>
        <w:t xml:space="preserve">                        </w:t>
      </w:r>
      <w:r w:rsidRPr="0068066E">
        <w:rPr>
          <w:rFonts w:cs="Arial"/>
          <w:sz w:val="14"/>
          <w:szCs w:val="14"/>
        </w:rPr>
        <w:t xml:space="preserve">    </w:t>
      </w:r>
      <w:r w:rsidRPr="0068066E">
        <w:rPr>
          <w:rFonts w:cs="Arial"/>
          <w:color w:val="000000"/>
          <w:sz w:val="14"/>
          <w:szCs w:val="14"/>
        </w:rPr>
        <w:t xml:space="preserve">podpis wykonawcy lub osób upoważnionych </w:t>
      </w:r>
    </w:p>
    <w:p w:rsidR="00851B62" w:rsidRPr="0068066E" w:rsidRDefault="00851B62" w:rsidP="001D3E0C">
      <w:pPr>
        <w:widowControl w:val="0"/>
        <w:spacing w:after="0" w:line="240" w:lineRule="auto"/>
        <w:rPr>
          <w:rFonts w:cs="Arial"/>
          <w:color w:val="000000"/>
          <w:sz w:val="14"/>
          <w:szCs w:val="14"/>
        </w:rPr>
      </w:pPr>
      <w:r w:rsidRPr="0068066E">
        <w:rPr>
          <w:rFonts w:cs="Arial"/>
          <w:color w:val="000000"/>
          <w:sz w:val="14"/>
          <w:szCs w:val="14"/>
        </w:rPr>
        <w:t xml:space="preserve">                                                                                                                                                                 do występowania w imieniu wykonawcy</w:t>
      </w:r>
    </w:p>
    <w:p w:rsidR="00851B62" w:rsidRPr="0068066E" w:rsidRDefault="00851B62" w:rsidP="00851B62">
      <w:pPr>
        <w:widowControl w:val="0"/>
        <w:spacing w:after="0" w:line="240" w:lineRule="auto"/>
        <w:rPr>
          <w:rFonts w:cs="Arial"/>
          <w:color w:val="000000"/>
          <w:sz w:val="14"/>
          <w:szCs w:val="14"/>
        </w:rPr>
      </w:pPr>
    </w:p>
    <w:p w:rsidR="00851B62" w:rsidRPr="0068066E" w:rsidRDefault="00851B62" w:rsidP="00851B62">
      <w:pPr>
        <w:widowControl w:val="0"/>
        <w:spacing w:after="0" w:line="240" w:lineRule="auto"/>
        <w:rPr>
          <w:rFonts w:cs="Arial"/>
          <w:color w:val="000000"/>
          <w:sz w:val="14"/>
          <w:szCs w:val="14"/>
        </w:rPr>
      </w:pPr>
    </w:p>
    <w:p w:rsidR="00B66115" w:rsidRPr="00F9681B" w:rsidRDefault="00851B62" w:rsidP="00851B62">
      <w:pPr>
        <w:pStyle w:val="Tekstpodstawowy32"/>
        <w:widowControl/>
        <w:rPr>
          <w:rFonts w:ascii="Arial" w:hAnsi="Arial" w:cs="Arial"/>
          <w:sz w:val="16"/>
          <w:szCs w:val="16"/>
        </w:rPr>
      </w:pPr>
      <w:r w:rsidRPr="00F9681B">
        <w:rPr>
          <w:rFonts w:ascii="Arial" w:hAnsi="Arial" w:cs="Arial"/>
          <w:sz w:val="16"/>
          <w:szCs w:val="16"/>
        </w:rPr>
        <w:t>..............................................</w:t>
      </w:r>
      <w:r w:rsidR="00FB4E72" w:rsidRPr="00F9681B">
        <w:rPr>
          <w:rFonts w:ascii="Arial" w:hAnsi="Arial" w:cs="Arial"/>
          <w:sz w:val="16"/>
          <w:szCs w:val="16"/>
        </w:rPr>
        <w:t>.. dnia, ..</w:t>
      </w:r>
      <w:r w:rsidR="00D1054B">
        <w:rPr>
          <w:rFonts w:ascii="Arial" w:hAnsi="Arial" w:cs="Arial"/>
          <w:sz w:val="16"/>
          <w:szCs w:val="16"/>
        </w:rPr>
        <w:t>................ 2020</w:t>
      </w:r>
      <w:r w:rsidRPr="00F9681B">
        <w:rPr>
          <w:rFonts w:ascii="Arial" w:hAnsi="Arial" w:cs="Arial"/>
          <w:sz w:val="16"/>
          <w:szCs w:val="16"/>
        </w:rPr>
        <w:t xml:space="preserve">  r.</w:t>
      </w:r>
    </w:p>
    <w:p w:rsidR="00B66115" w:rsidRPr="00F9681B" w:rsidRDefault="00B66115" w:rsidP="001874F3">
      <w:pPr>
        <w:pStyle w:val="Tekstpodstawowy32"/>
        <w:widowControl/>
        <w:ind w:left="0"/>
        <w:rPr>
          <w:rFonts w:ascii="Arial" w:hAnsi="Arial" w:cs="Arial"/>
          <w:sz w:val="16"/>
          <w:szCs w:val="16"/>
        </w:rPr>
        <w:sectPr w:rsidR="00B66115" w:rsidRPr="00F9681B" w:rsidSect="00020A4B">
          <w:headerReference w:type="default" r:id="rId17"/>
          <w:footerReference w:type="even" r:id="rId18"/>
          <w:footerReference w:type="default" r:id="rId19"/>
          <w:headerReference w:type="first" r:id="rId20"/>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68066E" w:rsidRDefault="00666E2D" w:rsidP="00666E2D">
      <w:pPr>
        <w:pStyle w:val="Zwykytekst"/>
        <w:rPr>
          <w:rFonts w:ascii="Arial" w:hAnsi="Arial" w:cs="Arial"/>
          <w:lang w:eastAsia="en-US"/>
        </w:rPr>
      </w:pPr>
    </w:p>
    <w:p w:rsidR="00666E2D" w:rsidRPr="0068066E" w:rsidRDefault="00666E2D" w:rsidP="00666E2D">
      <w:pPr>
        <w:pStyle w:val="Zwykytekst"/>
        <w:spacing w:line="360" w:lineRule="auto"/>
        <w:jc w:val="center"/>
        <w:rPr>
          <w:rFonts w:ascii="Arial" w:hAnsi="Arial" w:cs="Arial"/>
          <w:b/>
        </w:rPr>
      </w:pPr>
      <w:r w:rsidRPr="0068066E">
        <w:rPr>
          <w:rFonts w:ascii="Arial" w:hAnsi="Arial" w:cs="Arial"/>
          <w:b/>
        </w:rPr>
        <w:t>( zgodnie z art. 25a ust. 1 ustawy Prawo zamówień publicznych )</w:t>
      </w:r>
    </w:p>
    <w:p w:rsidR="00666E2D" w:rsidRPr="0068066E" w:rsidRDefault="00666E2D" w:rsidP="00666E2D">
      <w:pPr>
        <w:pStyle w:val="Zwykytekst"/>
        <w:spacing w:line="360" w:lineRule="auto"/>
        <w:jc w:val="both"/>
        <w:rPr>
          <w:rFonts w:ascii="Arial" w:hAnsi="Arial" w:cs="Arial"/>
          <w:b/>
        </w:rPr>
      </w:pPr>
    </w:p>
    <w:p w:rsidR="00666E2D" w:rsidRPr="0068066E" w:rsidRDefault="00666E2D" w:rsidP="00666E2D">
      <w:pPr>
        <w:pStyle w:val="Zwykytekst"/>
        <w:spacing w:line="360" w:lineRule="auto"/>
        <w:jc w:val="both"/>
        <w:rPr>
          <w:rFonts w:ascii="Arial" w:hAnsi="Arial" w:cs="Arial"/>
        </w:rPr>
      </w:pPr>
      <w:r w:rsidRPr="0068066E">
        <w:rPr>
          <w:rFonts w:ascii="Arial" w:hAnsi="Arial" w:cs="Arial"/>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68066E" w:rsidP="00666E2D">
      <w:pPr>
        <w:spacing w:line="360" w:lineRule="auto"/>
        <w:rPr>
          <w:rFonts w:ascii="Courier New" w:hAnsi="Courier New" w:cs="Courier New"/>
          <w:b/>
        </w:rPr>
      </w:pPr>
      <w:r>
        <w:rPr>
          <w:rFonts w:ascii="Courier New" w:hAnsi="Courier New" w:cs="Courier New"/>
          <w:b/>
        </w:rPr>
        <w:t>Dostawę jałowych obłożeń pola operacyjnego</w:t>
      </w:r>
      <w:r w:rsidR="006B1091">
        <w:rPr>
          <w:rFonts w:ascii="Courier New" w:hAnsi="Courier New" w:cs="Courier New"/>
          <w:b/>
        </w:rPr>
        <w:t xml:space="preserve"> </w:t>
      </w:r>
      <w:r w:rsidR="0071558A" w:rsidRPr="0071558A">
        <w:rPr>
          <w:rFonts w:ascii="Courier New" w:hAnsi="Courier New" w:cs="Courier New"/>
          <w:b/>
        </w:rPr>
        <w:t>dla</w:t>
      </w:r>
      <w:r w:rsidR="00DF2064" w:rsidRPr="0071558A">
        <w:rPr>
          <w:rFonts w:ascii="Courier New" w:hAnsi="Courier New" w:cs="Courier New"/>
          <w:b/>
        </w:rPr>
        <w:t xml:space="preserve"> </w:t>
      </w:r>
      <w:r w:rsidR="00666E2D" w:rsidRPr="0071558A">
        <w:rPr>
          <w:rFonts w:ascii="Courier New" w:hAnsi="Courier New" w:cs="Courier New"/>
          <w:b/>
        </w:rPr>
        <w:t>Szpitala B</w:t>
      </w:r>
      <w:r w:rsidR="00FB4E72">
        <w:rPr>
          <w:rFonts w:ascii="Courier New" w:hAnsi="Courier New" w:cs="Courier New"/>
          <w:b/>
        </w:rPr>
        <w:t xml:space="preserve">ielańskiego </w:t>
      </w:r>
      <w:r w:rsidR="006B1091">
        <w:rPr>
          <w:rFonts w:ascii="Courier New" w:hAnsi="Courier New" w:cs="Courier New"/>
          <w:b/>
        </w:rPr>
        <w:t xml:space="preserve">                      </w:t>
      </w:r>
      <w:r w:rsidR="00D1054B">
        <w:rPr>
          <w:rFonts w:ascii="Courier New" w:hAnsi="Courier New" w:cs="Courier New"/>
          <w:b/>
        </w:rPr>
        <w:t>w Warszawie (ZP-02/2020</w:t>
      </w:r>
      <w:r w:rsidR="00666E2D" w:rsidRPr="0071558A">
        <w:rPr>
          <w:rFonts w:ascii="Courier New" w:hAnsi="Courier New" w:cs="Courier New"/>
          <w:b/>
        </w:rPr>
        <w:t>) oświadczamy, że na</w:t>
      </w:r>
      <w:r w:rsidR="00666E2D" w:rsidRPr="00666E2D">
        <w:rPr>
          <w:rFonts w:ascii="Courier New" w:hAnsi="Courier New" w:cs="Courier New"/>
          <w:b/>
        </w:rPr>
        <w:t xml:space="preserve"> dzień składania</w:t>
      </w:r>
      <w:r w:rsidR="0071558A">
        <w:rPr>
          <w:rFonts w:ascii="Courier New" w:hAnsi="Courier New" w:cs="Courier New"/>
          <w:b/>
        </w:rPr>
        <w:t xml:space="preserve"> ofert nie podlegamy wykluczeniu </w:t>
      </w:r>
      <w:r w:rsidR="00DF2064">
        <w:rPr>
          <w:rFonts w:ascii="Courier New" w:hAnsi="Courier New" w:cs="Courier New"/>
          <w:b/>
        </w:rPr>
        <w:t xml:space="preserve">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t>
      </w:r>
      <w:r w:rsidR="006B1091">
        <w:rPr>
          <w:rFonts w:ascii="Courier New" w:hAnsi="Courier New" w:cs="Courier New"/>
          <w:b/>
        </w:rPr>
        <w:t xml:space="preserve">                              </w:t>
      </w:r>
      <w:r w:rsidR="00C71454">
        <w:rPr>
          <w:rFonts w:ascii="Courier New" w:hAnsi="Courier New" w:cs="Courier New"/>
          <w:b/>
        </w:rPr>
        <w:t>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D1054B">
        <w:rPr>
          <w:rFonts w:ascii="Times New Roman" w:hAnsi="Times New Roman" w:cs="Times New Roman"/>
          <w:sz w:val="18"/>
          <w:szCs w:val="18"/>
        </w:rPr>
        <w:t>….. 2020</w:t>
      </w:r>
      <w:r w:rsidRPr="00666E2D">
        <w:rPr>
          <w:rFonts w:ascii="Times New Roman" w:hAnsi="Times New Roman" w:cs="Times New Roman"/>
          <w:sz w:val="18"/>
          <w:szCs w:val="18"/>
        </w:rPr>
        <w:t xml:space="preserve"> r.</w:t>
      </w:r>
    </w:p>
    <w:p w:rsidR="0047489E" w:rsidRDefault="0047489E" w:rsidP="00666E2D">
      <w:pPr>
        <w:spacing w:line="360" w:lineRule="auto"/>
        <w:rPr>
          <w:rFonts w:ascii="Verdana" w:hAnsi="Verdana"/>
        </w:rPr>
      </w:pPr>
    </w:p>
    <w:p w:rsidR="0047489E" w:rsidRPr="00CF6695" w:rsidRDefault="00CF6695" w:rsidP="0047489E">
      <w:pPr>
        <w:spacing w:line="360" w:lineRule="auto"/>
        <w:rPr>
          <w:rFonts w:ascii="Times New Roman" w:hAnsi="Times New Roman"/>
          <w:b/>
          <w:sz w:val="18"/>
          <w:szCs w:val="18"/>
        </w:rPr>
      </w:pPr>
      <w:r w:rsidRPr="00CF6695">
        <w:rPr>
          <w:rFonts w:ascii="Times New Roman" w:hAnsi="Times New Roman"/>
          <w:b/>
          <w:sz w:val="18"/>
          <w:szCs w:val="18"/>
        </w:rPr>
        <w:t>UWAGA:</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D1054B" w:rsidP="00666E2D">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2020</w:t>
      </w:r>
      <w:r w:rsidR="00666E2D" w:rsidRPr="00666E2D">
        <w:rPr>
          <w:rFonts w:ascii="Times New Roman" w:hAnsi="Times New Roman" w:cs="Times New Roman"/>
          <w:sz w:val="18"/>
          <w:szCs w:val="18"/>
        </w:rPr>
        <w:t xml:space="preserve"> r.</w:t>
      </w:r>
    </w:p>
    <w:p w:rsidR="00CF6695" w:rsidRDefault="00CF6695" w:rsidP="00CF6695">
      <w:pPr>
        <w:spacing w:line="360" w:lineRule="auto"/>
        <w:rPr>
          <w:rFonts w:ascii="Times New Roman" w:eastAsia="Times New Roman" w:hAnsi="Times New Roman"/>
          <w:sz w:val="18"/>
          <w:szCs w:val="18"/>
          <w:lang w:eastAsia="pl-PL"/>
        </w:rPr>
      </w:pPr>
    </w:p>
    <w:p w:rsidR="00CF6695" w:rsidRPr="0047489E" w:rsidRDefault="00CF6695" w:rsidP="00CF6695">
      <w:pPr>
        <w:spacing w:line="360" w:lineRule="auto"/>
        <w:rPr>
          <w:rFonts w:ascii="Times New Roman" w:hAnsi="Times New Roman"/>
          <w:sz w:val="18"/>
          <w:szCs w:val="18"/>
        </w:rPr>
      </w:pPr>
      <w:r w:rsidRPr="0047489E">
        <w:rPr>
          <w:rFonts w:ascii="Times New Roman" w:hAnsi="Times New Roman"/>
          <w:b/>
          <w:sz w:val="20"/>
          <w:szCs w:val="20"/>
        </w:rPr>
        <w:t xml:space="preserve"> </w:t>
      </w:r>
      <w:r w:rsidRPr="00666E2D">
        <w:rPr>
          <w:rFonts w:ascii="Times New Roman" w:hAnsi="Times New Roman"/>
          <w:sz w:val="18"/>
          <w:szCs w:val="18"/>
        </w:rPr>
        <w:t>* jeśli dotyczy</w:t>
      </w:r>
    </w:p>
    <w:p w:rsidR="0047489E" w:rsidRPr="00666E2D" w:rsidRDefault="0047489E" w:rsidP="00666E2D">
      <w:pPr>
        <w:pStyle w:val="Zwykytekst"/>
        <w:spacing w:line="360" w:lineRule="auto"/>
        <w:rPr>
          <w:rFonts w:ascii="Times New Roman" w:hAnsi="Times New Roman" w:cs="Times New Roman"/>
          <w:sz w:val="18"/>
          <w:szCs w:val="18"/>
        </w:rPr>
      </w:pPr>
    </w:p>
    <w:p w:rsidR="00013B9C" w:rsidRPr="00B66115" w:rsidRDefault="00EE07C6" w:rsidP="004514FD">
      <w:pPr>
        <w:spacing w:after="200"/>
        <w:jc w:val="right"/>
        <w:rPr>
          <w:rFonts w:asciiTheme="minorHAnsi" w:hAnsiTheme="minorHAnsi" w:cs="Arial"/>
          <w:b/>
          <w:i/>
          <w:sz w:val="18"/>
          <w:szCs w:val="18"/>
        </w:rPr>
      </w:pPr>
      <w:r w:rsidRPr="00CF6695">
        <w:rPr>
          <w:rFonts w:asciiTheme="minorHAnsi" w:hAnsiTheme="minorHAnsi" w:cs="Arial"/>
          <w:b/>
          <w:i/>
          <w:sz w:val="18"/>
          <w:szCs w:val="18"/>
          <w:highlight w:val="yellow"/>
        </w:rPr>
        <w:t xml:space="preserve">Załącznik Nr </w:t>
      </w:r>
      <w:r w:rsidR="00B66115" w:rsidRPr="00CF6695">
        <w:rPr>
          <w:rFonts w:asciiTheme="minorHAnsi" w:hAnsiTheme="minorHAnsi" w:cs="Arial"/>
          <w:b/>
          <w:i/>
          <w:sz w:val="18"/>
          <w:szCs w:val="18"/>
          <w:highlight w:val="yellow"/>
        </w:rPr>
        <w:t>2</w:t>
      </w:r>
      <w:r w:rsidRPr="00CF6695">
        <w:rPr>
          <w:rFonts w:asciiTheme="minorHAnsi" w:hAnsiTheme="minorHAnsi" w:cs="Arial"/>
          <w:b/>
          <w:i/>
          <w:sz w:val="18"/>
          <w:szCs w:val="18"/>
          <w:highlight w:val="yellow"/>
        </w:rPr>
        <w:t xml:space="preserve"> do SIWZ</w:t>
      </w:r>
      <w:r w:rsidRPr="00B66115">
        <w:rPr>
          <w:rFonts w:asciiTheme="minorHAnsi" w:hAnsiTheme="minorHAnsi" w:cs="Arial"/>
          <w:b/>
          <w:i/>
          <w:sz w:val="18"/>
          <w:szCs w:val="18"/>
        </w:rPr>
        <w:t xml:space="preserve"> </w:t>
      </w: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013B9C" w:rsidRPr="006A7B60" w:rsidRDefault="00013B9C" w:rsidP="00DD7B6C">
      <w:pPr>
        <w:rPr>
          <w:rFonts w:eastAsiaTheme="majorEastAsia" w:cs="Arial"/>
          <w:color w:val="EA1E3B"/>
          <w:sz w:val="26"/>
          <w:szCs w:val="26"/>
        </w:rPr>
      </w:pPr>
    </w:p>
    <w:p w:rsidR="0068066E" w:rsidRPr="00B91809" w:rsidRDefault="0068066E" w:rsidP="00660970">
      <w:pPr>
        <w:pStyle w:val="Zwykytekst"/>
        <w:numPr>
          <w:ilvl w:val="0"/>
          <w:numId w:val="69"/>
        </w:numPr>
        <w:spacing w:after="120"/>
        <w:jc w:val="both"/>
        <w:rPr>
          <w:rFonts w:ascii="Arial" w:hAnsi="Arial" w:cs="Arial"/>
        </w:rPr>
      </w:pPr>
      <w:r w:rsidRPr="00B91809">
        <w:rPr>
          <w:rFonts w:ascii="Arial" w:hAnsi="Arial" w:cs="Arial"/>
        </w:rPr>
        <w:t xml:space="preserve">Przedmiotem zamówienia jest dostawa </w:t>
      </w:r>
      <w:r w:rsidRPr="00B91809">
        <w:rPr>
          <w:rFonts w:ascii="Arial" w:hAnsi="Arial" w:cs="Arial"/>
          <w:b/>
        </w:rPr>
        <w:t>jałowych</w:t>
      </w:r>
      <w:r w:rsidRPr="00B91809">
        <w:rPr>
          <w:rFonts w:ascii="Arial" w:hAnsi="Arial" w:cs="Arial"/>
        </w:rPr>
        <w:t xml:space="preserve"> obłożeń pola operacyjnego dla Szpitala Bielańskiego. CPV 33.14.10.00-0.</w:t>
      </w:r>
    </w:p>
    <w:p w:rsidR="00A857FA" w:rsidRDefault="00B91809" w:rsidP="00660970">
      <w:pPr>
        <w:pStyle w:val="Zwykytekst"/>
        <w:numPr>
          <w:ilvl w:val="0"/>
          <w:numId w:val="69"/>
        </w:numPr>
        <w:spacing w:after="120"/>
        <w:jc w:val="both"/>
        <w:rPr>
          <w:rFonts w:ascii="Arial" w:hAnsi="Arial" w:cs="Arial"/>
        </w:rPr>
      </w:pPr>
      <w:r>
        <w:rPr>
          <w:rFonts w:ascii="Arial" w:hAnsi="Arial" w:cs="Arial"/>
        </w:rPr>
        <w:t xml:space="preserve">Zamówienie obejmuje </w:t>
      </w:r>
      <w:r w:rsidR="00CB40D2">
        <w:rPr>
          <w:rFonts w:ascii="Arial" w:hAnsi="Arial" w:cs="Arial"/>
        </w:rPr>
        <w:t>5 pakietów</w:t>
      </w:r>
      <w:r w:rsidR="004514FD">
        <w:rPr>
          <w:rFonts w:ascii="Arial" w:hAnsi="Arial" w:cs="Arial"/>
        </w:rPr>
        <w:t xml:space="preserve">: </w:t>
      </w:r>
    </w:p>
    <w:p w:rsidR="00A857FA" w:rsidRPr="00A857FA" w:rsidRDefault="00A857FA" w:rsidP="00A857FA">
      <w:pPr>
        <w:pStyle w:val="Zwykytekst"/>
        <w:spacing w:before="60" w:after="60"/>
        <w:ind w:left="720"/>
        <w:jc w:val="both"/>
        <w:rPr>
          <w:rFonts w:ascii="Arial" w:hAnsi="Arial" w:cs="Arial"/>
        </w:rPr>
      </w:pPr>
      <w:r w:rsidRPr="00A857FA">
        <w:rPr>
          <w:rFonts w:ascii="Arial" w:hAnsi="Arial" w:cs="Arial"/>
        </w:rPr>
        <w:t xml:space="preserve">PAKIET 1 - akcesoria, </w:t>
      </w:r>
      <w:r w:rsidR="00CB40D2">
        <w:rPr>
          <w:rFonts w:ascii="Arial" w:hAnsi="Arial" w:cs="Arial"/>
        </w:rPr>
        <w:t>PAK</w:t>
      </w:r>
      <w:r w:rsidRPr="00A857FA">
        <w:rPr>
          <w:rFonts w:ascii="Arial" w:hAnsi="Arial" w:cs="Arial"/>
        </w:rPr>
        <w:t xml:space="preserve">IET </w:t>
      </w:r>
      <w:r w:rsidR="00CB40D2">
        <w:rPr>
          <w:rFonts w:ascii="Arial" w:hAnsi="Arial" w:cs="Arial"/>
        </w:rPr>
        <w:t>2</w:t>
      </w:r>
      <w:r>
        <w:rPr>
          <w:rFonts w:ascii="Arial" w:hAnsi="Arial" w:cs="Arial"/>
        </w:rPr>
        <w:t xml:space="preserve"> - </w:t>
      </w:r>
      <w:r>
        <w:rPr>
          <w:rFonts w:ascii="Arial" w:hAnsi="Arial" w:cs="Arial"/>
          <w:color w:val="000000"/>
        </w:rPr>
        <w:t>zestaw</w:t>
      </w:r>
      <w:r w:rsidRPr="00A857FA">
        <w:rPr>
          <w:rFonts w:ascii="Arial" w:hAnsi="Arial" w:cs="Arial"/>
          <w:color w:val="000000"/>
        </w:rPr>
        <w:t xml:space="preserve"> </w:t>
      </w:r>
      <w:r w:rsidR="00CB40D2">
        <w:rPr>
          <w:rFonts w:ascii="Arial" w:hAnsi="Arial" w:cs="Arial"/>
        </w:rPr>
        <w:t>do porodu, PAKIET 3</w:t>
      </w:r>
      <w:r>
        <w:rPr>
          <w:rFonts w:ascii="Arial" w:hAnsi="Arial" w:cs="Arial"/>
        </w:rPr>
        <w:t xml:space="preserve"> - </w:t>
      </w:r>
      <w:r>
        <w:rPr>
          <w:rFonts w:ascii="Arial" w:hAnsi="Arial" w:cs="Arial"/>
          <w:color w:val="000000"/>
        </w:rPr>
        <w:t>zestaw</w:t>
      </w:r>
      <w:r w:rsidRPr="00A857FA">
        <w:rPr>
          <w:rFonts w:ascii="Arial" w:hAnsi="Arial" w:cs="Arial"/>
        </w:rPr>
        <w:t xml:space="preserve"> do szycia krocza, </w:t>
      </w:r>
      <w:r w:rsidR="00CB40D2">
        <w:rPr>
          <w:rFonts w:ascii="Arial" w:hAnsi="Arial" w:cs="Arial"/>
          <w:color w:val="000000"/>
        </w:rPr>
        <w:t>PAKIET 4</w:t>
      </w:r>
      <w:r w:rsidR="00D90A32">
        <w:rPr>
          <w:rFonts w:ascii="Arial" w:hAnsi="Arial" w:cs="Arial"/>
          <w:color w:val="000000"/>
        </w:rPr>
        <w:t xml:space="preserve"> - fartuchy chirurgiczne, </w:t>
      </w:r>
      <w:r w:rsidR="00CB40D2">
        <w:rPr>
          <w:rFonts w:ascii="Arial" w:hAnsi="Arial" w:cs="Arial"/>
          <w:color w:val="000000"/>
        </w:rPr>
        <w:t>PAKIET 5</w:t>
      </w:r>
      <w:r w:rsidR="00D90A32">
        <w:rPr>
          <w:rFonts w:ascii="Arial" w:hAnsi="Arial" w:cs="Arial"/>
          <w:color w:val="000000"/>
        </w:rPr>
        <w:t xml:space="preserve"> - zestaw do </w:t>
      </w:r>
      <w:r w:rsidR="00CB40D2">
        <w:rPr>
          <w:rFonts w:ascii="Arial" w:hAnsi="Arial" w:cs="Arial"/>
          <w:color w:val="000000"/>
        </w:rPr>
        <w:t>artroskopii barku.</w:t>
      </w:r>
    </w:p>
    <w:p w:rsidR="0068066E" w:rsidRPr="00B91809" w:rsidRDefault="0068066E" w:rsidP="00660970">
      <w:pPr>
        <w:pStyle w:val="Zwykytekst"/>
        <w:numPr>
          <w:ilvl w:val="0"/>
          <w:numId w:val="69"/>
        </w:numPr>
        <w:spacing w:after="120"/>
        <w:jc w:val="both"/>
        <w:rPr>
          <w:rFonts w:ascii="Arial" w:hAnsi="Arial" w:cs="Arial"/>
        </w:rPr>
      </w:pPr>
      <w:r w:rsidRPr="00B91809">
        <w:rPr>
          <w:rFonts w:ascii="Arial" w:hAnsi="Arial" w:cs="Arial"/>
        </w:rPr>
        <w:t>Zamawiający dopuszcza składanie ofert częściowych na dowolną ilość pakietów.</w:t>
      </w:r>
    </w:p>
    <w:p w:rsidR="0068066E" w:rsidRPr="00B91809" w:rsidRDefault="0068066E" w:rsidP="00660970">
      <w:pPr>
        <w:pStyle w:val="Zwykytekst"/>
        <w:numPr>
          <w:ilvl w:val="0"/>
          <w:numId w:val="69"/>
        </w:numPr>
        <w:spacing w:after="120"/>
        <w:jc w:val="both"/>
        <w:rPr>
          <w:rFonts w:ascii="Arial" w:hAnsi="Arial" w:cs="Arial"/>
        </w:rPr>
      </w:pPr>
      <w:r w:rsidRPr="00B91809">
        <w:rPr>
          <w:rFonts w:ascii="Arial" w:hAnsi="Arial" w:cs="Arial"/>
          <w:color w:val="000000"/>
        </w:rPr>
        <w:t xml:space="preserve">Zaoferowane wyroby muszą spełniać </w:t>
      </w:r>
      <w:r w:rsidRPr="00B91809">
        <w:rPr>
          <w:rFonts w:ascii="Arial" w:hAnsi="Arial" w:cs="Arial"/>
        </w:rPr>
        <w:t>wymagania wysokie norm PN-EN 13795-1-3 (lub równoważnych).</w:t>
      </w:r>
    </w:p>
    <w:p w:rsidR="0068066E" w:rsidRPr="00B91809" w:rsidRDefault="0068066E" w:rsidP="00660970">
      <w:pPr>
        <w:pStyle w:val="Zwykytekst"/>
        <w:numPr>
          <w:ilvl w:val="0"/>
          <w:numId w:val="69"/>
        </w:numPr>
        <w:spacing w:after="120"/>
        <w:jc w:val="both"/>
        <w:rPr>
          <w:rFonts w:ascii="Arial" w:hAnsi="Arial" w:cs="Arial"/>
        </w:rPr>
      </w:pPr>
      <w:r w:rsidRPr="00B91809">
        <w:rPr>
          <w:rFonts w:ascii="Arial" w:hAnsi="Arial" w:cs="Arial"/>
        </w:rPr>
        <w:t xml:space="preserve">Zamawiający określił MINIMALNY skład zestawów. </w:t>
      </w:r>
    </w:p>
    <w:p w:rsidR="0068066E" w:rsidRPr="00B91809" w:rsidRDefault="0068066E" w:rsidP="00660970">
      <w:pPr>
        <w:pStyle w:val="Zwykytekst"/>
        <w:numPr>
          <w:ilvl w:val="0"/>
          <w:numId w:val="69"/>
        </w:numPr>
        <w:spacing w:after="120"/>
        <w:jc w:val="both"/>
        <w:rPr>
          <w:rFonts w:ascii="Arial" w:hAnsi="Arial" w:cs="Arial"/>
        </w:rPr>
      </w:pPr>
      <w:r w:rsidRPr="00B91809">
        <w:rPr>
          <w:rFonts w:ascii="Arial" w:hAnsi="Arial" w:cs="Arial"/>
        </w:rPr>
        <w:t xml:space="preserve">Zamawiający wymaga dostarczenia próbek. </w:t>
      </w:r>
      <w:r w:rsidRPr="00B91809">
        <w:rPr>
          <w:rFonts w:ascii="Arial" w:hAnsi="Arial" w:cs="Arial"/>
          <w:color w:val="FF0000"/>
        </w:rPr>
        <w:t xml:space="preserve"> </w:t>
      </w:r>
      <w:r w:rsidRPr="00B91809">
        <w:rPr>
          <w:rFonts w:ascii="Arial" w:hAnsi="Arial" w:cs="Arial"/>
        </w:rPr>
        <w:t>Próbki (po 1 sztuce/zestawie)</w:t>
      </w:r>
      <w:r w:rsidR="0093442B">
        <w:rPr>
          <w:rFonts w:ascii="Arial" w:hAnsi="Arial" w:cs="Arial"/>
        </w:rPr>
        <w:t xml:space="preserve">, zgodnie z pkt 9.2 </w:t>
      </w:r>
      <w:proofErr w:type="spellStart"/>
      <w:r w:rsidR="0093442B">
        <w:rPr>
          <w:rFonts w:ascii="Arial" w:hAnsi="Arial" w:cs="Arial"/>
        </w:rPr>
        <w:t>ppkt</w:t>
      </w:r>
      <w:proofErr w:type="spellEnd"/>
      <w:r w:rsidR="0093442B">
        <w:rPr>
          <w:rFonts w:ascii="Arial" w:hAnsi="Arial" w:cs="Arial"/>
        </w:rPr>
        <w:t xml:space="preserve"> 6 SIWZ</w:t>
      </w:r>
      <w:r w:rsidRPr="00B91809">
        <w:rPr>
          <w:rFonts w:ascii="Arial" w:hAnsi="Arial" w:cs="Arial"/>
        </w:rPr>
        <w:t>.</w:t>
      </w:r>
    </w:p>
    <w:p w:rsidR="0093442B" w:rsidRPr="0093442B" w:rsidRDefault="0068066E" w:rsidP="0093442B">
      <w:pPr>
        <w:pStyle w:val="Zwykytekst"/>
        <w:spacing w:after="120"/>
        <w:ind w:left="709" w:hanging="198"/>
        <w:jc w:val="both"/>
        <w:rPr>
          <w:rFonts w:ascii="Arial" w:hAnsi="Arial" w:cs="Arial"/>
        </w:rPr>
      </w:pPr>
      <w:r w:rsidRPr="00B91809">
        <w:rPr>
          <w:rFonts w:ascii="Arial" w:hAnsi="Arial" w:cs="Arial"/>
        </w:rPr>
        <w:t xml:space="preserve">   Próbki posłużą Zamawiającemu do oceny zgodności zaoferowanego produktu z wymaganiami     </w:t>
      </w:r>
      <w:r w:rsidR="0093442B">
        <w:rPr>
          <w:rFonts w:ascii="Arial" w:hAnsi="Arial" w:cs="Arial"/>
        </w:rPr>
        <w:t xml:space="preserve"> określonymi </w:t>
      </w:r>
      <w:r w:rsidRPr="00F9681B">
        <w:rPr>
          <w:rFonts w:ascii="Arial" w:hAnsi="Arial" w:cs="Arial"/>
        </w:rPr>
        <w:t>w tabeli w szczególności</w:t>
      </w:r>
      <w:r w:rsidR="0093442B">
        <w:rPr>
          <w:rFonts w:ascii="Arial" w:hAnsi="Arial" w:cs="Arial"/>
        </w:rPr>
        <w:t>:</w:t>
      </w:r>
      <w:r w:rsidRPr="00F9681B">
        <w:rPr>
          <w:rFonts w:ascii="Arial" w:hAnsi="Arial" w:cs="Arial"/>
        </w:rPr>
        <w:t xml:space="preserve"> wymiary i skład oraz sprawdzi czy serweta na stolik Mayo oraz serweta na stolik instrumentariuszki nie „mechacą się</w:t>
      </w:r>
      <w:r w:rsidRPr="0093442B">
        <w:rPr>
          <w:rFonts w:ascii="Arial" w:hAnsi="Arial" w:cs="Arial"/>
        </w:rPr>
        <w:t xml:space="preserve">”. </w:t>
      </w:r>
      <w:r w:rsidR="0093442B" w:rsidRPr="0093442B">
        <w:rPr>
          <w:rFonts w:ascii="Arial" w:hAnsi="Arial" w:cs="Arial"/>
        </w:rPr>
        <w:t>W tym celu serweta zostanie polana wodą</w:t>
      </w:r>
      <w:r w:rsidR="0093442B">
        <w:rPr>
          <w:rFonts w:ascii="Arial" w:hAnsi="Arial" w:cs="Arial"/>
        </w:rPr>
        <w:t xml:space="preserve">                    </w:t>
      </w:r>
      <w:r w:rsidR="0093442B" w:rsidRPr="0093442B">
        <w:rPr>
          <w:rFonts w:ascii="Arial" w:hAnsi="Arial" w:cs="Arial"/>
        </w:rPr>
        <w:t xml:space="preserve"> i potarta ręką. Stwierdzenie zmechacenia serwety lub niespełnienie któregokolwiek z pozostałych wymagań spowoduje odrzucenie oferty na podstawie art. 89 ust. 1 pkt 2 ustawy Pzp. </w:t>
      </w:r>
    </w:p>
    <w:p w:rsidR="00F9681B" w:rsidRPr="00F9681B" w:rsidRDefault="00F9681B" w:rsidP="00F9681B">
      <w:pPr>
        <w:pStyle w:val="Zwykytekst"/>
        <w:spacing w:after="120"/>
        <w:ind w:left="709" w:hanging="1"/>
        <w:jc w:val="both"/>
        <w:rPr>
          <w:rFonts w:ascii="Arial" w:hAnsi="Arial" w:cs="Arial"/>
        </w:rPr>
      </w:pPr>
      <w:r>
        <w:rPr>
          <w:rFonts w:ascii="Arial" w:hAnsi="Arial" w:cs="Arial"/>
        </w:rPr>
        <w:t>Zamawiający dopuszcza złożenie niesterylnej próbki.</w:t>
      </w:r>
    </w:p>
    <w:p w:rsidR="00CB40D2" w:rsidRPr="00CB40D2" w:rsidRDefault="0068066E" w:rsidP="00CB40D2">
      <w:pPr>
        <w:pStyle w:val="Zwykytekst"/>
        <w:numPr>
          <w:ilvl w:val="0"/>
          <w:numId w:val="69"/>
        </w:numPr>
        <w:spacing w:after="120"/>
        <w:jc w:val="both"/>
        <w:rPr>
          <w:rFonts w:ascii="Arial" w:hAnsi="Arial" w:cs="Arial"/>
          <w:b/>
        </w:rPr>
      </w:pPr>
      <w:r w:rsidRPr="00B91809">
        <w:rPr>
          <w:rFonts w:ascii="Arial" w:hAnsi="Arial" w:cs="Arial"/>
        </w:rPr>
        <w:t xml:space="preserve">Każdy samodzielny przedmiot zamówienia lub zestaw jałowy musi posiadać </w:t>
      </w:r>
      <w:r w:rsidR="00CB40D2">
        <w:rPr>
          <w:rFonts w:ascii="Arial" w:hAnsi="Arial" w:cs="Arial"/>
        </w:rPr>
        <w:t xml:space="preserve">min. 2 </w:t>
      </w:r>
      <w:r w:rsidRPr="00B91809">
        <w:rPr>
          <w:rFonts w:ascii="Arial" w:hAnsi="Arial" w:cs="Arial"/>
        </w:rPr>
        <w:t>samoprzylepne, </w:t>
      </w:r>
      <w:proofErr w:type="spellStart"/>
      <w:r w:rsidRPr="00B91809">
        <w:rPr>
          <w:rFonts w:ascii="Arial" w:hAnsi="Arial" w:cs="Arial"/>
        </w:rPr>
        <w:t>repozycjonowalne</w:t>
      </w:r>
      <w:proofErr w:type="spellEnd"/>
      <w:r w:rsidRPr="00B91809">
        <w:rPr>
          <w:rFonts w:ascii="Arial" w:hAnsi="Arial" w:cs="Arial"/>
        </w:rPr>
        <w:t xml:space="preserve"> etykiety zawierające jego identyfikację w szczególności:                              nr katalogowy, LOT,  data ważności. </w:t>
      </w:r>
      <w:r w:rsidR="00D14B45" w:rsidRPr="00D14B45">
        <w:rPr>
          <w:rFonts w:ascii="Arial" w:hAnsi="Arial" w:cs="Arial"/>
          <w:color w:val="000000" w:themeColor="text1"/>
        </w:rPr>
        <w:t xml:space="preserve">Wewnątrz zestawu karta informacyjna o składzie zestawu wraz z piktogramami poszczególnych </w:t>
      </w:r>
      <w:r w:rsidR="00CB40D2">
        <w:rPr>
          <w:rFonts w:ascii="Arial" w:hAnsi="Arial" w:cs="Arial"/>
          <w:color w:val="000000" w:themeColor="text1"/>
        </w:rPr>
        <w:t xml:space="preserve">komponentów. </w:t>
      </w:r>
      <w:r w:rsidR="00D14B45" w:rsidRPr="00D14B45">
        <w:rPr>
          <w:rFonts w:ascii="Arial" w:hAnsi="Arial" w:cs="Arial"/>
          <w:color w:val="000000" w:themeColor="text1"/>
        </w:rPr>
        <w:t>Zestaw zapakowany w 2 kartony. Pierwszy karton transportowy, drugi będący dyspenserem wyposażonym w uchwyty. System otwierania kartonu transportowego umożliwiający otwarcie kartonu bez użycia narzędzia ostrego.</w:t>
      </w:r>
      <w:r w:rsidR="00D14B45">
        <w:rPr>
          <w:rFonts w:ascii="Arial" w:hAnsi="Arial" w:cs="Arial"/>
          <w:color w:val="000000" w:themeColor="text1"/>
        </w:rPr>
        <w:t xml:space="preserve"> </w:t>
      </w:r>
      <w:r w:rsidR="00D14B45" w:rsidRPr="00B91809">
        <w:rPr>
          <w:rFonts w:ascii="Arial" w:hAnsi="Arial" w:cs="Arial"/>
        </w:rPr>
        <w:t>W przypadku konieczności użycia ostrych narzędzi do otwarcia opakowania, które spowodują uszkodzenie opakowania jałowego Wykonawca zobowiązany będzie do wymiany uszkodzonego towaru na własny koszt.</w:t>
      </w:r>
      <w:r w:rsidR="00D14B45">
        <w:rPr>
          <w:rFonts w:ascii="Arial" w:hAnsi="Arial" w:cs="Arial"/>
          <w:b/>
        </w:rPr>
        <w:t xml:space="preserve"> </w:t>
      </w:r>
    </w:p>
    <w:p w:rsidR="0068066E" w:rsidRPr="00B91809" w:rsidRDefault="0068066E" w:rsidP="00660970">
      <w:pPr>
        <w:pStyle w:val="Zwykytekst"/>
        <w:numPr>
          <w:ilvl w:val="0"/>
          <w:numId w:val="69"/>
        </w:numPr>
        <w:spacing w:after="120"/>
        <w:jc w:val="both"/>
        <w:rPr>
          <w:rFonts w:ascii="Arial" w:hAnsi="Arial" w:cs="Arial"/>
        </w:rPr>
      </w:pPr>
      <w:r w:rsidRPr="00B91809">
        <w:rPr>
          <w:rFonts w:ascii="Arial" w:hAnsi="Arial" w:cs="Arial"/>
        </w:rPr>
        <w:t> Na opakowaniu wyraźnie zaznaczony kierunek otwierania.</w:t>
      </w:r>
    </w:p>
    <w:p w:rsidR="0068066E" w:rsidRPr="00B91809" w:rsidRDefault="0068066E" w:rsidP="00660970">
      <w:pPr>
        <w:pStyle w:val="Zwykytekst"/>
        <w:numPr>
          <w:ilvl w:val="0"/>
          <w:numId w:val="69"/>
        </w:numPr>
        <w:spacing w:after="120"/>
        <w:jc w:val="both"/>
        <w:rPr>
          <w:rFonts w:ascii="Arial" w:hAnsi="Arial" w:cs="Arial"/>
        </w:rPr>
      </w:pPr>
      <w:r w:rsidRPr="00B91809">
        <w:rPr>
          <w:rFonts w:ascii="Arial" w:hAnsi="Arial" w:cs="Arial"/>
        </w:rPr>
        <w:t>Wyroby jałowe muszą być gotowe do użycia w warunkach sali operacyjne</w:t>
      </w:r>
      <w:r w:rsidR="00C4797D">
        <w:rPr>
          <w:rFonts w:ascii="Arial" w:hAnsi="Arial" w:cs="Arial"/>
        </w:rPr>
        <w:t>j z terminem ważności -  min. 12</w:t>
      </w:r>
      <w:r w:rsidRPr="00B91809">
        <w:rPr>
          <w:rFonts w:ascii="Arial" w:hAnsi="Arial" w:cs="Arial"/>
        </w:rPr>
        <w:t xml:space="preserve"> miesięcy.</w:t>
      </w:r>
    </w:p>
    <w:p w:rsidR="0068066E" w:rsidRPr="00B91809" w:rsidRDefault="0068066E" w:rsidP="00660970">
      <w:pPr>
        <w:pStyle w:val="Zwykytekst"/>
        <w:numPr>
          <w:ilvl w:val="0"/>
          <w:numId w:val="69"/>
        </w:numPr>
        <w:spacing w:after="120"/>
        <w:jc w:val="both"/>
        <w:rPr>
          <w:rFonts w:ascii="Arial" w:hAnsi="Arial" w:cs="Arial"/>
          <w:b/>
        </w:rPr>
      </w:pPr>
      <w:r w:rsidRPr="00B91809">
        <w:rPr>
          <w:rFonts w:ascii="Arial" w:hAnsi="Arial" w:cs="Arial"/>
        </w:rPr>
        <w:t xml:space="preserve">Dostawa obłożeń w opakowaniach zbiorczych nie cięższych niż 7 kg. </w:t>
      </w:r>
    </w:p>
    <w:p w:rsidR="006B1091" w:rsidRPr="00B91809" w:rsidRDefault="006B1091" w:rsidP="00660970">
      <w:pPr>
        <w:pStyle w:val="Zwykytekst"/>
        <w:numPr>
          <w:ilvl w:val="0"/>
          <w:numId w:val="69"/>
        </w:numPr>
        <w:spacing w:after="120"/>
        <w:jc w:val="both"/>
        <w:rPr>
          <w:rFonts w:ascii="Arial" w:hAnsi="Arial" w:cs="Arial"/>
          <w:b/>
        </w:rPr>
      </w:pPr>
      <w:r w:rsidRPr="00B91809">
        <w:rPr>
          <w:rFonts w:ascii="Arial" w:hAnsi="Arial" w:cs="Arial"/>
        </w:rPr>
        <w:t xml:space="preserve">Wykonawca, którego oferta zostanie uznana za najkorzystniejszą zobowiązany jest do przesłania                    do Zamawiającego, najpóźniej następnego dnia po dokonaniu wyboru oferty najkorzystniejszej, formularza specyfikacji cenowej w formie arkusza programu MS Excel (.xls). na adres e-mail: </w:t>
      </w:r>
      <w:hyperlink r:id="rId21" w:history="1">
        <w:r w:rsidRPr="00B91809">
          <w:rPr>
            <w:rStyle w:val="Hipercze"/>
            <w:rFonts w:ascii="Arial" w:hAnsi="Arial" w:cs="Arial"/>
          </w:rPr>
          <w:t>gretta.kuras@bielanski.med.pl</w:t>
        </w:r>
      </w:hyperlink>
      <w:r w:rsidRPr="00B91809">
        <w:rPr>
          <w:rFonts w:ascii="Arial" w:hAnsi="Arial" w:cs="Arial"/>
        </w:rPr>
        <w:t xml:space="preserve">; </w:t>
      </w:r>
    </w:p>
    <w:p w:rsidR="001922B3" w:rsidRDefault="001922B3" w:rsidP="001922B3">
      <w:pPr>
        <w:pStyle w:val="Tekstprzypisudolnego"/>
        <w:spacing w:line="360" w:lineRule="auto"/>
        <w:ind w:left="284"/>
        <w:rPr>
          <w:sz w:val="10"/>
          <w:szCs w:val="10"/>
          <w:u w:val="single"/>
          <w:lang w:val="pl-PL"/>
        </w:rPr>
      </w:pPr>
    </w:p>
    <w:p w:rsidR="004514FD" w:rsidRDefault="004514FD" w:rsidP="004514FD">
      <w:pPr>
        <w:spacing w:after="200"/>
        <w:rPr>
          <w:rFonts w:ascii="Times New Roman" w:eastAsia="Times New Roman" w:hAnsi="Times New Roman"/>
          <w:sz w:val="10"/>
          <w:szCs w:val="10"/>
          <w:u w:val="single"/>
        </w:rPr>
      </w:pPr>
    </w:p>
    <w:p w:rsidR="00685B02" w:rsidRPr="006B0495" w:rsidRDefault="00685B02" w:rsidP="00685B02">
      <w:pPr>
        <w:widowControl w:val="0"/>
        <w:rPr>
          <w:rFonts w:cs="Arial"/>
          <w:b/>
        </w:rPr>
      </w:pPr>
      <w:r>
        <w:rPr>
          <w:rFonts w:cs="Arial"/>
          <w:b/>
        </w:rPr>
        <w:t xml:space="preserve">        PAKIET 1  -  JAŁOWE AKCESORIA</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685B02" w:rsidRPr="00E36963" w:rsidTr="000804A9">
        <w:trPr>
          <w:cantSplit/>
          <w:trHeight w:val="832"/>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jc w:val="center"/>
              <w:rPr>
                <w:rFonts w:cs="Arial"/>
                <w:b/>
                <w:sz w:val="20"/>
                <w:szCs w:val="20"/>
              </w:rPr>
            </w:pPr>
          </w:p>
          <w:p w:rsidR="00685B02" w:rsidRPr="00E36963" w:rsidRDefault="00685B02" w:rsidP="00EE2FCC">
            <w:pPr>
              <w:jc w:val="center"/>
              <w:rPr>
                <w:rFonts w:cs="Arial"/>
                <w:b/>
                <w:sz w:val="20"/>
                <w:szCs w:val="20"/>
              </w:rPr>
            </w:pPr>
            <w:r w:rsidRPr="00E36963">
              <w:rPr>
                <w:rFonts w:cs="Arial"/>
                <w:b/>
                <w:sz w:val="20"/>
                <w:szCs w:val="20"/>
              </w:rPr>
              <w:t>L.p.</w:t>
            </w:r>
          </w:p>
          <w:p w:rsidR="00685B02" w:rsidRPr="00E36963" w:rsidRDefault="00685B02" w:rsidP="000804A9">
            <w:pPr>
              <w:rPr>
                <w:rFonts w:cs="Arial"/>
                <w:b/>
                <w:sz w:val="20"/>
                <w:szCs w:val="20"/>
              </w:rPr>
            </w:pP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jc w:val="center"/>
              <w:rPr>
                <w:rFonts w:cs="Arial"/>
                <w:b/>
                <w:sz w:val="20"/>
                <w:szCs w:val="20"/>
              </w:rPr>
            </w:pPr>
          </w:p>
          <w:p w:rsidR="00685B02" w:rsidRPr="00E36963" w:rsidRDefault="00685B02" w:rsidP="00EE2FCC">
            <w:pPr>
              <w:jc w:val="center"/>
              <w:rPr>
                <w:rFonts w:cs="Arial"/>
                <w:b/>
                <w:sz w:val="20"/>
                <w:szCs w:val="20"/>
              </w:rPr>
            </w:pPr>
            <w:r w:rsidRPr="00E36963">
              <w:rPr>
                <w:rFonts w:cs="Arial"/>
                <w:b/>
                <w:sz w:val="20"/>
                <w:szCs w:val="20"/>
              </w:rPr>
              <w:t xml:space="preserve">Opis </w:t>
            </w:r>
          </w:p>
          <w:p w:rsidR="00685B02" w:rsidRPr="00E36963" w:rsidRDefault="00685B02" w:rsidP="00EE2FCC">
            <w:pPr>
              <w:rPr>
                <w:rFonts w:cs="Arial"/>
                <w:b/>
                <w:sz w:val="20"/>
                <w:szCs w:val="20"/>
              </w:rPr>
            </w:pP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jc w:val="center"/>
              <w:rPr>
                <w:rFonts w:cs="Arial"/>
                <w:b/>
                <w:sz w:val="20"/>
                <w:szCs w:val="20"/>
              </w:rPr>
            </w:pPr>
          </w:p>
          <w:p w:rsidR="00685B02" w:rsidRPr="00E36963" w:rsidRDefault="00685B02" w:rsidP="00EE2FCC">
            <w:pPr>
              <w:jc w:val="center"/>
              <w:rPr>
                <w:rFonts w:cs="Arial"/>
                <w:b/>
                <w:sz w:val="20"/>
                <w:szCs w:val="20"/>
              </w:rPr>
            </w:pPr>
            <w:r w:rsidRPr="00E36963">
              <w:rPr>
                <w:rFonts w:cs="Arial"/>
                <w:b/>
                <w:sz w:val="20"/>
                <w:szCs w:val="20"/>
              </w:rPr>
              <w:t xml:space="preserve">Parametr </w:t>
            </w:r>
          </w:p>
          <w:p w:rsidR="00685B02" w:rsidRPr="00E36963" w:rsidRDefault="000804A9" w:rsidP="000804A9">
            <w:pPr>
              <w:jc w:val="center"/>
              <w:rPr>
                <w:rFonts w:cs="Arial"/>
                <w:b/>
                <w:sz w:val="20"/>
                <w:szCs w:val="20"/>
              </w:rPr>
            </w:pPr>
            <w:r>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jc w:val="center"/>
              <w:rPr>
                <w:rFonts w:cs="Arial"/>
                <w:b/>
                <w:sz w:val="20"/>
                <w:szCs w:val="20"/>
              </w:rPr>
            </w:pPr>
          </w:p>
          <w:p w:rsidR="00685B02" w:rsidRPr="00E36963" w:rsidRDefault="00685B02" w:rsidP="00EE2FCC">
            <w:pPr>
              <w:jc w:val="center"/>
              <w:rPr>
                <w:rFonts w:cs="Arial"/>
                <w:b/>
                <w:sz w:val="20"/>
                <w:szCs w:val="20"/>
              </w:rPr>
            </w:pPr>
            <w:r w:rsidRPr="00E36963">
              <w:rPr>
                <w:rFonts w:cs="Arial"/>
                <w:b/>
                <w:sz w:val="20"/>
                <w:szCs w:val="20"/>
              </w:rPr>
              <w:t xml:space="preserve">Parametr </w:t>
            </w:r>
          </w:p>
          <w:p w:rsidR="00685B02" w:rsidRPr="00E36963" w:rsidRDefault="000804A9" w:rsidP="000804A9">
            <w:pPr>
              <w:jc w:val="center"/>
              <w:rPr>
                <w:rFonts w:cs="Arial"/>
                <w:b/>
                <w:sz w:val="20"/>
                <w:szCs w:val="20"/>
              </w:rPr>
            </w:pPr>
            <w:r>
              <w:rPr>
                <w:rFonts w:cs="Arial"/>
                <w:b/>
                <w:sz w:val="20"/>
                <w:szCs w:val="20"/>
              </w:rPr>
              <w:t>oferowany</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jc w:val="center"/>
              <w:rPr>
                <w:rFonts w:cs="Arial"/>
                <w:b/>
                <w:sz w:val="10"/>
                <w:szCs w:val="10"/>
              </w:rPr>
            </w:pPr>
          </w:p>
          <w:p w:rsidR="00685B02" w:rsidRPr="00E36963" w:rsidRDefault="00685B02" w:rsidP="00EE2FCC">
            <w:pPr>
              <w:jc w:val="center"/>
              <w:rPr>
                <w:rFonts w:cs="Arial"/>
                <w:b/>
                <w:sz w:val="20"/>
                <w:szCs w:val="20"/>
              </w:rPr>
            </w:pPr>
            <w:r w:rsidRPr="00E36963">
              <w:rPr>
                <w:rFonts w:cs="Arial"/>
                <w:b/>
                <w:sz w:val="20"/>
                <w:szCs w:val="20"/>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685B02" w:rsidRPr="00E36963" w:rsidRDefault="00685B02" w:rsidP="00EE2FCC">
            <w:pPr>
              <w:rPr>
                <w:rFonts w:cs="Arial"/>
                <w:b/>
                <w:sz w:val="10"/>
                <w:szCs w:val="10"/>
              </w:rPr>
            </w:pPr>
            <w:r w:rsidRPr="00E36963">
              <w:rPr>
                <w:rFonts w:cs="Arial"/>
                <w:b/>
                <w:sz w:val="20"/>
                <w:szCs w:val="20"/>
              </w:rPr>
              <w:t xml:space="preserve">  </w:t>
            </w:r>
          </w:p>
          <w:p w:rsidR="00685B02" w:rsidRPr="00E36963" w:rsidRDefault="00685B02" w:rsidP="00EE2FCC">
            <w:pPr>
              <w:rPr>
                <w:rFonts w:cs="Arial"/>
                <w:b/>
                <w:sz w:val="20"/>
                <w:szCs w:val="20"/>
              </w:rPr>
            </w:pPr>
            <w:r w:rsidRPr="00E36963">
              <w:rPr>
                <w:rFonts w:cs="Arial"/>
                <w:b/>
                <w:sz w:val="20"/>
                <w:szCs w:val="20"/>
              </w:rPr>
              <w:t xml:space="preserve">  Osłona na kończynę  -  110 szt.</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lastRenderedPageBreak/>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jc w:val="left"/>
              <w:rPr>
                <w:rFonts w:cs="Arial"/>
                <w:sz w:val="20"/>
                <w:szCs w:val="20"/>
              </w:rPr>
            </w:pPr>
            <w:r w:rsidRPr="00E36963">
              <w:rPr>
                <w:rFonts w:cs="Arial"/>
                <w:sz w:val="20"/>
                <w:szCs w:val="20"/>
              </w:rPr>
              <w:t>Dwuwarstwowy materiał, gdzie warstwę wewnętrzną stanowi miękka włóknina. Warstwa środkowa zabezpiecza przed przenikaniem płynów im mikroorganizmów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z w:val="20"/>
                <w:szCs w:val="20"/>
              </w:rPr>
            </w:pPr>
            <w:r w:rsidRPr="00E36963">
              <w:rPr>
                <w:rFonts w:ascii="Arial" w:hAnsi="Arial" w:cs="Arial"/>
                <w:color w:val="auto"/>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gramatura min. 55 g/m</w:t>
            </w:r>
            <w:r w:rsidRPr="00E36963">
              <w:rPr>
                <w:rFonts w:cs="Arial"/>
                <w:sz w:val="20"/>
                <w:szCs w:val="2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75 x 120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b/>
                <w:color w:val="auto"/>
                <w:sz w:val="10"/>
                <w:szCs w:val="10"/>
              </w:rPr>
            </w:pPr>
          </w:p>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20"/>
                <w:szCs w:val="20"/>
              </w:rPr>
            </w:pPr>
            <w:r w:rsidRPr="00E36963">
              <w:rPr>
                <w:rFonts w:ascii="Arial" w:hAnsi="Arial" w:cs="Arial"/>
                <w:b/>
                <w:color w:val="auto"/>
                <w:sz w:val="20"/>
                <w:szCs w:val="20"/>
              </w:rPr>
              <w:t>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685B02" w:rsidRPr="00E36963" w:rsidRDefault="00685B02" w:rsidP="00EE2FCC">
            <w:pPr>
              <w:rPr>
                <w:rFonts w:cs="Arial"/>
                <w:b/>
                <w:sz w:val="10"/>
                <w:szCs w:val="10"/>
              </w:rPr>
            </w:pPr>
          </w:p>
          <w:p w:rsidR="00685B02" w:rsidRPr="00E36963" w:rsidRDefault="00685B02" w:rsidP="00EE2FCC">
            <w:pPr>
              <w:rPr>
                <w:rFonts w:cs="Arial"/>
                <w:b/>
                <w:sz w:val="20"/>
                <w:szCs w:val="20"/>
              </w:rPr>
            </w:pPr>
            <w:r w:rsidRPr="00E36963">
              <w:rPr>
                <w:rFonts w:cs="Arial"/>
                <w:b/>
                <w:sz w:val="20"/>
                <w:szCs w:val="20"/>
              </w:rPr>
              <w:t xml:space="preserve">  Taśma przylepna do mocowania  - 1 400 szt.</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z w:val="20"/>
                <w:szCs w:val="20"/>
              </w:rPr>
            </w:pPr>
            <w:r w:rsidRPr="00E36963">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10 x 50 cm</w:t>
            </w:r>
          </w:p>
          <w:p w:rsidR="00685B02" w:rsidRPr="00E36963" w:rsidRDefault="00685B02" w:rsidP="00E36963">
            <w:pPr>
              <w:spacing w:before="60" w:line="240" w:lineRule="auto"/>
              <w:jc w:val="left"/>
              <w:rPr>
                <w:rFonts w:cs="Arial"/>
                <w:sz w:val="20"/>
                <w:szCs w:val="20"/>
              </w:rPr>
            </w:pPr>
            <w:r w:rsidRPr="00E36963">
              <w:rPr>
                <w:rFonts w:cs="Arial"/>
                <w:sz w:val="20"/>
                <w:szCs w:val="20"/>
              </w:rPr>
              <w:t xml:space="preserve">Zamawiający nie </w:t>
            </w:r>
            <w:r w:rsidR="00E41E5E">
              <w:rPr>
                <w:rFonts w:cs="Arial"/>
                <w:sz w:val="20"/>
                <w:szCs w:val="20"/>
              </w:rPr>
              <w:t xml:space="preserve">dopuszcza zaoferowania plastra </w:t>
            </w:r>
            <w:r w:rsidRPr="00E36963">
              <w:rPr>
                <w:rFonts w:cs="Arial"/>
                <w:sz w:val="20"/>
                <w:szCs w:val="20"/>
              </w:rPr>
              <w:t xml:space="preserve">jako taśmy przylepnej. </w:t>
            </w:r>
          </w:p>
          <w:p w:rsidR="00685B02" w:rsidRPr="00E36963" w:rsidRDefault="00685B02" w:rsidP="00E36963">
            <w:pPr>
              <w:spacing w:before="60" w:line="240" w:lineRule="auto"/>
              <w:rPr>
                <w:rFonts w:cs="Arial"/>
                <w:sz w:val="20"/>
                <w:szCs w:val="20"/>
              </w:rPr>
            </w:pPr>
            <w:r w:rsidRPr="00E36963">
              <w:rPr>
                <w:rFonts w:cs="Arial"/>
                <w:sz w:val="20"/>
                <w:szCs w:val="20"/>
              </w:rPr>
              <w:t>Kolor taśmy inny niż biały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10"/>
                <w:szCs w:val="10"/>
              </w:rPr>
            </w:pPr>
          </w:p>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20"/>
                <w:szCs w:val="20"/>
              </w:rPr>
            </w:pPr>
            <w:r w:rsidRPr="00E36963">
              <w:rPr>
                <w:rFonts w:ascii="Arial" w:hAnsi="Arial" w:cs="Arial"/>
                <w:b/>
                <w:color w:val="auto"/>
                <w:sz w:val="20"/>
                <w:szCs w:val="20"/>
              </w:rPr>
              <w:t>III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685B02" w:rsidRPr="00E36963" w:rsidRDefault="00685B02" w:rsidP="00EE2FCC">
            <w:pPr>
              <w:jc w:val="center"/>
              <w:rPr>
                <w:rFonts w:cs="Arial"/>
                <w:b/>
                <w:sz w:val="10"/>
                <w:szCs w:val="10"/>
              </w:rPr>
            </w:pPr>
          </w:p>
          <w:p w:rsidR="00685B02" w:rsidRPr="00E36963" w:rsidRDefault="00685B02" w:rsidP="00EE2FCC">
            <w:pPr>
              <w:rPr>
                <w:rFonts w:cs="Arial"/>
                <w:b/>
                <w:sz w:val="20"/>
                <w:szCs w:val="20"/>
              </w:rPr>
            </w:pPr>
            <w:r w:rsidRPr="00E36963">
              <w:rPr>
                <w:rFonts w:cs="Arial"/>
                <w:b/>
                <w:sz w:val="20"/>
                <w:szCs w:val="20"/>
              </w:rPr>
              <w:t xml:space="preserve">  Osłona sterylna do zabezpieczenia kabli video -  2 100 szt.  </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przezroczysta folia o grubości ≥ 70 µm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dł. 250</w:t>
            </w:r>
            <w:r w:rsidR="008656E5">
              <w:rPr>
                <w:rFonts w:cs="Arial"/>
                <w:sz w:val="20"/>
                <w:szCs w:val="20"/>
              </w:rPr>
              <w:t xml:space="preserve"> </w:t>
            </w:r>
            <w:r w:rsidRPr="00E36963">
              <w:rPr>
                <w:rFonts w:cs="Arial"/>
                <w:sz w:val="20"/>
                <w:szCs w:val="20"/>
              </w:rPr>
              <w:t>cm,</w:t>
            </w:r>
            <w:r w:rsidR="00CB40D2">
              <w:rPr>
                <w:rFonts w:cs="Arial"/>
                <w:sz w:val="20"/>
                <w:szCs w:val="20"/>
              </w:rPr>
              <w:t xml:space="preserve"> szer. 10-15</w:t>
            </w:r>
            <w:r w:rsidR="006013D0">
              <w:rPr>
                <w:rFonts w:cs="Arial"/>
                <w:sz w:val="20"/>
                <w:szCs w:val="20"/>
              </w:rPr>
              <w:t xml:space="preserve"> </w:t>
            </w:r>
            <w:r w:rsidRPr="00E36963">
              <w:rPr>
                <w:rFonts w:cs="Arial"/>
                <w:sz w:val="20"/>
                <w:szCs w:val="20"/>
              </w:rPr>
              <w:t>cm</w:t>
            </w:r>
            <w:r w:rsidR="006013D0">
              <w:rPr>
                <w:rFonts w:cs="Arial"/>
                <w:sz w:val="20"/>
                <w:szCs w:val="2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582"/>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 xml:space="preserve">taśma samoprzylepna zapewniająca zachowanie jałowości </w:t>
            </w:r>
          </w:p>
          <w:p w:rsidR="00685B02" w:rsidRPr="00E36963" w:rsidRDefault="00685B02" w:rsidP="00E36963">
            <w:pPr>
              <w:spacing w:before="60" w:line="240" w:lineRule="auto"/>
              <w:rPr>
                <w:rFonts w:cs="Arial"/>
                <w:sz w:val="20"/>
                <w:szCs w:val="20"/>
              </w:rPr>
            </w:pPr>
            <w:r w:rsidRPr="00E36963">
              <w:rPr>
                <w:rFonts w:cs="Arial"/>
                <w:sz w:val="20"/>
                <w:szCs w:val="20"/>
              </w:rPr>
              <w:t>końcówek roboczych</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tekturowa prowadnica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taśma do mocowania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sposób założenia umożliwiający aseptyczną aplikację</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 xml:space="preserve">plaster do oklejania usztywnienie do jałowego zabezpieczenia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10"/>
                <w:szCs w:val="10"/>
              </w:rPr>
            </w:pPr>
          </w:p>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20"/>
                <w:szCs w:val="20"/>
              </w:rPr>
            </w:pPr>
            <w:r w:rsidRPr="00E36963">
              <w:rPr>
                <w:rFonts w:ascii="Arial" w:hAnsi="Arial" w:cs="Arial"/>
                <w:b/>
                <w:color w:val="auto"/>
                <w:sz w:val="20"/>
                <w:szCs w:val="20"/>
              </w:rPr>
              <w:t>IV</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685B02" w:rsidRPr="00E36963" w:rsidRDefault="00685B02" w:rsidP="00EE2FCC">
            <w:pPr>
              <w:rPr>
                <w:rFonts w:cs="Arial"/>
                <w:b/>
                <w:sz w:val="10"/>
                <w:szCs w:val="10"/>
              </w:rPr>
            </w:pPr>
            <w:r w:rsidRPr="00E36963">
              <w:rPr>
                <w:rFonts w:cs="Arial"/>
                <w:b/>
                <w:sz w:val="20"/>
                <w:szCs w:val="20"/>
              </w:rPr>
              <w:t xml:space="preserve">  </w:t>
            </w:r>
          </w:p>
          <w:p w:rsidR="00685B02" w:rsidRPr="00E36963" w:rsidRDefault="00685B02" w:rsidP="00685B02">
            <w:pPr>
              <w:rPr>
                <w:rFonts w:cs="Arial"/>
                <w:b/>
                <w:sz w:val="20"/>
                <w:szCs w:val="20"/>
              </w:rPr>
            </w:pPr>
            <w:r w:rsidRPr="00E36963">
              <w:rPr>
                <w:rFonts w:cs="Arial"/>
                <w:b/>
                <w:sz w:val="20"/>
                <w:szCs w:val="20"/>
              </w:rPr>
              <w:t xml:space="preserve">  Osłona na rękaw  -  280 szt.</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jc w:val="left"/>
              <w:rPr>
                <w:rFonts w:cs="Arial"/>
                <w:sz w:val="20"/>
                <w:szCs w:val="20"/>
              </w:rPr>
            </w:pPr>
            <w:r w:rsidRPr="00E36963">
              <w:rPr>
                <w:rFonts w:cs="Arial"/>
                <w:sz w:val="20"/>
                <w:szCs w:val="20"/>
              </w:rPr>
              <w:t xml:space="preserve">zakończona mankietem (bawełniany/poliestrowy ściągacz)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jc w:val="left"/>
              <w:rPr>
                <w:rFonts w:cs="Arial"/>
                <w:sz w:val="20"/>
                <w:szCs w:val="20"/>
              </w:rPr>
            </w:pPr>
            <w:r w:rsidRPr="00E36963">
              <w:rPr>
                <w:rFonts w:cs="Arial"/>
                <w:sz w:val="20"/>
                <w:szCs w:val="20"/>
              </w:rPr>
              <w:t>50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100" w:after="0" w:line="360" w:lineRule="auto"/>
              <w:jc w:val="center"/>
              <w:rPr>
                <w:rFonts w:ascii="Arial" w:hAnsi="Arial" w:cs="Arial"/>
                <w:b/>
                <w:color w:val="auto"/>
                <w:sz w:val="20"/>
                <w:szCs w:val="20"/>
              </w:rPr>
            </w:pPr>
            <w:r w:rsidRPr="00E36963">
              <w:rPr>
                <w:rFonts w:ascii="Arial" w:hAnsi="Arial" w:cs="Arial"/>
                <w:b/>
                <w:color w:val="auto"/>
                <w:sz w:val="20"/>
                <w:szCs w:val="20"/>
              </w:rPr>
              <w:t>V</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685B02" w:rsidRPr="00E36963" w:rsidRDefault="00685B02" w:rsidP="00EE2FCC">
            <w:pPr>
              <w:rPr>
                <w:rFonts w:cs="Arial"/>
                <w:b/>
                <w:sz w:val="10"/>
                <w:szCs w:val="10"/>
              </w:rPr>
            </w:pPr>
            <w:r w:rsidRPr="00E36963">
              <w:rPr>
                <w:rFonts w:cs="Arial"/>
                <w:b/>
                <w:sz w:val="20"/>
                <w:szCs w:val="20"/>
              </w:rPr>
              <w:t xml:space="preserve">  </w:t>
            </w:r>
          </w:p>
          <w:p w:rsidR="00685B02" w:rsidRPr="00E36963" w:rsidRDefault="00685B02" w:rsidP="00EE2FCC">
            <w:pPr>
              <w:rPr>
                <w:rFonts w:cs="Arial"/>
                <w:b/>
                <w:sz w:val="20"/>
                <w:szCs w:val="20"/>
              </w:rPr>
            </w:pPr>
            <w:r w:rsidRPr="00E36963">
              <w:rPr>
                <w:rFonts w:cs="Arial"/>
                <w:b/>
                <w:sz w:val="20"/>
                <w:szCs w:val="20"/>
              </w:rPr>
              <w:t xml:space="preserve">  Serweta samoprzylepna  -  40 szt.</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dwuwarstwowa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F0EBF">
            <w:pPr>
              <w:spacing w:before="60" w:line="240" w:lineRule="auto"/>
              <w:rPr>
                <w:rFonts w:cs="Arial"/>
                <w:sz w:val="20"/>
                <w:szCs w:val="20"/>
              </w:rPr>
            </w:pPr>
            <w:r w:rsidRPr="00E36963">
              <w:rPr>
                <w:rFonts w:cs="Arial"/>
                <w:sz w:val="20"/>
                <w:szCs w:val="20"/>
              </w:rPr>
              <w:t xml:space="preserve">gramatura </w:t>
            </w:r>
            <w:r w:rsidR="00EF0EBF" w:rsidRPr="00E36963">
              <w:rPr>
                <w:rFonts w:cs="Arial"/>
                <w:sz w:val="20"/>
                <w:szCs w:val="20"/>
              </w:rPr>
              <w:t xml:space="preserve">≥ </w:t>
            </w:r>
            <w:r w:rsidRPr="00E36963">
              <w:rPr>
                <w:rFonts w:cs="Arial"/>
                <w:sz w:val="20"/>
                <w:szCs w:val="20"/>
              </w:rPr>
              <w:t>5 g/m</w:t>
            </w:r>
            <w:r w:rsidRPr="00E36963">
              <w:rPr>
                <w:rFonts w:cs="Arial"/>
                <w:sz w:val="20"/>
                <w:szCs w:val="2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45  x 75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 xml:space="preserve">z oknem przylepnym o średnicy 7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10"/>
                <w:szCs w:val="10"/>
              </w:rPr>
            </w:pPr>
          </w:p>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20"/>
                <w:szCs w:val="20"/>
              </w:rPr>
            </w:pPr>
            <w:r w:rsidRPr="00E36963">
              <w:rPr>
                <w:rFonts w:ascii="Arial" w:hAnsi="Arial" w:cs="Arial"/>
                <w:b/>
                <w:color w:val="auto"/>
                <w:sz w:val="20"/>
                <w:szCs w:val="20"/>
              </w:rPr>
              <w:t>VI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685B02" w:rsidRPr="00E36963" w:rsidRDefault="00685B02" w:rsidP="000F6FE4">
            <w:pPr>
              <w:spacing w:line="240" w:lineRule="auto"/>
              <w:rPr>
                <w:rFonts w:cs="Arial"/>
                <w:b/>
                <w:sz w:val="10"/>
                <w:szCs w:val="10"/>
              </w:rPr>
            </w:pPr>
          </w:p>
          <w:p w:rsidR="00685B02" w:rsidRPr="00E36963" w:rsidRDefault="00685B02" w:rsidP="000F6FE4">
            <w:pPr>
              <w:spacing w:line="240" w:lineRule="auto"/>
              <w:rPr>
                <w:rFonts w:cs="Arial"/>
                <w:b/>
                <w:sz w:val="20"/>
                <w:szCs w:val="20"/>
              </w:rPr>
            </w:pPr>
            <w:r w:rsidRPr="00E36963">
              <w:rPr>
                <w:rFonts w:cs="Arial"/>
                <w:b/>
                <w:sz w:val="20"/>
                <w:szCs w:val="20"/>
              </w:rPr>
              <w:t xml:space="preserve">  Serweta na stolik narzędziowy Mayo  -  550 szt.</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forma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lang w:eastAsia="pl-PL"/>
              </w:rPr>
            </w:pPr>
            <w:r w:rsidRPr="00E36963">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jc w:val="left"/>
              <w:rPr>
                <w:rFonts w:cs="Arial"/>
                <w:sz w:val="20"/>
                <w:szCs w:val="20"/>
              </w:rPr>
            </w:pPr>
            <w:r w:rsidRPr="00E36963">
              <w:rPr>
                <w:rFonts w:cs="Arial"/>
                <w:sz w:val="20"/>
                <w:szCs w:val="20"/>
              </w:rPr>
              <w:t>wykonana z folii polietylenowej, nieprzemakalnej dla wilgoci             i drobnoustrojów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jc w:val="left"/>
              <w:rPr>
                <w:rFonts w:cs="Arial"/>
                <w:sz w:val="20"/>
                <w:szCs w:val="20"/>
                <w:lang w:eastAsia="pl-PL"/>
              </w:rPr>
            </w:pPr>
            <w:r w:rsidRPr="00E36963">
              <w:rPr>
                <w:rFonts w:cs="Arial"/>
                <w:sz w:val="20"/>
                <w:szCs w:val="20"/>
              </w:rPr>
              <w:t>wzmocnienie strefą wykonaną z chłonnej włókniny polipropylenowej o chłonności min.135 ml/m2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jc w:val="left"/>
              <w:rPr>
                <w:rFonts w:cs="Arial"/>
                <w:sz w:val="20"/>
                <w:szCs w:val="20"/>
              </w:rPr>
            </w:pPr>
            <w:r w:rsidRPr="00E36963">
              <w:rPr>
                <w:rFonts w:cs="Arial"/>
                <w:sz w:val="20"/>
                <w:szCs w:val="20"/>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gramatura  ≥ 90 g/m</w:t>
            </w:r>
            <w:r w:rsidRPr="00E36963">
              <w:rPr>
                <w:rFonts w:cs="Arial"/>
                <w:sz w:val="20"/>
                <w:szCs w:val="20"/>
                <w:vertAlign w:val="superscript"/>
              </w:rPr>
              <w:t>2</w:t>
            </w:r>
            <w:r w:rsidRPr="00E36963">
              <w:rPr>
                <w:rFonts w:cs="Arial"/>
                <w:sz w:val="20"/>
                <w:szCs w:val="20"/>
              </w:rPr>
              <w:br w:type="page"/>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CB40D2" w:rsidP="00E36963">
            <w:pPr>
              <w:spacing w:before="60" w:line="240" w:lineRule="auto"/>
              <w:rPr>
                <w:rFonts w:cs="Arial"/>
                <w:sz w:val="20"/>
                <w:szCs w:val="20"/>
              </w:rPr>
            </w:pPr>
            <w:r>
              <w:rPr>
                <w:rFonts w:cs="Arial"/>
                <w:sz w:val="20"/>
                <w:szCs w:val="20"/>
              </w:rPr>
              <w:t>wymiary serwety: 80 x 145</w:t>
            </w:r>
            <w:r w:rsidR="00685B02" w:rsidRPr="00E36963">
              <w:rPr>
                <w:rFonts w:cs="Arial"/>
                <w:sz w:val="20"/>
                <w:szCs w:val="20"/>
              </w:rPr>
              <w:t xml:space="preserve">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10"/>
                <w:szCs w:val="10"/>
              </w:rPr>
            </w:pPr>
          </w:p>
          <w:p w:rsidR="00685B02" w:rsidRPr="00E36963" w:rsidRDefault="00685B02" w:rsidP="00EE2FCC">
            <w:pPr>
              <w:pStyle w:val="Domylny"/>
              <w:widowControl w:val="0"/>
              <w:shd w:val="clear" w:color="auto" w:fill="FFFFFF"/>
              <w:spacing w:after="0" w:line="360" w:lineRule="auto"/>
              <w:jc w:val="center"/>
              <w:rPr>
                <w:rFonts w:ascii="Arial" w:hAnsi="Arial" w:cs="Arial"/>
                <w:b/>
                <w:color w:val="auto"/>
                <w:sz w:val="20"/>
                <w:szCs w:val="20"/>
              </w:rPr>
            </w:pPr>
            <w:r w:rsidRPr="00E36963">
              <w:rPr>
                <w:rFonts w:ascii="Arial" w:hAnsi="Arial" w:cs="Arial"/>
                <w:b/>
                <w:color w:val="auto"/>
                <w:sz w:val="20"/>
                <w:szCs w:val="20"/>
              </w:rPr>
              <w:t>VII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685B02" w:rsidRPr="00E36963" w:rsidRDefault="00685B02" w:rsidP="00EE2FCC">
            <w:pPr>
              <w:rPr>
                <w:rFonts w:cs="Arial"/>
                <w:b/>
                <w:sz w:val="10"/>
                <w:szCs w:val="10"/>
              </w:rPr>
            </w:pPr>
            <w:r w:rsidRPr="00E36963">
              <w:rPr>
                <w:rFonts w:cs="Arial"/>
                <w:b/>
                <w:sz w:val="20"/>
                <w:szCs w:val="20"/>
              </w:rPr>
              <w:t xml:space="preserve">  </w:t>
            </w:r>
          </w:p>
          <w:p w:rsidR="00685B02" w:rsidRPr="00E36963" w:rsidRDefault="00685B02" w:rsidP="00EE2FCC">
            <w:pPr>
              <w:rPr>
                <w:rFonts w:cs="Arial"/>
                <w:b/>
                <w:spacing w:val="-1"/>
                <w:sz w:val="20"/>
                <w:szCs w:val="20"/>
              </w:rPr>
            </w:pPr>
            <w:r w:rsidRPr="00E36963">
              <w:rPr>
                <w:rFonts w:cs="Arial"/>
                <w:b/>
                <w:sz w:val="20"/>
                <w:szCs w:val="20"/>
              </w:rPr>
              <w:t xml:space="preserve">  Rękaw na kończynę   -  100 </w:t>
            </w:r>
            <w:r w:rsidRPr="00E36963">
              <w:rPr>
                <w:rFonts w:cs="Arial"/>
                <w:b/>
                <w:spacing w:val="-1"/>
                <w:sz w:val="20"/>
                <w:szCs w:val="20"/>
              </w:rPr>
              <w:t>szt.</w:t>
            </w: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wodoszczelny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r w:rsidR="00685B02" w:rsidRPr="00E36963" w:rsidTr="00EE2FCC">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jc w:val="center"/>
              <w:rPr>
                <w:rFonts w:ascii="Arial" w:hAnsi="Arial" w:cs="Arial"/>
                <w:color w:val="auto"/>
                <w:sz w:val="20"/>
                <w:szCs w:val="20"/>
              </w:rPr>
            </w:pPr>
            <w:r w:rsidRPr="00E36963">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spacing w:before="60" w:line="240" w:lineRule="auto"/>
              <w:rPr>
                <w:rFonts w:cs="Arial"/>
                <w:sz w:val="20"/>
                <w:szCs w:val="20"/>
              </w:rPr>
            </w:pPr>
            <w:r w:rsidRPr="00E36963">
              <w:rPr>
                <w:rFonts w:cs="Arial"/>
                <w:sz w:val="20"/>
                <w:szCs w:val="20"/>
              </w:rPr>
              <w:t xml:space="preserve">35 x 120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685B02" w:rsidRPr="00E36963" w:rsidRDefault="00685B02" w:rsidP="00E36963">
            <w:pPr>
              <w:pStyle w:val="Domylny"/>
              <w:widowControl w:val="0"/>
              <w:shd w:val="clear" w:color="auto" w:fill="FFFFFF"/>
              <w:spacing w:before="60" w:after="60" w:line="240" w:lineRule="auto"/>
              <w:jc w:val="center"/>
              <w:rPr>
                <w:rFonts w:ascii="Arial" w:hAnsi="Arial" w:cs="Arial"/>
                <w:color w:val="auto"/>
                <w:spacing w:val="-1"/>
                <w:sz w:val="20"/>
                <w:szCs w:val="20"/>
              </w:rPr>
            </w:pPr>
            <w:r w:rsidRPr="00E36963">
              <w:rPr>
                <w:rFonts w:ascii="Arial" w:hAnsi="Arial" w:cs="Arial"/>
                <w:color w:val="auto"/>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685B02" w:rsidRPr="00E36963" w:rsidRDefault="00685B02" w:rsidP="00EE2FCC">
            <w:pPr>
              <w:pStyle w:val="Domylny"/>
              <w:widowControl w:val="0"/>
              <w:shd w:val="clear" w:color="auto" w:fill="FFFFFF"/>
              <w:spacing w:after="0" w:line="360" w:lineRule="auto"/>
              <w:rPr>
                <w:rFonts w:ascii="Arial" w:hAnsi="Arial" w:cs="Arial"/>
                <w:color w:val="auto"/>
                <w:sz w:val="20"/>
                <w:szCs w:val="20"/>
              </w:rPr>
            </w:pPr>
          </w:p>
        </w:tc>
      </w:tr>
    </w:tbl>
    <w:p w:rsidR="008E2512" w:rsidRDefault="008E2512" w:rsidP="009C4E06"/>
    <w:p w:rsidR="00EF0EBF" w:rsidRDefault="00EF0EBF" w:rsidP="009C4E06"/>
    <w:p w:rsidR="009C4E06" w:rsidRPr="007F7427" w:rsidRDefault="009C4E06" w:rsidP="009C4E06">
      <w:pPr>
        <w:widowControl w:val="0"/>
        <w:rPr>
          <w:rFonts w:cs="Arial"/>
          <w:b/>
          <w:color w:val="000000"/>
        </w:rPr>
      </w:pPr>
      <w:r>
        <w:rPr>
          <w:rFonts w:cs="Arial"/>
          <w:b/>
          <w:bCs/>
        </w:rPr>
        <w:t xml:space="preserve">       </w:t>
      </w:r>
      <w:r w:rsidR="00CB40D2">
        <w:rPr>
          <w:rFonts w:cs="Arial"/>
          <w:b/>
          <w:bCs/>
        </w:rPr>
        <w:t>PAKIET 2</w:t>
      </w:r>
      <w:r>
        <w:rPr>
          <w:rFonts w:cs="Arial"/>
          <w:b/>
          <w:bCs/>
        </w:rPr>
        <w:t xml:space="preserve"> </w:t>
      </w:r>
      <w:r w:rsidRPr="007C1D4C">
        <w:rPr>
          <w:rFonts w:cs="Arial"/>
          <w:b/>
          <w:bCs/>
        </w:rPr>
        <w:t>-</w:t>
      </w:r>
      <w:r>
        <w:rPr>
          <w:rFonts w:cs="Arial"/>
          <w:b/>
          <w:bCs/>
        </w:rPr>
        <w:t xml:space="preserve">  </w:t>
      </w:r>
      <w:r w:rsidR="00874270">
        <w:rPr>
          <w:rFonts w:cs="Arial"/>
          <w:b/>
        </w:rPr>
        <w:t>ZESTAW</w:t>
      </w:r>
      <w:r>
        <w:rPr>
          <w:rFonts w:cs="Arial"/>
          <w:b/>
        </w:rPr>
        <w:t xml:space="preserve"> DO PORODU</w:t>
      </w:r>
      <w:r w:rsidR="001F072E">
        <w:rPr>
          <w:rFonts w:cs="Arial"/>
          <w:b/>
        </w:rPr>
        <w:t xml:space="preserve">  -  950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L.p.</w:t>
            </w:r>
          </w:p>
          <w:p w:rsidR="009C4E06" w:rsidRPr="001F072E" w:rsidRDefault="009C4E06" w:rsidP="001F072E">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Opis </w:t>
            </w:r>
          </w:p>
          <w:p w:rsidR="009C4E06" w:rsidRPr="001F072E" w:rsidRDefault="009C4E06" w:rsidP="001F072E">
            <w:pPr>
              <w:spacing w:before="60" w:line="240" w:lineRule="auto"/>
              <w:rPr>
                <w:rFonts w:cs="Arial"/>
                <w:b/>
                <w:sz w:val="20"/>
                <w:szCs w:val="20"/>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Parametr </w:t>
            </w: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Parametr </w:t>
            </w:r>
          </w:p>
          <w:p w:rsidR="009C4E06" w:rsidRPr="001F072E" w:rsidRDefault="009C4E06" w:rsidP="001F072E">
            <w:pPr>
              <w:spacing w:before="60" w:line="240" w:lineRule="auto"/>
              <w:jc w:val="center"/>
              <w:rPr>
                <w:rFonts w:cs="Arial"/>
                <w:b/>
                <w:sz w:val="20"/>
                <w:szCs w:val="20"/>
              </w:rPr>
            </w:pPr>
            <w:r w:rsidRPr="001F072E">
              <w:rPr>
                <w:rFonts w:cs="Arial"/>
                <w:b/>
                <w:sz w:val="20"/>
                <w:szCs w:val="20"/>
              </w:rPr>
              <w:t>oferowany</w:t>
            </w: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b/>
                <w:color w:val="auto"/>
                <w:sz w:val="20"/>
                <w:szCs w:val="20"/>
              </w:rPr>
            </w:pP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spacing w:before="60" w:line="240" w:lineRule="auto"/>
              <w:rPr>
                <w:rFonts w:cs="Arial"/>
                <w:b/>
                <w:sz w:val="6"/>
                <w:szCs w:val="6"/>
              </w:rPr>
            </w:pPr>
          </w:p>
          <w:p w:rsidR="009C4E06" w:rsidRPr="001F072E" w:rsidRDefault="009C4E06" w:rsidP="001F072E">
            <w:pPr>
              <w:spacing w:before="60" w:line="240" w:lineRule="auto"/>
              <w:rPr>
                <w:rFonts w:cs="Arial"/>
                <w:b/>
                <w:sz w:val="20"/>
                <w:szCs w:val="20"/>
              </w:rPr>
            </w:pPr>
            <w:r w:rsidRPr="001F072E">
              <w:rPr>
                <w:rFonts w:cs="Arial"/>
                <w:b/>
                <w:sz w:val="20"/>
                <w:szCs w:val="20"/>
              </w:rPr>
              <w:t xml:space="preserve">  Obłożenie do porodu</w:t>
            </w:r>
            <w:r w:rsidR="001F072E">
              <w:rPr>
                <w:rFonts w:cs="Arial"/>
                <w:b/>
                <w:sz w:val="20"/>
                <w:szCs w:val="20"/>
              </w:rPr>
              <w:t xml:space="preserve">  </w:t>
            </w:r>
          </w:p>
        </w:tc>
      </w:tr>
      <w:tr w:rsidR="009C4E06" w:rsidRPr="001F072E" w:rsidTr="00A577E0">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sz w:val="20"/>
                <w:szCs w:val="20"/>
              </w:rPr>
            </w:pPr>
            <w:r w:rsidRPr="001F072E">
              <w:rPr>
                <w:rFonts w:cs="Arial"/>
                <w:b/>
                <w:sz w:val="20"/>
                <w:szCs w:val="20"/>
              </w:rPr>
              <w:t xml:space="preserve">                 serweta główna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CA0CFF">
            <w:pPr>
              <w:spacing w:before="60" w:line="240" w:lineRule="auto"/>
              <w:jc w:val="left"/>
              <w:rPr>
                <w:rFonts w:cs="Arial"/>
                <w:sz w:val="20"/>
                <w:szCs w:val="20"/>
              </w:rPr>
            </w:pPr>
            <w:r w:rsidRPr="001F072E">
              <w:rPr>
                <w:rFonts w:cs="Arial"/>
                <w:sz w:val="20"/>
                <w:szCs w:val="20"/>
              </w:rPr>
              <w:t xml:space="preserve">wykonana z dwuwarstwowej pełnobarierowej włókniny </w:t>
            </w:r>
            <w:r w:rsidR="001F072E">
              <w:rPr>
                <w:rFonts w:cs="Arial"/>
                <w:sz w:val="20"/>
                <w:szCs w:val="20"/>
              </w:rPr>
              <w:t xml:space="preserve">                            </w:t>
            </w:r>
            <w:r w:rsidRPr="001F072E">
              <w:rPr>
                <w:rFonts w:cs="Arial"/>
                <w:sz w:val="20"/>
                <w:szCs w:val="20"/>
              </w:rPr>
              <w:t>(jedną z warstw stanowi folia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sz w:val="20"/>
                <w:szCs w:val="20"/>
              </w:rPr>
            </w:pPr>
            <w:r w:rsidRPr="001F072E">
              <w:rPr>
                <w:rFonts w:cs="Arial"/>
                <w:sz w:val="20"/>
                <w:szCs w:val="20"/>
              </w:rPr>
              <w:t>gramatura  ≥ 45 g/m</w:t>
            </w:r>
            <w:r w:rsidRPr="001F072E">
              <w:rPr>
                <w:rFonts w:cs="Arial"/>
                <w:sz w:val="20"/>
                <w:szCs w:val="20"/>
                <w:vertAlign w:val="superscript"/>
              </w:rPr>
              <w:t xml:space="preserve">2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sz w:val="20"/>
                <w:szCs w:val="20"/>
              </w:rPr>
            </w:pPr>
            <w:r w:rsidRPr="001F072E">
              <w:rPr>
                <w:rFonts w:cs="Arial"/>
                <w:sz w:val="20"/>
                <w:szCs w:val="20"/>
              </w:rPr>
              <w:t xml:space="preserve">chłonność warstwy zewnętrznej  ≥ </w:t>
            </w:r>
            <w:r w:rsidR="00CB40D2" w:rsidRPr="00CB40D2">
              <w:rPr>
                <w:rFonts w:cs="Arial"/>
                <w:sz w:val="20"/>
                <w:szCs w:val="20"/>
              </w:rPr>
              <w:t>280</w:t>
            </w:r>
            <w:r w:rsidRPr="00CB40D2">
              <w:rPr>
                <w:rFonts w:cs="Arial"/>
                <w:sz w:val="20"/>
                <w:szCs w:val="2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sz w:val="20"/>
                <w:szCs w:val="20"/>
              </w:rPr>
            </w:pPr>
            <w:r w:rsidRPr="001F072E">
              <w:rPr>
                <w:rFonts w:cs="Arial"/>
                <w:sz w:val="20"/>
                <w:szCs w:val="20"/>
              </w:rPr>
              <w:t xml:space="preserve">odporność na przenikanie cieczy -  </w:t>
            </w:r>
            <w:r w:rsidRPr="001F072E">
              <w:rPr>
                <w:rFonts w:cs="Arial"/>
                <w:sz w:val="20"/>
                <w:szCs w:val="20"/>
              </w:rPr>
              <w:sym w:font="Symbol" w:char="F0B3"/>
            </w:r>
            <w:r w:rsidRPr="001F072E">
              <w:rPr>
                <w:rFonts w:cs="Arial"/>
                <w:sz w:val="20"/>
                <w:szCs w:val="20"/>
              </w:rPr>
              <w:t xml:space="preserve"> 150 cm H</w:t>
            </w:r>
            <w:r w:rsidRPr="001F072E">
              <w:rPr>
                <w:rFonts w:cs="Arial"/>
                <w:sz w:val="20"/>
                <w:szCs w:val="20"/>
                <w:vertAlign w:val="subscript"/>
              </w:rPr>
              <w:t>2</w:t>
            </w:r>
            <w:r w:rsidRPr="001F072E">
              <w:rPr>
                <w:rFonts w:cs="Arial"/>
                <w:sz w:val="20"/>
                <w:szCs w:val="20"/>
              </w:rPr>
              <w:t>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sz w:val="20"/>
                <w:szCs w:val="20"/>
              </w:rPr>
            </w:pPr>
            <w:r w:rsidRPr="001F072E">
              <w:rPr>
                <w:rFonts w:cs="Arial"/>
                <w:sz w:val="20"/>
                <w:szCs w:val="20"/>
              </w:rPr>
              <w:t xml:space="preserve">odporność na rozerwanie  </w:t>
            </w:r>
            <w:r w:rsidRPr="001F072E">
              <w:rPr>
                <w:rFonts w:cs="Arial"/>
                <w:sz w:val="20"/>
                <w:szCs w:val="20"/>
              </w:rPr>
              <w:sym w:font="Symbol" w:char="F0B3"/>
            </w:r>
            <w:r w:rsidR="00CB40D2">
              <w:rPr>
                <w:rFonts w:cs="Arial"/>
                <w:sz w:val="20"/>
                <w:szCs w:val="20"/>
              </w:rPr>
              <w:t xml:space="preserve"> 12</w:t>
            </w:r>
            <w:r w:rsidRPr="001F072E">
              <w:rPr>
                <w:rFonts w:cs="Arial"/>
                <w:sz w:val="20"/>
                <w:szCs w:val="20"/>
              </w:rPr>
              <w:t>0 kPa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b/>
                <w:sz w:val="20"/>
                <w:szCs w:val="20"/>
              </w:rPr>
            </w:pPr>
            <w:r w:rsidRPr="001F072E">
              <w:rPr>
                <w:rFonts w:cs="Arial"/>
                <w:b/>
                <w:sz w:val="20"/>
                <w:szCs w:val="20"/>
                <w:lang w:eastAsia="pl-PL"/>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 xml:space="preserve">serweta pod pośladki 100 x </w:t>
            </w:r>
            <w:smartTag w:uri="urn:schemas-microsoft-com:office:smarttags" w:element="metricconverter">
              <w:smartTagPr>
                <w:attr w:name="ProductID" w:val="120 cm"/>
              </w:smartTagPr>
              <w:r w:rsidRPr="001F072E">
                <w:rPr>
                  <w:rFonts w:cs="Arial"/>
                  <w:sz w:val="20"/>
                  <w:szCs w:val="20"/>
                </w:rPr>
                <w:t>120 cm</w:t>
              </w:r>
            </w:smartTag>
            <w:r w:rsidRPr="001F072E">
              <w:rPr>
                <w:rFonts w:cs="Arial"/>
                <w:sz w:val="20"/>
                <w:szCs w:val="20"/>
              </w:rPr>
              <w:t xml:space="preserve"> z workiem do zbiórki płynów, z możliwością kontroli ilości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serweta d</w:t>
            </w:r>
            <w:r w:rsidR="00CB40D2">
              <w:rPr>
                <w:rFonts w:cs="Arial"/>
                <w:sz w:val="20"/>
                <w:szCs w:val="20"/>
              </w:rPr>
              <w:t>la noworodka i ochrony krocza 80-90</w:t>
            </w:r>
            <w:r w:rsidRPr="001F072E">
              <w:rPr>
                <w:rFonts w:cs="Arial"/>
                <w:sz w:val="20"/>
                <w:szCs w:val="20"/>
              </w:rPr>
              <w:t xml:space="preserve"> x </w:t>
            </w:r>
            <w:smartTag w:uri="urn:schemas-microsoft-com:office:smarttags" w:element="metricconverter">
              <w:smartTagPr>
                <w:attr w:name="ProductID" w:val="90 cm"/>
              </w:smartTagPr>
              <w:r w:rsidRPr="001F072E">
                <w:rPr>
                  <w:rFonts w:cs="Arial"/>
                  <w:sz w:val="20"/>
                  <w:szCs w:val="20"/>
                </w:rPr>
                <w:t>90 cm</w:t>
              </w:r>
            </w:smartTag>
            <w:r w:rsidRPr="001F072E">
              <w:rPr>
                <w:rFonts w:cs="Arial"/>
                <w:sz w:val="20"/>
                <w:szCs w:val="20"/>
              </w:rPr>
              <w:t xml:space="preserve">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serweta na stół instrumentariuszki 75 x 75 cm (owinięcie zestawu)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bl>
    <w:p w:rsidR="009C4E06" w:rsidRDefault="009C4E06" w:rsidP="009C4E06"/>
    <w:p w:rsidR="00B005A7" w:rsidRDefault="00B005A7" w:rsidP="009C4E06"/>
    <w:p w:rsidR="00CB40D2" w:rsidRDefault="00CB40D2" w:rsidP="009C4E06"/>
    <w:p w:rsidR="009C4E06" w:rsidRPr="007F7427" w:rsidRDefault="009C4E06" w:rsidP="009C4E06">
      <w:pPr>
        <w:widowControl w:val="0"/>
        <w:rPr>
          <w:rFonts w:cs="Arial"/>
          <w:b/>
        </w:rPr>
      </w:pPr>
      <w:r>
        <w:rPr>
          <w:rFonts w:cs="Arial"/>
          <w:b/>
        </w:rPr>
        <w:t xml:space="preserve">   </w:t>
      </w:r>
      <w:r w:rsidR="00874270">
        <w:rPr>
          <w:rFonts w:cs="Arial"/>
          <w:b/>
        </w:rPr>
        <w:t xml:space="preserve">   </w:t>
      </w:r>
      <w:r w:rsidR="00CB40D2">
        <w:rPr>
          <w:rFonts w:cs="Arial"/>
          <w:b/>
        </w:rPr>
        <w:t>PAKIET 3</w:t>
      </w:r>
      <w:r w:rsidR="00874270">
        <w:rPr>
          <w:rFonts w:cs="Arial"/>
          <w:b/>
        </w:rPr>
        <w:t xml:space="preserve"> -  ZESTAW</w:t>
      </w:r>
      <w:r>
        <w:rPr>
          <w:rFonts w:cs="Arial"/>
          <w:b/>
        </w:rPr>
        <w:t xml:space="preserve"> DO SZYCIA KROCZA  </w:t>
      </w:r>
      <w:r w:rsidR="001F072E">
        <w:rPr>
          <w:rFonts w:cs="Arial"/>
          <w:b/>
        </w:rPr>
        <w:t>-  950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L.p.</w:t>
            </w:r>
          </w:p>
          <w:p w:rsidR="009C4E06" w:rsidRPr="001F072E" w:rsidRDefault="009C4E06" w:rsidP="001F072E">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Opis </w:t>
            </w:r>
          </w:p>
          <w:p w:rsidR="009C4E06" w:rsidRPr="001F072E" w:rsidRDefault="009C4E06" w:rsidP="001F072E">
            <w:pPr>
              <w:spacing w:before="60" w:line="240" w:lineRule="auto"/>
              <w:rPr>
                <w:rFonts w:cs="Arial"/>
                <w:b/>
                <w:sz w:val="20"/>
                <w:szCs w:val="20"/>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Parametr </w:t>
            </w: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9C4E06" w:rsidRPr="001F072E" w:rsidRDefault="009C4E06" w:rsidP="001F072E">
            <w:pPr>
              <w:spacing w:before="60" w:line="240" w:lineRule="auto"/>
              <w:jc w:val="center"/>
              <w:rPr>
                <w:rFonts w:cs="Arial"/>
                <w:b/>
                <w:sz w:val="20"/>
                <w:szCs w:val="20"/>
              </w:rPr>
            </w:pPr>
          </w:p>
          <w:p w:rsidR="009C4E06" w:rsidRPr="001F072E" w:rsidRDefault="009C4E06" w:rsidP="001F072E">
            <w:pPr>
              <w:spacing w:before="60" w:line="240" w:lineRule="auto"/>
              <w:jc w:val="center"/>
              <w:rPr>
                <w:rFonts w:cs="Arial"/>
                <w:b/>
                <w:sz w:val="20"/>
                <w:szCs w:val="20"/>
              </w:rPr>
            </w:pPr>
            <w:r w:rsidRPr="001F072E">
              <w:rPr>
                <w:rFonts w:cs="Arial"/>
                <w:b/>
                <w:sz w:val="20"/>
                <w:szCs w:val="20"/>
              </w:rPr>
              <w:t xml:space="preserve">Parametr </w:t>
            </w:r>
          </w:p>
          <w:p w:rsidR="009C4E06" w:rsidRPr="001F072E" w:rsidRDefault="009C4E06" w:rsidP="00AD7238">
            <w:pPr>
              <w:spacing w:before="60" w:line="240" w:lineRule="auto"/>
              <w:jc w:val="center"/>
              <w:rPr>
                <w:rFonts w:cs="Arial"/>
                <w:b/>
                <w:sz w:val="20"/>
                <w:szCs w:val="20"/>
              </w:rPr>
            </w:pPr>
            <w:r w:rsidRPr="001F072E">
              <w:rPr>
                <w:rFonts w:cs="Arial"/>
                <w:b/>
                <w:sz w:val="20"/>
                <w:szCs w:val="20"/>
              </w:rPr>
              <w:t>oferowany</w:t>
            </w: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b/>
                <w:color w:val="auto"/>
                <w:sz w:val="20"/>
                <w:szCs w:val="20"/>
              </w:rPr>
            </w:pP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spacing w:before="60" w:line="240" w:lineRule="auto"/>
              <w:rPr>
                <w:rFonts w:cs="Arial"/>
                <w:b/>
                <w:sz w:val="6"/>
                <w:szCs w:val="6"/>
              </w:rPr>
            </w:pPr>
          </w:p>
          <w:p w:rsidR="009C4E06" w:rsidRPr="001F072E" w:rsidRDefault="009C4E06" w:rsidP="001F072E">
            <w:pPr>
              <w:spacing w:before="60" w:line="240" w:lineRule="auto"/>
              <w:rPr>
                <w:rFonts w:cs="Arial"/>
                <w:b/>
                <w:sz w:val="20"/>
                <w:szCs w:val="20"/>
              </w:rPr>
            </w:pPr>
            <w:r w:rsidRPr="001F072E">
              <w:rPr>
                <w:rFonts w:cs="Arial"/>
                <w:b/>
                <w:sz w:val="20"/>
                <w:szCs w:val="20"/>
              </w:rPr>
              <w:t xml:space="preserve">  Obłożenie do szycia naciętego krocza  </w:t>
            </w:r>
          </w:p>
        </w:tc>
      </w:tr>
      <w:tr w:rsidR="009C4E06" w:rsidRPr="001F072E" w:rsidTr="00A577E0">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b/>
                <w:sz w:val="20"/>
                <w:szCs w:val="20"/>
              </w:rPr>
            </w:pPr>
            <w:r w:rsidRPr="001F072E">
              <w:rPr>
                <w:rFonts w:cs="Arial"/>
                <w:b/>
                <w:sz w:val="20"/>
                <w:szCs w:val="20"/>
              </w:rPr>
              <w:t xml:space="preserve">                 serweta główna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b/>
                <w:color w:val="auto"/>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b/>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 xml:space="preserve">wykonana z dwuwarstwowej pełnobarierowej włókniny </w:t>
            </w:r>
            <w:r w:rsidR="001F072E">
              <w:rPr>
                <w:rFonts w:cs="Arial"/>
                <w:sz w:val="20"/>
                <w:szCs w:val="20"/>
              </w:rPr>
              <w:t xml:space="preserve">                   </w:t>
            </w:r>
            <w:r w:rsidRPr="001F072E">
              <w:rPr>
                <w:rFonts w:cs="Arial"/>
                <w:sz w:val="20"/>
                <w:szCs w:val="20"/>
              </w:rPr>
              <w:t>(jedną z warstw stanowi folia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gramatura  ≥ 55 g/m</w:t>
            </w:r>
            <w:r w:rsidRPr="001F072E">
              <w:rPr>
                <w:rFonts w:cs="Arial"/>
                <w:sz w:val="20"/>
                <w:szCs w:val="2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0803B2"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0803B2" w:rsidRPr="001F072E" w:rsidRDefault="000803B2" w:rsidP="000803B2">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0803B2" w:rsidRPr="001F072E" w:rsidRDefault="000803B2" w:rsidP="00CB40D2">
            <w:pPr>
              <w:spacing w:before="60" w:line="240" w:lineRule="auto"/>
              <w:rPr>
                <w:rFonts w:cs="Arial"/>
                <w:sz w:val="20"/>
                <w:szCs w:val="20"/>
              </w:rPr>
            </w:pPr>
            <w:r w:rsidRPr="001F072E">
              <w:rPr>
                <w:rFonts w:cs="Arial"/>
                <w:sz w:val="20"/>
                <w:szCs w:val="20"/>
              </w:rPr>
              <w:t xml:space="preserve">chłonność warstwy zewnętrznej  ≥ </w:t>
            </w:r>
            <w:r w:rsidR="00CB40D2" w:rsidRPr="00CB40D2">
              <w:rPr>
                <w:rFonts w:cs="Arial"/>
                <w:sz w:val="20"/>
                <w:szCs w:val="20"/>
              </w:rPr>
              <w:t>280</w:t>
            </w:r>
            <w:r w:rsidRPr="00CB40D2">
              <w:rPr>
                <w:rFonts w:cs="Arial"/>
                <w:sz w:val="20"/>
                <w:szCs w:val="20"/>
              </w:rPr>
              <w: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0803B2" w:rsidRPr="001F072E" w:rsidRDefault="000803B2" w:rsidP="000803B2">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0803B2" w:rsidRPr="001F072E" w:rsidRDefault="000803B2" w:rsidP="000803B2">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 xml:space="preserve">odporność na przenikanie cieczy -  </w:t>
            </w:r>
            <w:r w:rsidRPr="001F072E">
              <w:rPr>
                <w:rFonts w:cs="Arial"/>
                <w:sz w:val="20"/>
                <w:szCs w:val="20"/>
              </w:rPr>
              <w:sym w:font="Symbol" w:char="F0B3"/>
            </w:r>
            <w:r w:rsidRPr="001F072E">
              <w:rPr>
                <w:rFonts w:cs="Arial"/>
                <w:sz w:val="20"/>
                <w:szCs w:val="20"/>
              </w:rPr>
              <w:t xml:space="preserve"> 150 cm H</w:t>
            </w:r>
            <w:r w:rsidRPr="001F072E">
              <w:rPr>
                <w:rFonts w:cs="Arial"/>
                <w:sz w:val="20"/>
                <w:szCs w:val="20"/>
                <w:vertAlign w:val="subscript"/>
              </w:rPr>
              <w:t>2</w:t>
            </w:r>
            <w:r w:rsidRPr="001F072E">
              <w:rPr>
                <w:rFonts w:cs="Arial"/>
                <w:sz w:val="20"/>
                <w:szCs w:val="20"/>
              </w:rPr>
              <w:t>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 xml:space="preserve">odporność na rozerwanie  </w:t>
            </w:r>
            <w:r w:rsidRPr="001F072E">
              <w:rPr>
                <w:rFonts w:cs="Arial"/>
                <w:sz w:val="20"/>
                <w:szCs w:val="20"/>
              </w:rPr>
              <w:sym w:font="Symbol" w:char="F0B3"/>
            </w:r>
            <w:r w:rsidR="00CB40D2">
              <w:rPr>
                <w:rFonts w:cs="Arial"/>
                <w:sz w:val="20"/>
                <w:szCs w:val="20"/>
              </w:rPr>
              <w:t xml:space="preserve"> 12</w:t>
            </w:r>
            <w:r w:rsidRPr="001F072E">
              <w:rPr>
                <w:rFonts w:cs="Arial"/>
                <w:sz w:val="20"/>
                <w:szCs w:val="20"/>
              </w:rPr>
              <w:t>0 kPa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rPr>
                <w:rFonts w:cs="Arial"/>
                <w:b/>
                <w:sz w:val="20"/>
                <w:szCs w:val="20"/>
              </w:rPr>
            </w:pPr>
            <w:r w:rsidRPr="001F072E">
              <w:rPr>
                <w:rFonts w:cs="Arial"/>
                <w:b/>
                <w:sz w:val="20"/>
                <w:szCs w:val="20"/>
                <w:lang w:eastAsia="pl-PL"/>
              </w:rPr>
              <w:lastRenderedPageBreak/>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serweta nieprzylepna 75 x 75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serweta dla noworodka 87 x 90 cm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 xml:space="preserve">delikatna, chłonna serweta dla noworodka wykonana                      z materiału o gramaturze </w:t>
            </w:r>
            <w:r w:rsidR="00B005A7">
              <w:rPr>
                <w:rFonts w:cs="Arial"/>
                <w:sz w:val="20"/>
                <w:szCs w:val="20"/>
              </w:rPr>
              <w:t xml:space="preserve">min. </w:t>
            </w:r>
            <w:r w:rsidRPr="001F072E">
              <w:rPr>
                <w:rFonts w:cs="Arial"/>
                <w:sz w:val="20"/>
                <w:szCs w:val="20"/>
              </w:rPr>
              <w:t>50 g/m</w:t>
            </w:r>
            <w:r w:rsidRPr="001F072E">
              <w:rPr>
                <w:rFonts w:cs="Arial"/>
                <w:sz w:val="20"/>
                <w:szCs w:val="20"/>
                <w:vertAlign w:val="superscript"/>
              </w:rPr>
              <w:t>2</w:t>
            </w:r>
            <w:r w:rsidRPr="001F072E">
              <w:rPr>
                <w:rFonts w:cs="Arial"/>
                <w:sz w:val="20"/>
                <w:szCs w:val="20"/>
              </w:rPr>
              <w:t>.  skład materiału - 70% wiskoza, 30% poliester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r w:rsidR="009C4E06" w:rsidRPr="001F072E" w:rsidTr="00A577E0">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jc w:val="center"/>
              <w:rPr>
                <w:rFonts w:ascii="Arial" w:hAnsi="Arial" w:cs="Arial"/>
                <w:color w:val="auto"/>
                <w:sz w:val="20"/>
                <w:szCs w:val="20"/>
              </w:rPr>
            </w:pPr>
            <w:r w:rsidRPr="001F072E">
              <w:rPr>
                <w:rFonts w:ascii="Arial" w:hAnsi="Arial" w:cs="Arial"/>
                <w:color w:val="auto"/>
                <w:sz w:val="20"/>
                <w:szCs w:val="20"/>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left"/>
              <w:rPr>
                <w:rFonts w:cs="Arial"/>
                <w:sz w:val="20"/>
                <w:szCs w:val="20"/>
              </w:rPr>
            </w:pPr>
            <w:r w:rsidRPr="001F072E">
              <w:rPr>
                <w:rFonts w:cs="Arial"/>
                <w:sz w:val="20"/>
                <w:szCs w:val="20"/>
              </w:rPr>
              <w:t>serweta na stół instrumentariuszki 75 x</w:t>
            </w:r>
            <w:r w:rsidR="001F072E">
              <w:rPr>
                <w:rFonts w:cs="Arial"/>
                <w:sz w:val="20"/>
                <w:szCs w:val="20"/>
              </w:rPr>
              <w:t xml:space="preserve"> 75 cm (owinięcie zestawu)  -  </w:t>
            </w:r>
            <w:r w:rsidRPr="001F072E">
              <w:rPr>
                <w:rFonts w:cs="Arial"/>
                <w:sz w:val="20"/>
                <w:szCs w:val="20"/>
              </w:rPr>
              <w:t>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9C4E06" w:rsidRPr="001F072E" w:rsidRDefault="009C4E06" w:rsidP="001F072E">
            <w:pPr>
              <w:spacing w:before="60" w:line="240" w:lineRule="auto"/>
              <w:jc w:val="center"/>
              <w:rPr>
                <w:rFonts w:cs="Arial"/>
                <w:sz w:val="20"/>
                <w:szCs w:val="20"/>
              </w:rPr>
            </w:pPr>
            <w:r w:rsidRPr="001F072E">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9C4E06" w:rsidRPr="001F072E" w:rsidRDefault="009C4E06" w:rsidP="001F072E">
            <w:pPr>
              <w:pStyle w:val="Domylny"/>
              <w:widowControl w:val="0"/>
              <w:shd w:val="clear" w:color="auto" w:fill="FFFFFF"/>
              <w:spacing w:before="60" w:after="60" w:line="240" w:lineRule="auto"/>
              <w:rPr>
                <w:rFonts w:ascii="Arial" w:hAnsi="Arial" w:cs="Arial"/>
                <w:color w:val="auto"/>
                <w:sz w:val="20"/>
                <w:szCs w:val="20"/>
              </w:rPr>
            </w:pPr>
          </w:p>
        </w:tc>
      </w:tr>
    </w:tbl>
    <w:p w:rsidR="00175406" w:rsidRDefault="00175406" w:rsidP="00ED22B9">
      <w:pPr>
        <w:spacing w:after="200"/>
        <w:rPr>
          <w:rFonts w:ascii="Times New Roman" w:hAnsi="Times New Roman"/>
        </w:rPr>
      </w:pPr>
    </w:p>
    <w:p w:rsidR="00A5448E" w:rsidRDefault="00A5448E" w:rsidP="00ED22B9">
      <w:pPr>
        <w:spacing w:after="200"/>
        <w:rPr>
          <w:rFonts w:ascii="Times New Roman" w:hAnsi="Times New Roman"/>
        </w:rPr>
      </w:pPr>
    </w:p>
    <w:p w:rsidR="00CC7A5E" w:rsidRDefault="003305FB" w:rsidP="00CC7A5E">
      <w:pPr>
        <w:pStyle w:val="Normalny2"/>
        <w:widowControl w:val="0"/>
        <w:rPr>
          <w:rFonts w:ascii="Arial" w:eastAsia="Arial" w:hAnsi="Arial" w:cs="Arial"/>
          <w:b/>
          <w:sz w:val="22"/>
          <w:szCs w:val="22"/>
        </w:rPr>
      </w:pPr>
      <w:r>
        <w:rPr>
          <w:rFonts w:ascii="Arial" w:eastAsia="Arial" w:hAnsi="Arial" w:cs="Arial"/>
          <w:b/>
          <w:sz w:val="22"/>
          <w:szCs w:val="22"/>
        </w:rPr>
        <w:t xml:space="preserve">     </w:t>
      </w:r>
      <w:r w:rsidR="00CB40D2">
        <w:rPr>
          <w:rFonts w:ascii="Arial" w:eastAsia="Arial" w:hAnsi="Arial" w:cs="Arial"/>
          <w:b/>
          <w:sz w:val="22"/>
          <w:szCs w:val="22"/>
        </w:rPr>
        <w:t>PAKIET   4</w:t>
      </w:r>
      <w:r w:rsidR="00874270">
        <w:rPr>
          <w:rFonts w:ascii="Arial" w:eastAsia="Arial" w:hAnsi="Arial" w:cs="Arial"/>
          <w:b/>
          <w:sz w:val="22"/>
          <w:szCs w:val="22"/>
        </w:rPr>
        <w:t xml:space="preserve">  - </w:t>
      </w:r>
      <w:r w:rsidR="00CC7A5E">
        <w:rPr>
          <w:rFonts w:ascii="Arial" w:eastAsia="Arial" w:hAnsi="Arial" w:cs="Arial"/>
          <w:b/>
          <w:sz w:val="22"/>
          <w:szCs w:val="22"/>
        </w:rPr>
        <w:t xml:space="preserve"> FARTUCHY CHIRURGICZNE</w:t>
      </w:r>
    </w:p>
    <w:p w:rsidR="003305FB" w:rsidRPr="003305FB" w:rsidRDefault="003305FB" w:rsidP="00CC7A5E">
      <w:pPr>
        <w:pStyle w:val="Normalny2"/>
        <w:widowControl w:val="0"/>
        <w:rPr>
          <w:rFonts w:ascii="Arial" w:eastAsia="Arial" w:hAnsi="Arial" w:cs="Arial"/>
          <w:b/>
          <w:sz w:val="10"/>
          <w:szCs w:val="10"/>
        </w:rPr>
      </w:pPr>
    </w:p>
    <w:tbl>
      <w:tblPr>
        <w:tblW w:w="9615" w:type="dxa"/>
        <w:tblInd w:w="158" w:type="dxa"/>
        <w:tblBorders>
          <w:top w:val="single" w:sz="6" w:space="0" w:color="000001"/>
          <w:left w:val="single" w:sz="6" w:space="0" w:color="000001"/>
          <w:bottom w:val="single" w:sz="6" w:space="0" w:color="000001"/>
          <w:insideH w:val="single" w:sz="6" w:space="0" w:color="000001"/>
        </w:tblBorders>
        <w:tblLayout w:type="fixed"/>
        <w:tblLook w:val="04A0" w:firstRow="1" w:lastRow="0" w:firstColumn="1" w:lastColumn="0" w:noHBand="0" w:noVBand="1"/>
      </w:tblPr>
      <w:tblGrid>
        <w:gridCol w:w="713"/>
        <w:gridCol w:w="5358"/>
        <w:gridCol w:w="1843"/>
        <w:gridCol w:w="1701"/>
      </w:tblGrid>
      <w:tr w:rsidR="003305FB" w:rsidRPr="003305FB" w:rsidTr="003305FB">
        <w:trPr>
          <w:trHeight w:val="885"/>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tcPr>
          <w:p w:rsidR="003305FB" w:rsidRPr="003305FB" w:rsidRDefault="003305FB" w:rsidP="003305FB">
            <w:pPr>
              <w:pStyle w:val="Normalny2"/>
              <w:spacing w:before="60" w:after="60"/>
              <w:rPr>
                <w:rFonts w:ascii="Arial" w:eastAsia="Arial" w:hAnsi="Arial" w:cs="Arial"/>
                <w:b/>
                <w:lang w:eastAsia="en-US"/>
              </w:rPr>
            </w:pPr>
          </w:p>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L.p.</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tcPr>
          <w:p w:rsidR="003305FB" w:rsidRPr="003305FB" w:rsidRDefault="003305FB" w:rsidP="003305FB">
            <w:pPr>
              <w:pStyle w:val="Normalny2"/>
              <w:spacing w:before="60" w:after="60"/>
              <w:rPr>
                <w:rFonts w:ascii="Arial" w:eastAsia="Arial" w:hAnsi="Arial" w:cs="Arial"/>
                <w:b/>
                <w:lang w:eastAsia="en-US"/>
              </w:rPr>
            </w:pPr>
          </w:p>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 xml:space="preserve">Opis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tcPr>
          <w:p w:rsidR="003305FB" w:rsidRPr="003305FB" w:rsidRDefault="003305FB" w:rsidP="003305FB">
            <w:pPr>
              <w:pStyle w:val="Normalny2"/>
              <w:spacing w:before="60" w:after="60"/>
              <w:jc w:val="center"/>
              <w:rPr>
                <w:rFonts w:ascii="Arial" w:eastAsia="Arial" w:hAnsi="Arial" w:cs="Arial"/>
                <w:b/>
                <w:sz w:val="8"/>
                <w:szCs w:val="8"/>
                <w:lang w:eastAsia="en-US"/>
              </w:rPr>
            </w:pPr>
          </w:p>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 xml:space="preserve">Parametr </w:t>
            </w:r>
          </w:p>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wymagany</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spacing w:before="60" w:after="60"/>
              <w:rPr>
                <w:rFonts w:ascii="Arial" w:eastAsia="Arial" w:hAnsi="Arial" w:cs="Arial"/>
                <w:b/>
                <w:sz w:val="8"/>
                <w:szCs w:val="8"/>
                <w:lang w:eastAsia="en-US"/>
              </w:rPr>
            </w:pPr>
          </w:p>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Parametr oferowany</w:t>
            </w: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I</w:t>
            </w:r>
          </w:p>
        </w:tc>
        <w:tc>
          <w:tcPr>
            <w:tcW w:w="5358" w:type="dxa"/>
            <w:tcBorders>
              <w:top w:val="single" w:sz="6" w:space="0" w:color="000001"/>
              <w:left w:val="single" w:sz="6" w:space="0" w:color="000001"/>
              <w:bottom w:val="single" w:sz="6" w:space="0" w:color="000001"/>
              <w:right w:val="nil"/>
            </w:tcBorders>
            <w:shd w:val="clear" w:color="auto" w:fill="F2F2F2"/>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Fartuch chirurgiczny wzmocniony</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tcPr>
          <w:p w:rsidR="003305FB" w:rsidRPr="003305FB" w:rsidRDefault="003305FB" w:rsidP="003305FB">
            <w:pPr>
              <w:pStyle w:val="Normalny2"/>
              <w:spacing w:before="60" w:after="60"/>
              <w:jc w:val="center"/>
              <w:rPr>
                <w:rFonts w:ascii="Arial" w:eastAsia="Arial" w:hAnsi="Arial" w:cs="Arial"/>
                <w:b/>
                <w:lang w:eastAsia="en-US"/>
              </w:rPr>
            </w:pPr>
            <w:r>
              <w:rPr>
                <w:rFonts w:ascii="Arial" w:eastAsia="Arial" w:hAnsi="Arial" w:cs="Arial"/>
                <w:b/>
                <w:lang w:eastAsia="en-US"/>
              </w:rPr>
              <w:t>5 000</w:t>
            </w:r>
            <w:r w:rsidRPr="003305FB">
              <w:rPr>
                <w:rFonts w:ascii="Arial" w:eastAsia="Arial" w:hAnsi="Arial" w:cs="Arial"/>
                <w:b/>
                <w:lang w:eastAsia="en-US"/>
              </w:rPr>
              <w:t xml:space="preserve"> szt.</w:t>
            </w:r>
          </w:p>
          <w:p w:rsidR="003305FB" w:rsidRPr="003305FB" w:rsidRDefault="003305FB" w:rsidP="003305FB">
            <w:pPr>
              <w:pStyle w:val="Normalny2"/>
              <w:spacing w:before="60" w:after="60"/>
              <w:rPr>
                <w:rFonts w:ascii="Arial" w:eastAsia="Arial" w:hAnsi="Arial" w:cs="Arial"/>
                <w:b/>
                <w:sz w:val="6"/>
                <w:szCs w:val="6"/>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spacing w:before="60" w:after="60"/>
              <w:jc w:val="center"/>
              <w:rPr>
                <w:rFonts w:ascii="Arial" w:eastAsia="Arial" w:hAnsi="Arial" w:cs="Arial"/>
                <w:b/>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jednorazowy jałowy fartuch chirurgiczny, wzmocniony,                do długich procedur, </w:t>
            </w:r>
            <w:proofErr w:type="spellStart"/>
            <w:r w:rsidRPr="003305FB">
              <w:rPr>
                <w:rFonts w:ascii="Arial" w:hAnsi="Arial" w:cs="Arial"/>
                <w:lang w:eastAsia="en-US"/>
              </w:rPr>
              <w:t>pełnobarierowy</w:t>
            </w:r>
            <w:proofErr w:type="spellEnd"/>
            <w:r w:rsidRPr="003305FB">
              <w:rPr>
                <w:rFonts w:ascii="Arial" w:hAnsi="Arial" w:cs="Arial"/>
                <w:lang w:eastAsia="en-US"/>
              </w:rPr>
              <w:t xml:space="preserve"> z włókniny polipropylenowej</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2</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fartuch zgodny z EN 13795 1-3 - wymagania wysokie.</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3</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ED22B9" w:rsidP="003305FB">
            <w:pPr>
              <w:pStyle w:val="Normalny2"/>
              <w:spacing w:before="60" w:after="60"/>
              <w:rPr>
                <w:rFonts w:ascii="Arial" w:hAnsi="Arial" w:cs="Arial"/>
                <w:lang w:eastAsia="en-US"/>
              </w:rPr>
            </w:pPr>
            <w:r>
              <w:rPr>
                <w:rFonts w:ascii="Arial" w:eastAsia="Gungsuh" w:hAnsi="Arial" w:cs="Arial"/>
                <w:lang w:eastAsia="en-US"/>
              </w:rPr>
              <w:t>g</w:t>
            </w:r>
            <w:r w:rsidR="003305FB" w:rsidRPr="003305FB">
              <w:rPr>
                <w:rFonts w:ascii="Arial" w:eastAsia="Gungsuh" w:hAnsi="Arial" w:cs="Arial"/>
                <w:lang w:eastAsia="en-US"/>
              </w:rPr>
              <w:t xml:space="preserve">ramatura </w:t>
            </w:r>
            <w:r w:rsidR="003305FB" w:rsidRPr="003305FB">
              <w:rPr>
                <w:rFonts w:ascii="Arial" w:hAnsi="Arial" w:cs="Arial"/>
                <w:lang w:eastAsia="en-US"/>
              </w:rPr>
              <w:t>≥ 40 g/m</w:t>
            </w:r>
            <w:r w:rsidR="003305FB" w:rsidRPr="003305FB">
              <w:rPr>
                <w:rFonts w:ascii="Arial" w:hAnsi="Arial" w:cs="Arial"/>
                <w:vertAlign w:val="superscript"/>
                <w:lang w:eastAsia="en-US"/>
              </w:rPr>
              <w:t>2</w:t>
            </w:r>
            <w:r w:rsidR="003305FB" w:rsidRPr="003305FB">
              <w:rPr>
                <w:rFonts w:ascii="Arial" w:hAnsi="Arial" w:cs="Arial"/>
                <w:lang w:eastAsia="en-US"/>
              </w:rPr>
              <w:t>.</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4</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dodatkowe nieprzemakalne wzmocnienia w części przedniej i w rękawach o gramaturze ≥ 4</w:t>
            </w:r>
            <w:r>
              <w:rPr>
                <w:rFonts w:ascii="Arial" w:hAnsi="Arial" w:cs="Arial"/>
                <w:lang w:eastAsia="en-US"/>
              </w:rPr>
              <w:t>0</w:t>
            </w:r>
            <w:r w:rsidRPr="003305FB">
              <w:rPr>
                <w:rFonts w:ascii="Arial" w:hAnsi="Arial" w:cs="Arial"/>
                <w:lang w:eastAsia="en-US"/>
              </w:rPr>
              <w:t xml:space="preserve"> g/m</w:t>
            </w:r>
            <w:r w:rsidRPr="003305FB">
              <w:rPr>
                <w:rFonts w:ascii="Arial" w:hAnsi="Arial" w:cs="Arial"/>
                <w:vertAlign w:val="superscript"/>
                <w:lang w:eastAsia="en-US"/>
              </w:rPr>
              <w:t>2</w:t>
            </w:r>
            <w:r w:rsidRPr="003305FB">
              <w:rPr>
                <w:rFonts w:ascii="Arial" w:hAnsi="Arial" w:cs="Arial"/>
                <w:lang w:eastAsia="en-US"/>
              </w:rPr>
              <w:t xml:space="preserve">.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p w:rsidR="003305FB" w:rsidRPr="003305FB" w:rsidRDefault="003305FB" w:rsidP="003305FB">
            <w:pPr>
              <w:pStyle w:val="Normalny2"/>
              <w:spacing w:before="60" w:after="60"/>
              <w:jc w:val="center"/>
              <w:rPr>
                <w:rFonts w:ascii="Arial" w:hAnsi="Arial" w:cs="Arial"/>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5</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 xml:space="preserve">wzmocnienie mocowane na połowie rękawów, klatce piersiowej i okolicy brzucha fartucha na całości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6</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odporność na przenikanie cieczy  ≥ 40 cm H</w:t>
            </w:r>
            <w:r w:rsidRPr="003305FB">
              <w:rPr>
                <w:rFonts w:ascii="Arial" w:hAnsi="Arial" w:cs="Arial"/>
                <w:vertAlign w:val="subscript"/>
                <w:lang w:eastAsia="en-US"/>
              </w:rPr>
              <w:t>2</w:t>
            </w:r>
            <w:r w:rsidRPr="003305FB">
              <w:rPr>
                <w:rFonts w:ascii="Arial" w:hAnsi="Arial" w:cs="Arial"/>
                <w:lang w:eastAsia="en-US"/>
              </w:rPr>
              <w:t xml:space="preserve">O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7</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odporność na przenikanie cieczy w części krytycznej ≥ 165 cm H</w:t>
            </w:r>
            <w:r w:rsidRPr="003305FB">
              <w:rPr>
                <w:rFonts w:ascii="Arial" w:hAnsi="Arial" w:cs="Arial"/>
                <w:vertAlign w:val="subscript"/>
                <w:lang w:eastAsia="en-US"/>
              </w:rPr>
              <w:t>2</w:t>
            </w:r>
            <w:r w:rsidRPr="003305FB">
              <w:rPr>
                <w:rFonts w:ascii="Arial" w:hAnsi="Arial" w:cs="Arial"/>
                <w:lang w:eastAsia="en-US"/>
              </w:rPr>
              <w:t>O</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8</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wytrzymałość na wypychanie mokro / sucho  (rozrywanie)                ≥ 200 kPa / 300KPa</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p w:rsidR="003305FB" w:rsidRPr="003305FB" w:rsidRDefault="003305FB" w:rsidP="003305FB">
            <w:pPr>
              <w:pStyle w:val="Normalny2"/>
              <w:spacing w:before="60" w:after="60"/>
              <w:jc w:val="center"/>
              <w:rPr>
                <w:rFonts w:ascii="Arial" w:hAnsi="Arial" w:cs="Arial"/>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9</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 xml:space="preserve">rękaw zakończony elastycznym mankietem z dzianiny -              100 % poliester.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10</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długość mankietu  ≥ 8cm  +/- 1 cm</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11</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tylne części fartucha zachodzą na siebie</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12</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umiejscowienie troków w specjalnym kartoniku umożliwiającym zawiązanie ich zgodnie z procedurami postępowania aseptycznego - zachowanie pełnej sterylności tylnej części fartucha</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13</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 xml:space="preserve">zapięcie przy szyi na elastyczną taśmę samoprzylepną </w:t>
            </w:r>
            <w:r w:rsidR="00CB40D2">
              <w:rPr>
                <w:rFonts w:ascii="Arial" w:hAnsi="Arial" w:cs="Arial"/>
                <w:lang w:eastAsia="en-US"/>
              </w:rPr>
              <w:t xml:space="preserve">lub rzep </w:t>
            </w:r>
            <w:r w:rsidRPr="003305FB">
              <w:rPr>
                <w:rFonts w:ascii="Arial" w:hAnsi="Arial" w:cs="Arial"/>
                <w:lang w:eastAsia="en-US"/>
              </w:rPr>
              <w:t>umożliwiającą zapięcie w dowolnym miejscu na plecach</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D470DC" w:rsidRDefault="003305FB" w:rsidP="003305FB">
            <w:pPr>
              <w:pStyle w:val="Normalny2"/>
              <w:spacing w:before="60" w:after="60"/>
              <w:jc w:val="center"/>
              <w:rPr>
                <w:rFonts w:ascii="Arial" w:hAnsi="Arial" w:cs="Arial"/>
                <w:color w:val="FF0000"/>
                <w:lang w:eastAsia="en-US"/>
              </w:rPr>
            </w:pPr>
            <w:r w:rsidRPr="00CB40D2">
              <w:rPr>
                <w:rFonts w:ascii="Arial" w:hAnsi="Arial" w:cs="Arial"/>
                <w:color w:val="auto"/>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D470DC" w:rsidRDefault="003305FB" w:rsidP="003305FB">
            <w:pPr>
              <w:pStyle w:val="Normalny2"/>
              <w:widowControl w:val="0"/>
              <w:shd w:val="clear" w:color="auto" w:fill="FFFFFF"/>
              <w:spacing w:before="60" w:after="60"/>
              <w:rPr>
                <w:rFonts w:ascii="Arial" w:hAnsi="Arial" w:cs="Arial"/>
                <w:color w:val="FF0000"/>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14</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color w:val="000000" w:themeColor="text1"/>
                <w:lang w:eastAsia="en-US"/>
              </w:rPr>
              <w:t>obszycie lamówką wycięcia pod szyją w celu identyfikacji rodzaju fartucha</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lastRenderedPageBreak/>
              <w:t>15</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szwy całego fartucha wykonane techniką ultradźwiękową (oprócz wszycia mankietów i obszycia przy szyi)</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16</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 xml:space="preserve">ręczniki celulozowe </w:t>
            </w:r>
            <w:r w:rsidR="00477E2B">
              <w:rPr>
                <w:rFonts w:ascii="Arial" w:hAnsi="Arial" w:cs="Arial"/>
                <w:lang w:eastAsia="en-US"/>
              </w:rPr>
              <w:t>(</w:t>
            </w:r>
            <w:r w:rsidR="00CB40D2">
              <w:rPr>
                <w:rFonts w:ascii="Arial" w:hAnsi="Arial" w:cs="Arial"/>
                <w:lang w:eastAsia="en-US"/>
              </w:rPr>
              <w:t>nie mniejsze niż 30 cm x 30</w:t>
            </w:r>
            <w:r w:rsidR="00D470DC">
              <w:rPr>
                <w:rFonts w:ascii="Arial" w:hAnsi="Arial" w:cs="Arial"/>
                <w:lang w:eastAsia="en-US"/>
              </w:rPr>
              <w:t xml:space="preserve"> </w:t>
            </w:r>
            <w:r w:rsidR="00CB40D2">
              <w:rPr>
                <w:rFonts w:ascii="Arial" w:hAnsi="Arial" w:cs="Arial"/>
                <w:lang w:eastAsia="en-US"/>
              </w:rPr>
              <w:t>cm</w:t>
            </w:r>
            <w:r w:rsidR="00477E2B">
              <w:rPr>
                <w:rFonts w:ascii="Arial" w:hAnsi="Arial" w:cs="Arial"/>
                <w:lang w:eastAsia="en-US"/>
              </w:rPr>
              <w:t>)</w:t>
            </w:r>
            <w:r w:rsidR="00CB40D2">
              <w:rPr>
                <w:rFonts w:ascii="Arial" w:hAnsi="Arial" w:cs="Arial"/>
                <w:lang w:eastAsia="en-US"/>
              </w:rPr>
              <w:t xml:space="preserve">, </w:t>
            </w:r>
            <w:r w:rsidRPr="003305FB">
              <w:rPr>
                <w:rFonts w:ascii="Arial" w:hAnsi="Arial" w:cs="Arial"/>
                <w:lang w:eastAsia="en-US"/>
              </w:rPr>
              <w:t xml:space="preserve">chłonne  - 2 szt.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B57D25" w:rsidRPr="003305FB" w:rsidRDefault="00B57D25" w:rsidP="003305FB">
            <w:pPr>
              <w:pStyle w:val="Normalny2"/>
              <w:widowControl w:val="0"/>
              <w:shd w:val="clear" w:color="auto" w:fill="FFFFFF"/>
              <w:spacing w:before="60" w:after="60"/>
              <w:rPr>
                <w:rFonts w:ascii="Arial" w:hAnsi="Arial" w:cs="Arial"/>
                <w:color w:val="00000A"/>
                <w:lang w:eastAsia="en-US"/>
              </w:rPr>
            </w:pPr>
          </w:p>
        </w:tc>
      </w:tr>
      <w:tr w:rsidR="00B57D25"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B57D25" w:rsidRPr="003305FB" w:rsidRDefault="00B57D25" w:rsidP="00B57D25">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17</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B57D25" w:rsidRPr="003305FB" w:rsidRDefault="00CB40D2" w:rsidP="00B57D25">
            <w:pPr>
              <w:pStyle w:val="Normalny2"/>
              <w:spacing w:before="60" w:after="60"/>
              <w:rPr>
                <w:rFonts w:ascii="Arial" w:hAnsi="Arial" w:cs="Arial"/>
                <w:lang w:eastAsia="en-US"/>
              </w:rPr>
            </w:pPr>
            <w:r>
              <w:rPr>
                <w:rFonts w:ascii="Arial" w:hAnsi="Arial" w:cs="Arial"/>
                <w:lang w:eastAsia="en-US"/>
              </w:rPr>
              <w:t xml:space="preserve">dodatkowe owinięcie fartucha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B57D25" w:rsidRPr="003305FB" w:rsidRDefault="00B57D25" w:rsidP="00B57D25">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B57D25" w:rsidRPr="003305FB" w:rsidRDefault="00B57D25" w:rsidP="00B57D25">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18</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identyfikacja rozmiaru przed rozłożeniem fartucha</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F25B69" w:rsidP="003305FB">
            <w:pPr>
              <w:pStyle w:val="Normalny2"/>
              <w:widowControl w:val="0"/>
              <w:shd w:val="clear" w:color="auto" w:fill="FFFFFF"/>
              <w:spacing w:before="60" w:after="60"/>
              <w:jc w:val="center"/>
              <w:rPr>
                <w:rFonts w:ascii="Arial" w:hAnsi="Arial" w:cs="Arial"/>
                <w:color w:val="00000A"/>
                <w:lang w:eastAsia="en-US"/>
              </w:rPr>
            </w:pPr>
            <w:r>
              <w:rPr>
                <w:rFonts w:ascii="Arial" w:hAnsi="Arial" w:cs="Arial"/>
                <w:color w:val="00000A"/>
                <w:lang w:eastAsia="en-US"/>
              </w:rPr>
              <w:t>19</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 xml:space="preserve">rozmiar: M - dł. 115 cm, L - dł. 125 cm, XL - dł. 140 cm, </w:t>
            </w:r>
          </w:p>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XXL - dł. 155   cm</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2F2F2"/>
            <w:tcMar>
              <w:top w:w="0" w:type="dxa"/>
              <w:left w:w="16" w:type="dxa"/>
              <w:bottom w:w="0" w:type="dxa"/>
              <w:right w:w="108" w:type="dxa"/>
            </w:tcMar>
            <w:hideMark/>
          </w:tcPr>
          <w:p w:rsidR="00CB40D2" w:rsidRPr="00CB40D2" w:rsidRDefault="00CB40D2" w:rsidP="003305FB">
            <w:pPr>
              <w:pStyle w:val="Normalny2"/>
              <w:widowControl w:val="0"/>
              <w:shd w:val="clear" w:color="auto" w:fill="FFFFFF"/>
              <w:spacing w:before="60" w:after="60"/>
              <w:jc w:val="center"/>
              <w:rPr>
                <w:rFonts w:ascii="Arial" w:eastAsia="Arial" w:hAnsi="Arial" w:cs="Arial"/>
                <w:b/>
                <w:color w:val="00000A"/>
                <w:sz w:val="10"/>
                <w:szCs w:val="10"/>
                <w:lang w:eastAsia="en-US"/>
              </w:rPr>
            </w:pPr>
          </w:p>
          <w:p w:rsidR="003305FB" w:rsidRPr="003305FB" w:rsidRDefault="003305FB" w:rsidP="003305FB">
            <w:pPr>
              <w:pStyle w:val="Normalny2"/>
              <w:widowControl w:val="0"/>
              <w:shd w:val="clear" w:color="auto" w:fill="FFFFFF"/>
              <w:spacing w:before="60" w:after="60"/>
              <w:jc w:val="center"/>
              <w:rPr>
                <w:rFonts w:ascii="Arial" w:eastAsia="Arial" w:hAnsi="Arial" w:cs="Arial"/>
                <w:b/>
                <w:color w:val="00000A"/>
                <w:lang w:eastAsia="en-US"/>
              </w:rPr>
            </w:pPr>
            <w:r w:rsidRPr="003305FB">
              <w:rPr>
                <w:rFonts w:ascii="Arial" w:eastAsia="Arial" w:hAnsi="Arial" w:cs="Arial"/>
                <w:b/>
                <w:color w:val="00000A"/>
                <w:lang w:eastAsia="en-US"/>
              </w:rPr>
              <w:t>II</w:t>
            </w:r>
          </w:p>
        </w:tc>
        <w:tc>
          <w:tcPr>
            <w:tcW w:w="5358" w:type="dxa"/>
            <w:tcBorders>
              <w:top w:val="single" w:sz="6" w:space="0" w:color="000001"/>
              <w:left w:val="single" w:sz="6" w:space="0" w:color="000001"/>
              <w:bottom w:val="single" w:sz="6" w:space="0" w:color="000001"/>
              <w:right w:val="nil"/>
            </w:tcBorders>
            <w:shd w:val="clear" w:color="auto" w:fill="F2F2F2"/>
            <w:tcMar>
              <w:top w:w="0" w:type="dxa"/>
              <w:left w:w="16" w:type="dxa"/>
              <w:bottom w:w="0" w:type="dxa"/>
              <w:right w:w="108" w:type="dxa"/>
            </w:tcMar>
            <w:hideMark/>
          </w:tcPr>
          <w:p w:rsidR="00CB40D2" w:rsidRPr="00CB40D2" w:rsidRDefault="00CB40D2" w:rsidP="003305FB">
            <w:pPr>
              <w:pStyle w:val="Normalny2"/>
              <w:spacing w:before="60" w:after="60"/>
              <w:jc w:val="center"/>
              <w:rPr>
                <w:rFonts w:ascii="Arial" w:eastAsia="Arial" w:hAnsi="Arial" w:cs="Arial"/>
                <w:b/>
                <w:sz w:val="10"/>
                <w:szCs w:val="10"/>
                <w:lang w:eastAsia="en-US"/>
              </w:rPr>
            </w:pPr>
          </w:p>
          <w:p w:rsidR="003305FB" w:rsidRPr="003305FB" w:rsidRDefault="003305FB" w:rsidP="003305FB">
            <w:pPr>
              <w:pStyle w:val="Normalny2"/>
              <w:spacing w:before="60" w:after="60"/>
              <w:jc w:val="center"/>
              <w:rPr>
                <w:rFonts w:ascii="Arial" w:eastAsia="Arial" w:hAnsi="Arial" w:cs="Arial"/>
                <w:b/>
                <w:lang w:eastAsia="en-US"/>
              </w:rPr>
            </w:pPr>
            <w:r w:rsidRPr="003305FB">
              <w:rPr>
                <w:rFonts w:ascii="Arial" w:eastAsia="Arial" w:hAnsi="Arial" w:cs="Arial"/>
                <w:b/>
                <w:lang w:eastAsia="en-US"/>
              </w:rPr>
              <w:t>Fartuch chirurgiczny</w:t>
            </w:r>
          </w:p>
        </w:tc>
        <w:tc>
          <w:tcPr>
            <w:tcW w:w="1843" w:type="dxa"/>
            <w:tcBorders>
              <w:top w:val="single" w:sz="6" w:space="0" w:color="000001"/>
              <w:left w:val="single" w:sz="6" w:space="0" w:color="000001"/>
              <w:bottom w:val="single" w:sz="6" w:space="0" w:color="000001"/>
              <w:right w:val="nil"/>
            </w:tcBorders>
            <w:shd w:val="clear" w:color="auto" w:fill="F2F2F2"/>
            <w:tcMar>
              <w:top w:w="0" w:type="dxa"/>
              <w:left w:w="16" w:type="dxa"/>
              <w:bottom w:w="0" w:type="dxa"/>
              <w:right w:w="108" w:type="dxa"/>
            </w:tcMar>
            <w:hideMark/>
          </w:tcPr>
          <w:p w:rsidR="00CB40D2" w:rsidRPr="00CB40D2" w:rsidRDefault="00CB40D2" w:rsidP="003305FB">
            <w:pPr>
              <w:pStyle w:val="Normalny2"/>
              <w:widowControl w:val="0"/>
              <w:shd w:val="clear" w:color="auto" w:fill="FFFFFF"/>
              <w:spacing w:before="60" w:after="60"/>
              <w:jc w:val="center"/>
              <w:rPr>
                <w:rFonts w:ascii="Arial" w:eastAsia="Arial" w:hAnsi="Arial" w:cs="Arial"/>
                <w:b/>
                <w:sz w:val="10"/>
                <w:szCs w:val="10"/>
                <w:lang w:eastAsia="en-US"/>
              </w:rPr>
            </w:pPr>
          </w:p>
          <w:p w:rsidR="003305FB" w:rsidRPr="003305FB" w:rsidRDefault="003305FB" w:rsidP="003305FB">
            <w:pPr>
              <w:pStyle w:val="Normalny2"/>
              <w:widowControl w:val="0"/>
              <w:shd w:val="clear" w:color="auto" w:fill="FFFFFF"/>
              <w:spacing w:before="60" w:after="60"/>
              <w:jc w:val="center"/>
              <w:rPr>
                <w:rFonts w:ascii="Arial" w:eastAsia="Arial" w:hAnsi="Arial" w:cs="Arial"/>
                <w:b/>
                <w:lang w:eastAsia="en-US"/>
              </w:rPr>
            </w:pPr>
            <w:r>
              <w:rPr>
                <w:rFonts w:ascii="Arial" w:eastAsia="Arial" w:hAnsi="Arial" w:cs="Arial"/>
                <w:b/>
                <w:lang w:eastAsia="en-US"/>
              </w:rPr>
              <w:t>13 500</w:t>
            </w:r>
            <w:r w:rsidRPr="003305FB">
              <w:rPr>
                <w:rFonts w:ascii="Arial" w:eastAsia="Arial" w:hAnsi="Arial" w:cs="Arial"/>
                <w:b/>
                <w:lang w:eastAsia="en-US"/>
              </w:rPr>
              <w:t xml:space="preserve"> szt.</w:t>
            </w:r>
          </w:p>
        </w:tc>
        <w:tc>
          <w:tcPr>
            <w:tcW w:w="1701" w:type="dxa"/>
            <w:tcBorders>
              <w:top w:val="single" w:sz="6" w:space="0" w:color="000001"/>
              <w:left w:val="single" w:sz="6" w:space="0" w:color="000001"/>
              <w:bottom w:val="single" w:sz="6" w:space="0" w:color="000001"/>
              <w:right w:val="single" w:sz="6" w:space="0" w:color="000001"/>
            </w:tcBorders>
            <w:shd w:val="clear" w:color="auto" w:fill="F2F2F2"/>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rPr>
                <w:rFonts w:ascii="Arial" w:eastAsia="Arial" w:hAnsi="Arial" w:cs="Arial"/>
                <w:b/>
                <w:color w:val="00000A"/>
                <w:lang w:eastAsia="en-US"/>
              </w:rPr>
            </w:pPr>
            <w:r w:rsidRPr="003305FB">
              <w:rPr>
                <w:rFonts w:ascii="Arial" w:eastAsia="Arial" w:hAnsi="Arial" w:cs="Arial"/>
                <w:b/>
                <w:color w:val="C00000"/>
                <w:lang w:eastAsia="en-US"/>
              </w:rPr>
              <w:t xml:space="preserve">     </w:t>
            </w: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 xml:space="preserve">jednorazowy jałowy fartuch chirurgiczny, </w:t>
            </w:r>
            <w:proofErr w:type="spellStart"/>
            <w:r w:rsidRPr="003305FB">
              <w:rPr>
                <w:rFonts w:ascii="Arial" w:hAnsi="Arial" w:cs="Arial"/>
                <w:lang w:eastAsia="en-US"/>
              </w:rPr>
              <w:t>pełnobarierowy</w:t>
            </w:r>
            <w:proofErr w:type="spellEnd"/>
            <w:r w:rsidRPr="003305FB">
              <w:rPr>
                <w:rFonts w:ascii="Arial" w:hAnsi="Arial" w:cs="Arial"/>
                <w:lang w:eastAsia="en-US"/>
              </w:rPr>
              <w:t xml:space="preserve"> zgodny z EN 13795 1-3.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2</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CB40D2" w:rsidP="003305FB">
            <w:pPr>
              <w:pStyle w:val="Normalny2"/>
              <w:spacing w:before="60" w:after="60"/>
              <w:rPr>
                <w:rFonts w:ascii="Arial" w:hAnsi="Arial" w:cs="Arial"/>
                <w:lang w:eastAsia="en-US"/>
              </w:rPr>
            </w:pPr>
            <w:r>
              <w:rPr>
                <w:rFonts w:ascii="Arial" w:eastAsia="Gungsuh" w:hAnsi="Arial" w:cs="Arial"/>
                <w:lang w:eastAsia="en-US"/>
              </w:rPr>
              <w:t>gramatura ≥ 35</w:t>
            </w:r>
            <w:r w:rsidR="003305FB" w:rsidRPr="003305FB">
              <w:rPr>
                <w:rFonts w:ascii="Arial" w:eastAsia="Gungsuh" w:hAnsi="Arial" w:cs="Arial"/>
                <w:lang w:eastAsia="en-US"/>
              </w:rPr>
              <w:t xml:space="preserve"> g/m</w:t>
            </w:r>
            <w:r w:rsidR="003305FB" w:rsidRPr="003305FB">
              <w:rPr>
                <w:rFonts w:ascii="Arial" w:hAnsi="Arial" w:cs="Arial"/>
                <w:vertAlign w:val="superscript"/>
                <w:lang w:eastAsia="en-US"/>
              </w:rPr>
              <w:t>2</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3</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odporność na przenikanie cieczy  ≥ 40 cm H</w:t>
            </w:r>
            <w:r w:rsidRPr="003305FB">
              <w:rPr>
                <w:rFonts w:ascii="Arial" w:hAnsi="Arial" w:cs="Arial"/>
                <w:vertAlign w:val="subscript"/>
                <w:lang w:eastAsia="en-US"/>
              </w:rPr>
              <w:t>2</w:t>
            </w:r>
            <w:r w:rsidRPr="003305FB">
              <w:rPr>
                <w:rFonts w:ascii="Arial" w:hAnsi="Arial" w:cs="Arial"/>
                <w:lang w:eastAsia="en-US"/>
              </w:rPr>
              <w:t xml:space="preserve">O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4</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 xml:space="preserve">wytrzymałość na wypychanie mokro / sucho (rozrywanie)                </w:t>
            </w:r>
            <w:r w:rsidR="00A5448E">
              <w:rPr>
                <w:rFonts w:ascii="Arial" w:hAnsi="Arial" w:cs="Arial"/>
                <w:lang w:eastAsia="en-US"/>
              </w:rPr>
              <w:t>≥ 135 kPa / 135</w:t>
            </w:r>
            <w:r w:rsidRPr="003305FB">
              <w:rPr>
                <w:rFonts w:ascii="Arial" w:hAnsi="Arial" w:cs="Arial"/>
                <w:lang w:eastAsia="en-US"/>
              </w:rPr>
              <w:t xml:space="preserve"> kPa</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5</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rękaw zakończony elastycznym mankietem z dzianiny -              100 % poliester</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6</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długość mankietu  ≥ 8 cm  +/-1 cm</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7</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tylne części fartucha zachodzą na siebie</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8</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umiejscowienie troków w specjalnym kartoniku umożliwiającym zawiązanie ich zgodnie z procedurami postępowania aseptycznego - zachowanie pełnej sterylności tylnej części fartucha</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9</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zapięcie przy szyi na elastyczną taśmę samoprzylepną umożliwiającą zapięcie w dowolnym miejscu na plecach</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10</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color w:val="000000" w:themeColor="text1"/>
                <w:lang w:eastAsia="en-US"/>
              </w:rPr>
              <w:t xml:space="preserve">obszycie lamówką wycięcia pod szyją w celu identyfikacji rodzaju fartucha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11</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szwy całego fartucha wykonane techniką ultradźwiękową (oprócz wszycia mankietów i obszycia przy szyi)</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477E2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477E2B" w:rsidRPr="003305FB" w:rsidRDefault="00477E2B" w:rsidP="00477E2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12</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477E2B" w:rsidRPr="003305FB" w:rsidRDefault="00477E2B" w:rsidP="00477E2B">
            <w:pPr>
              <w:pStyle w:val="Normalny2"/>
              <w:spacing w:before="60" w:after="60"/>
              <w:rPr>
                <w:rFonts w:ascii="Arial" w:hAnsi="Arial" w:cs="Arial"/>
                <w:lang w:eastAsia="en-US"/>
              </w:rPr>
            </w:pPr>
            <w:r w:rsidRPr="003305FB">
              <w:rPr>
                <w:rFonts w:ascii="Arial" w:hAnsi="Arial" w:cs="Arial"/>
                <w:lang w:eastAsia="en-US"/>
              </w:rPr>
              <w:t xml:space="preserve">ręczniki celulozowe </w:t>
            </w:r>
            <w:r>
              <w:rPr>
                <w:rFonts w:ascii="Arial" w:hAnsi="Arial" w:cs="Arial"/>
                <w:lang w:eastAsia="en-US"/>
              </w:rPr>
              <w:t xml:space="preserve">(nie mniejsze niż 30 cm x 30 cm), </w:t>
            </w:r>
            <w:r w:rsidRPr="003305FB">
              <w:rPr>
                <w:rFonts w:ascii="Arial" w:hAnsi="Arial" w:cs="Arial"/>
                <w:lang w:eastAsia="en-US"/>
              </w:rPr>
              <w:t xml:space="preserve">chłonne  - 2 szt.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477E2B" w:rsidRPr="003305FB" w:rsidRDefault="00477E2B" w:rsidP="00477E2B">
            <w:pPr>
              <w:pStyle w:val="Normalny2"/>
              <w:spacing w:before="60" w:after="60"/>
              <w:jc w:val="center"/>
              <w:rPr>
                <w:rFonts w:ascii="Arial" w:hAnsi="Arial" w:cs="Arial"/>
                <w:lang w:eastAsia="en-US"/>
              </w:rPr>
            </w:pPr>
            <w:r w:rsidRPr="003305FB">
              <w:rPr>
                <w:rFonts w:ascii="Arial" w:hAnsi="Arial" w:cs="Arial"/>
                <w:lang w:eastAsia="en-US"/>
              </w:rPr>
              <w:t xml:space="preserve">TAK </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477E2B" w:rsidRPr="003305FB" w:rsidRDefault="00477E2B" w:rsidP="00477E2B">
            <w:pPr>
              <w:pStyle w:val="Normalny2"/>
              <w:widowControl w:val="0"/>
              <w:shd w:val="clear" w:color="auto" w:fill="FFFFFF"/>
              <w:spacing w:before="60" w:after="60"/>
              <w:rPr>
                <w:rFonts w:ascii="Arial" w:hAnsi="Arial" w:cs="Arial"/>
                <w:color w:val="00000A"/>
                <w:lang w:eastAsia="en-US"/>
              </w:rPr>
            </w:pPr>
          </w:p>
        </w:tc>
      </w:tr>
      <w:tr w:rsidR="00477E2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477E2B" w:rsidRPr="003305FB" w:rsidRDefault="00477E2B" w:rsidP="00477E2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13</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477E2B" w:rsidRPr="003305FB" w:rsidRDefault="00477E2B" w:rsidP="00477E2B">
            <w:pPr>
              <w:pStyle w:val="Normalny2"/>
              <w:spacing w:before="60" w:after="60"/>
              <w:rPr>
                <w:rFonts w:ascii="Arial" w:hAnsi="Arial" w:cs="Arial"/>
                <w:lang w:eastAsia="en-US"/>
              </w:rPr>
            </w:pPr>
            <w:r>
              <w:rPr>
                <w:rFonts w:ascii="Arial" w:hAnsi="Arial" w:cs="Arial"/>
                <w:lang w:eastAsia="en-US"/>
              </w:rPr>
              <w:t xml:space="preserve">dodatkowe owinięcie fartucha </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477E2B" w:rsidRPr="003305FB" w:rsidRDefault="00477E2B" w:rsidP="00477E2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477E2B" w:rsidRPr="003305FB" w:rsidRDefault="00477E2B" w:rsidP="00477E2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14</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identyfikacja rozmiaru przed rozłożeniem fartucha</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jc w:val="center"/>
              <w:rPr>
                <w:rFonts w:ascii="Arial" w:hAnsi="Arial" w:cs="Arial"/>
                <w:lang w:eastAsia="en-US"/>
              </w:rPr>
            </w:pPr>
            <w:r w:rsidRPr="003305FB">
              <w:rPr>
                <w:rFonts w:ascii="Arial" w:hAnsi="Arial" w:cs="Arial"/>
                <w:lang w:eastAsia="en-US"/>
              </w:rPr>
              <w:t>TAK</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r w:rsidR="003305FB" w:rsidRPr="003305FB" w:rsidTr="00804DF8">
        <w:trPr>
          <w:trHeight w:val="20"/>
        </w:trPr>
        <w:tc>
          <w:tcPr>
            <w:tcW w:w="71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color w:val="00000A"/>
                <w:lang w:eastAsia="en-US"/>
              </w:rPr>
            </w:pPr>
            <w:r w:rsidRPr="003305FB">
              <w:rPr>
                <w:rFonts w:ascii="Arial" w:hAnsi="Arial" w:cs="Arial"/>
                <w:color w:val="00000A"/>
                <w:lang w:eastAsia="en-US"/>
              </w:rPr>
              <w:t>15</w:t>
            </w:r>
          </w:p>
        </w:tc>
        <w:tc>
          <w:tcPr>
            <w:tcW w:w="5358"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 xml:space="preserve">rozmiar: M - dł. 115 cm, L - dł. 125 cm, XL - dł. 140 cm, </w:t>
            </w:r>
          </w:p>
          <w:p w:rsidR="003305FB" w:rsidRPr="003305FB" w:rsidRDefault="003305FB" w:rsidP="003305FB">
            <w:pPr>
              <w:pStyle w:val="Normalny2"/>
              <w:spacing w:before="60" w:after="60"/>
              <w:rPr>
                <w:rFonts w:ascii="Arial" w:hAnsi="Arial" w:cs="Arial"/>
                <w:lang w:eastAsia="en-US"/>
              </w:rPr>
            </w:pPr>
            <w:r w:rsidRPr="003305FB">
              <w:rPr>
                <w:rFonts w:ascii="Arial" w:hAnsi="Arial" w:cs="Arial"/>
                <w:lang w:eastAsia="en-US"/>
              </w:rPr>
              <w:t>XXL - dł. 155   cm</w:t>
            </w:r>
          </w:p>
        </w:tc>
        <w:tc>
          <w:tcPr>
            <w:tcW w:w="1843" w:type="dxa"/>
            <w:tcBorders>
              <w:top w:val="single" w:sz="6" w:space="0" w:color="000001"/>
              <w:left w:val="single" w:sz="6" w:space="0" w:color="000001"/>
              <w:bottom w:val="single" w:sz="6" w:space="0" w:color="000001"/>
              <w:right w:val="nil"/>
            </w:tcBorders>
            <w:shd w:val="clear" w:color="auto" w:fill="FFFFFF"/>
            <w:tcMar>
              <w:top w:w="0" w:type="dxa"/>
              <w:left w:w="16" w:type="dxa"/>
              <w:bottom w:w="0" w:type="dxa"/>
              <w:right w:w="108" w:type="dxa"/>
            </w:tcMar>
            <w:hideMark/>
          </w:tcPr>
          <w:p w:rsidR="003305FB" w:rsidRPr="003305FB" w:rsidRDefault="003305FB" w:rsidP="003305FB">
            <w:pPr>
              <w:pStyle w:val="Normalny2"/>
              <w:widowControl w:val="0"/>
              <w:shd w:val="clear" w:color="auto" w:fill="FFFFFF"/>
              <w:spacing w:before="60" w:after="60"/>
              <w:jc w:val="center"/>
              <w:rPr>
                <w:rFonts w:ascii="Arial" w:hAnsi="Arial" w:cs="Arial"/>
                <w:lang w:eastAsia="en-US"/>
              </w:rPr>
            </w:pPr>
            <w:r w:rsidRPr="003305FB">
              <w:rPr>
                <w:rFonts w:ascii="Arial" w:hAnsi="Arial" w:cs="Arial"/>
                <w:lang w:eastAsia="en-US"/>
              </w:rPr>
              <w:t>TAK podać</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6" w:type="dxa"/>
              <w:bottom w:w="0" w:type="dxa"/>
              <w:right w:w="108" w:type="dxa"/>
            </w:tcMar>
          </w:tcPr>
          <w:p w:rsidR="003305FB" w:rsidRPr="003305FB" w:rsidRDefault="003305FB" w:rsidP="003305FB">
            <w:pPr>
              <w:pStyle w:val="Normalny2"/>
              <w:widowControl w:val="0"/>
              <w:shd w:val="clear" w:color="auto" w:fill="FFFFFF"/>
              <w:spacing w:before="60" w:after="60"/>
              <w:rPr>
                <w:rFonts w:ascii="Arial" w:hAnsi="Arial" w:cs="Arial"/>
                <w:color w:val="00000A"/>
                <w:lang w:eastAsia="en-US"/>
              </w:rPr>
            </w:pPr>
          </w:p>
        </w:tc>
      </w:tr>
    </w:tbl>
    <w:p w:rsidR="003305FB" w:rsidRDefault="003305FB" w:rsidP="00CC7A5E">
      <w:pPr>
        <w:pStyle w:val="Normalny2"/>
        <w:widowControl w:val="0"/>
        <w:rPr>
          <w:rFonts w:ascii="Arial" w:eastAsia="Arial" w:hAnsi="Arial" w:cs="Arial"/>
          <w:b/>
          <w:sz w:val="22"/>
          <w:szCs w:val="22"/>
        </w:rPr>
      </w:pPr>
    </w:p>
    <w:p w:rsidR="001C38A1" w:rsidRDefault="001C38A1"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804DF8" w:rsidRPr="00804DF8" w:rsidRDefault="00804DF8" w:rsidP="00804DF8">
      <w:pPr>
        <w:rPr>
          <w:rFonts w:cs="Arial"/>
          <w:b/>
          <w:lang w:eastAsia="pl-PL"/>
        </w:rPr>
      </w:pPr>
      <w:r>
        <w:rPr>
          <w:rFonts w:cs="Arial"/>
          <w:b/>
        </w:rPr>
        <w:t xml:space="preserve">          </w:t>
      </w:r>
      <w:r w:rsidR="00477E2B">
        <w:rPr>
          <w:rFonts w:cs="Arial"/>
          <w:b/>
        </w:rPr>
        <w:t>PAKIET  5</w:t>
      </w:r>
      <w:r>
        <w:rPr>
          <w:rFonts w:cs="Arial"/>
          <w:b/>
        </w:rPr>
        <w:t xml:space="preserve">  -  </w:t>
      </w:r>
      <w:r w:rsidRPr="001959CD">
        <w:rPr>
          <w:rFonts w:cs="Arial"/>
          <w:b/>
          <w:lang w:eastAsia="pl-PL"/>
        </w:rPr>
        <w:t xml:space="preserve">ZESTAW DO </w:t>
      </w:r>
      <w:r>
        <w:rPr>
          <w:rFonts w:cs="Arial"/>
          <w:b/>
          <w:lang w:eastAsia="pl-PL"/>
        </w:rPr>
        <w:t>ARTROSKOPII BARKU  -  10 szt.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804DF8" w:rsidRPr="00804DF8" w:rsidTr="00F25489">
        <w:trPr>
          <w:cantSplit/>
          <w:trHeight w:val="919"/>
        </w:trPr>
        <w:tc>
          <w:tcPr>
            <w:tcW w:w="685" w:type="dxa"/>
            <w:tcBorders>
              <w:top w:val="single" w:sz="6" w:space="0" w:color="000001"/>
              <w:left w:val="single" w:sz="6" w:space="0" w:color="000001"/>
              <w:bottom w:val="single" w:sz="6" w:space="0" w:color="000001"/>
              <w:right w:val="nil"/>
            </w:tcBorders>
            <w:shd w:val="clear" w:color="auto" w:fill="F2F2F2"/>
          </w:tcPr>
          <w:p w:rsidR="00804DF8" w:rsidRPr="00804DF8" w:rsidRDefault="00804DF8" w:rsidP="00804DF8">
            <w:pPr>
              <w:spacing w:before="60" w:line="240" w:lineRule="auto"/>
              <w:jc w:val="center"/>
              <w:rPr>
                <w:rFonts w:cs="Arial"/>
                <w:b/>
                <w:sz w:val="20"/>
                <w:szCs w:val="20"/>
              </w:rPr>
            </w:pPr>
          </w:p>
          <w:p w:rsidR="00804DF8" w:rsidRPr="00804DF8" w:rsidRDefault="00804DF8" w:rsidP="00804DF8">
            <w:pPr>
              <w:spacing w:before="60" w:line="240" w:lineRule="auto"/>
              <w:jc w:val="center"/>
              <w:rPr>
                <w:rFonts w:cs="Arial"/>
                <w:b/>
                <w:sz w:val="20"/>
                <w:szCs w:val="20"/>
              </w:rPr>
            </w:pPr>
            <w:r w:rsidRPr="00804DF8">
              <w:rPr>
                <w:rFonts w:cs="Arial"/>
                <w:b/>
                <w:sz w:val="20"/>
                <w:szCs w:val="20"/>
              </w:rPr>
              <w:t>L.p.</w:t>
            </w:r>
          </w:p>
          <w:p w:rsidR="00804DF8" w:rsidRPr="00804DF8" w:rsidRDefault="00804DF8" w:rsidP="00804DF8">
            <w:pPr>
              <w:spacing w:before="60" w:line="240" w:lineRule="auto"/>
              <w:rPr>
                <w:rFonts w:cs="Arial"/>
                <w:b/>
                <w:sz w:val="20"/>
                <w:szCs w:val="20"/>
              </w:rPr>
            </w:pPr>
          </w:p>
        </w:tc>
        <w:tc>
          <w:tcPr>
            <w:tcW w:w="5694" w:type="dxa"/>
            <w:tcBorders>
              <w:top w:val="single" w:sz="6" w:space="0" w:color="000001"/>
              <w:left w:val="single" w:sz="6" w:space="0" w:color="000001"/>
              <w:bottom w:val="single" w:sz="6" w:space="0" w:color="000001"/>
              <w:right w:val="nil"/>
            </w:tcBorders>
            <w:shd w:val="clear" w:color="auto" w:fill="F2F2F2"/>
          </w:tcPr>
          <w:p w:rsidR="00804DF8" w:rsidRPr="00804DF8" w:rsidRDefault="00804DF8" w:rsidP="00804DF8">
            <w:pPr>
              <w:spacing w:before="60" w:line="240" w:lineRule="auto"/>
              <w:jc w:val="center"/>
              <w:rPr>
                <w:rFonts w:cs="Arial"/>
                <w:b/>
                <w:sz w:val="20"/>
                <w:szCs w:val="20"/>
              </w:rPr>
            </w:pPr>
          </w:p>
          <w:p w:rsidR="00804DF8" w:rsidRPr="00804DF8" w:rsidRDefault="00804DF8" w:rsidP="00804DF8">
            <w:pPr>
              <w:spacing w:before="60" w:line="240" w:lineRule="auto"/>
              <w:jc w:val="center"/>
              <w:rPr>
                <w:rFonts w:cs="Arial"/>
                <w:b/>
                <w:sz w:val="20"/>
                <w:szCs w:val="20"/>
              </w:rPr>
            </w:pPr>
            <w:r w:rsidRPr="00804DF8">
              <w:rPr>
                <w:rFonts w:cs="Arial"/>
                <w:b/>
                <w:sz w:val="20"/>
                <w:szCs w:val="20"/>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804DF8" w:rsidRPr="00804DF8" w:rsidRDefault="00804DF8" w:rsidP="00804DF8">
            <w:pPr>
              <w:spacing w:before="60" w:line="240" w:lineRule="auto"/>
              <w:jc w:val="center"/>
              <w:rPr>
                <w:rFonts w:cs="Arial"/>
                <w:b/>
                <w:sz w:val="20"/>
                <w:szCs w:val="20"/>
              </w:rPr>
            </w:pPr>
          </w:p>
          <w:p w:rsidR="00804DF8" w:rsidRPr="00804DF8" w:rsidRDefault="00804DF8" w:rsidP="00804DF8">
            <w:pPr>
              <w:spacing w:before="60" w:line="240" w:lineRule="auto"/>
              <w:jc w:val="center"/>
              <w:rPr>
                <w:rFonts w:cs="Arial"/>
                <w:b/>
                <w:sz w:val="20"/>
                <w:szCs w:val="20"/>
              </w:rPr>
            </w:pPr>
            <w:r w:rsidRPr="00804DF8">
              <w:rPr>
                <w:rFonts w:cs="Arial"/>
                <w:b/>
                <w:sz w:val="20"/>
                <w:szCs w:val="20"/>
              </w:rPr>
              <w:t xml:space="preserve">Parametr </w:t>
            </w:r>
          </w:p>
          <w:p w:rsidR="00804DF8" w:rsidRPr="00804DF8" w:rsidRDefault="00804DF8" w:rsidP="00804DF8">
            <w:pPr>
              <w:spacing w:before="60" w:line="240" w:lineRule="auto"/>
              <w:jc w:val="center"/>
              <w:rPr>
                <w:rFonts w:cs="Arial"/>
                <w:b/>
                <w:sz w:val="20"/>
                <w:szCs w:val="20"/>
              </w:rPr>
            </w:pPr>
            <w:r w:rsidRPr="00804DF8">
              <w:rPr>
                <w:rFonts w:cs="Arial"/>
                <w:b/>
                <w:sz w:val="20"/>
                <w:szCs w:val="20"/>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804DF8" w:rsidRPr="00804DF8" w:rsidRDefault="00804DF8" w:rsidP="00804DF8">
            <w:pPr>
              <w:spacing w:before="60" w:line="240" w:lineRule="auto"/>
              <w:jc w:val="center"/>
              <w:rPr>
                <w:rFonts w:cs="Arial"/>
                <w:b/>
                <w:sz w:val="20"/>
                <w:szCs w:val="20"/>
              </w:rPr>
            </w:pPr>
          </w:p>
          <w:p w:rsidR="00804DF8" w:rsidRPr="00804DF8" w:rsidRDefault="00804DF8" w:rsidP="00804DF8">
            <w:pPr>
              <w:spacing w:before="60" w:line="240" w:lineRule="auto"/>
              <w:jc w:val="center"/>
              <w:rPr>
                <w:rFonts w:cs="Arial"/>
                <w:b/>
                <w:sz w:val="20"/>
                <w:szCs w:val="20"/>
              </w:rPr>
            </w:pPr>
            <w:r w:rsidRPr="00804DF8">
              <w:rPr>
                <w:rFonts w:cs="Arial"/>
                <w:b/>
                <w:sz w:val="20"/>
                <w:szCs w:val="20"/>
              </w:rPr>
              <w:t xml:space="preserve">Parametr </w:t>
            </w:r>
          </w:p>
          <w:p w:rsidR="00804DF8" w:rsidRPr="00804DF8" w:rsidRDefault="00804DF8" w:rsidP="00804DF8">
            <w:pPr>
              <w:spacing w:before="60" w:line="240" w:lineRule="auto"/>
              <w:jc w:val="center"/>
              <w:rPr>
                <w:rFonts w:cs="Arial"/>
                <w:b/>
                <w:sz w:val="20"/>
                <w:szCs w:val="20"/>
              </w:rPr>
            </w:pPr>
            <w:r w:rsidRPr="00804DF8">
              <w:rPr>
                <w:rFonts w:cs="Arial"/>
                <w:b/>
                <w:sz w:val="20"/>
                <w:szCs w:val="20"/>
              </w:rPr>
              <w:t>oferowany</w:t>
            </w:r>
          </w:p>
        </w:tc>
      </w:tr>
      <w:tr w:rsidR="00804DF8" w:rsidRPr="00804DF8" w:rsidTr="00804DF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rPr>
                <w:rFonts w:cs="Arial"/>
                <w:sz w:val="20"/>
                <w:szCs w:val="20"/>
                <w:lang w:eastAsia="pl-PL"/>
              </w:rPr>
            </w:pPr>
            <w:r w:rsidRPr="00804DF8">
              <w:rPr>
                <w:rFonts w:cs="Arial"/>
                <w:b/>
                <w:sz w:val="20"/>
                <w:szCs w:val="20"/>
                <w:lang w:eastAsia="pl-PL"/>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b/>
                <w:sz w:val="20"/>
                <w:szCs w:val="20"/>
                <w:lang w:eastAsia="pl-PL"/>
              </w:rPr>
            </w:pPr>
            <w:r w:rsidRPr="00804DF8">
              <w:rPr>
                <w:rFonts w:cs="Arial"/>
                <w:sz w:val="20"/>
                <w:szCs w:val="20"/>
                <w:lang w:eastAsia="pl-PL"/>
              </w:rPr>
              <w:t>wykonane z dwuwarstwowej pełnobarierowej włókniny film polietylenowy + hydrofilowa warstwa włókniny</w:t>
            </w:r>
            <w:r w:rsidR="00184521">
              <w:rPr>
                <w:rFonts w:cs="Arial"/>
                <w:sz w:val="20"/>
                <w:szCs w:val="20"/>
                <w:lang w:eastAsia="pl-PL"/>
              </w:rPr>
              <w:t xml:space="preserve"> polipropylenowej. Bez zawartości lateksu, </w:t>
            </w:r>
            <w:r w:rsidRPr="00804DF8">
              <w:rPr>
                <w:rFonts w:cs="Arial"/>
                <w:sz w:val="20"/>
                <w:szCs w:val="20"/>
                <w:lang w:eastAsia="pl-PL"/>
              </w:rPr>
              <w:t xml:space="preserve">wiskozy i celulozy.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r w:rsidRPr="00804DF8">
              <w:rPr>
                <w:rFonts w:eastAsia="SimSun"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b/>
                <w:sz w:val="20"/>
                <w:szCs w:val="20"/>
                <w:lang w:eastAsia="pl-PL"/>
              </w:rPr>
            </w:pPr>
            <w:r w:rsidRPr="00804DF8">
              <w:rPr>
                <w:rFonts w:cs="Arial"/>
                <w:sz w:val="20"/>
                <w:szCs w:val="20"/>
                <w:lang w:eastAsia="pl-PL"/>
              </w:rPr>
              <w:t xml:space="preserve">gramatura </w:t>
            </w:r>
            <w:r w:rsidR="00ED22B9">
              <w:rPr>
                <w:rFonts w:cs="Arial"/>
                <w:sz w:val="20"/>
                <w:szCs w:val="20"/>
                <w:lang w:eastAsia="pl-PL"/>
              </w:rPr>
              <w:t xml:space="preserve">min. </w:t>
            </w:r>
            <w:r w:rsidRPr="00804DF8">
              <w:rPr>
                <w:rFonts w:cs="Arial"/>
                <w:sz w:val="20"/>
                <w:szCs w:val="20"/>
                <w:lang w:eastAsia="pl-PL"/>
              </w:rPr>
              <w:t>55 g/m</w:t>
            </w:r>
            <w:r w:rsidRPr="00804DF8">
              <w:rPr>
                <w:rFonts w:cs="Arial"/>
                <w:sz w:val="20"/>
                <w:szCs w:val="20"/>
                <w:vertAlign w:val="superscript"/>
                <w:lang w:eastAsia="pl-PL"/>
              </w:rPr>
              <w:t>2</w:t>
            </w:r>
            <w:r w:rsidRPr="00804DF8">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r w:rsidRPr="00804DF8">
              <w:rPr>
                <w:rFonts w:eastAsia="SimSun"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b/>
                <w:sz w:val="20"/>
                <w:szCs w:val="20"/>
                <w:lang w:eastAsia="pl-PL"/>
              </w:rPr>
            </w:pPr>
            <w:r w:rsidRPr="00804DF8">
              <w:rPr>
                <w:rFonts w:cs="Arial"/>
                <w:sz w:val="20"/>
                <w:szCs w:val="20"/>
                <w:lang w:eastAsia="pl-PL"/>
              </w:rPr>
              <w:t>chłonność warstwy zewnętrznej min.155 ml/m</w:t>
            </w:r>
            <w:r w:rsidRPr="00804DF8">
              <w:rPr>
                <w:rFonts w:cs="Arial"/>
                <w:sz w:val="20"/>
                <w:szCs w:val="20"/>
                <w:vertAlign w:val="superscript"/>
                <w:lang w:eastAsia="pl-PL"/>
              </w:rPr>
              <w:t>2</w:t>
            </w:r>
            <w:r w:rsidRPr="00804DF8">
              <w:rPr>
                <w:rFonts w:cs="Arial"/>
                <w:b/>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804DF8" w:rsidRDefault="00ED22B9" w:rsidP="00ED22B9">
            <w:pPr>
              <w:widowControl w:val="0"/>
              <w:shd w:val="clear" w:color="auto" w:fill="FFFFFF"/>
              <w:suppressAutoHyphens/>
              <w:spacing w:before="60" w:line="240" w:lineRule="auto"/>
              <w:jc w:val="center"/>
              <w:rPr>
                <w:rFonts w:eastAsia="SimSun" w:cs="Arial"/>
                <w:spacing w:val="-1"/>
                <w:sz w:val="20"/>
                <w:szCs w:val="20"/>
              </w:rPr>
            </w:pPr>
            <w:r>
              <w:rPr>
                <w:rFonts w:eastAsia="SimSun"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lang w:eastAsia="pl-PL"/>
              </w:rPr>
              <w:t xml:space="preserve">Odporność na przenikanie cieczy </w:t>
            </w:r>
            <w:r w:rsidRPr="00804DF8">
              <w:rPr>
                <w:rFonts w:cs="Arial"/>
                <w:sz w:val="20"/>
                <w:szCs w:val="20"/>
                <w:lang w:eastAsia="pl-PL"/>
              </w:rPr>
              <w:sym w:font="Symbol" w:char="F0B3"/>
            </w:r>
            <w:r w:rsidRPr="00804DF8">
              <w:rPr>
                <w:rFonts w:cs="Arial"/>
                <w:sz w:val="20"/>
                <w:szCs w:val="20"/>
                <w:lang w:eastAsia="pl-PL"/>
              </w:rPr>
              <w:t xml:space="preserve"> 200 cm H</w:t>
            </w:r>
            <w:r w:rsidRPr="00804DF8">
              <w:rPr>
                <w:rFonts w:cs="Arial"/>
                <w:sz w:val="20"/>
                <w:szCs w:val="20"/>
                <w:vertAlign w:val="subscript"/>
                <w:lang w:eastAsia="pl-PL"/>
              </w:rPr>
              <w:t>2</w:t>
            </w:r>
            <w:r w:rsidRPr="00804DF8">
              <w:rPr>
                <w:rFonts w:cs="Arial"/>
                <w:sz w:val="20"/>
                <w:szCs w:val="20"/>
                <w:lang w:eastAsia="pl-PL"/>
              </w:rPr>
              <w:t xml:space="preserve">O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804DF8" w:rsidRDefault="00804DF8" w:rsidP="00804DF8">
            <w:pPr>
              <w:spacing w:before="60" w:line="240" w:lineRule="auto"/>
              <w:jc w:val="center"/>
              <w:rPr>
                <w:rFonts w:cs="Arial"/>
                <w:spacing w:val="-1"/>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pacing w:val="-1"/>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804DF8" w:rsidRPr="00C01F28" w:rsidRDefault="00804DF8" w:rsidP="00804DF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tcPr>
          <w:p w:rsidR="00804DF8" w:rsidRPr="00C01F28" w:rsidRDefault="00135399" w:rsidP="00804DF8">
            <w:pPr>
              <w:spacing w:before="60" w:line="240" w:lineRule="auto"/>
              <w:jc w:val="left"/>
              <w:rPr>
                <w:rFonts w:cs="Arial"/>
                <w:sz w:val="20"/>
                <w:szCs w:val="20"/>
              </w:rPr>
            </w:pPr>
            <w:r>
              <w:rPr>
                <w:rFonts w:cs="Arial"/>
                <w:sz w:val="20"/>
                <w:szCs w:val="20"/>
              </w:rPr>
              <w:t xml:space="preserve">I klasa </w:t>
            </w:r>
            <w:r w:rsidR="00804DF8" w:rsidRPr="00C01F28">
              <w:rPr>
                <w:rFonts w:cs="Arial"/>
                <w:sz w:val="20"/>
                <w:szCs w:val="20"/>
              </w:rPr>
              <w:t xml:space="preserve">palności </w:t>
            </w:r>
            <w:r>
              <w:rPr>
                <w:rFonts w:cs="Arial"/>
                <w:sz w:val="20"/>
                <w:szCs w:val="20"/>
              </w:rPr>
              <w:t xml:space="preserve">wg </w:t>
            </w:r>
            <w:r w:rsidR="00804DF8" w:rsidRPr="00C01F28">
              <w:rPr>
                <w:rFonts w:cs="Arial"/>
                <w:sz w:val="20"/>
                <w:szCs w:val="20"/>
              </w:rPr>
              <w:t xml:space="preserve">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5C6DE8" w:rsidRDefault="00804DF8" w:rsidP="00804DF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rPr>
                <w:rFonts w:cs="Arial"/>
                <w:sz w:val="20"/>
                <w:szCs w:val="20"/>
                <w:lang w:eastAsia="pl-PL"/>
              </w:rPr>
            </w:pPr>
            <w:r w:rsidRPr="00804DF8">
              <w:rPr>
                <w:rFonts w:cs="Arial"/>
                <w:b/>
                <w:sz w:val="20"/>
                <w:szCs w:val="20"/>
              </w:rPr>
              <w:t xml:space="preserve">                   serweta na stolik instrumentariuszki</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rPr>
              <w:t>wykonana z foliowo-włókninowego laminatu złożonego                  z warstwy polietylenowej folii</w:t>
            </w:r>
            <w:r w:rsidR="00184521">
              <w:rPr>
                <w:rFonts w:cs="Arial"/>
                <w:sz w:val="20"/>
                <w:szCs w:val="20"/>
              </w:rPr>
              <w:t xml:space="preserve">. Bez zawartości </w:t>
            </w:r>
            <w:r w:rsidR="00184521">
              <w:rPr>
                <w:rFonts w:cs="Arial"/>
                <w:sz w:val="20"/>
                <w:szCs w:val="20"/>
                <w:lang w:eastAsia="pl-PL"/>
              </w:rPr>
              <w:t xml:space="preserve">lateksu, </w:t>
            </w:r>
            <w:r w:rsidR="00184521" w:rsidRPr="00804DF8">
              <w:rPr>
                <w:rFonts w:cs="Arial"/>
                <w:sz w:val="20"/>
                <w:szCs w:val="20"/>
                <w:lang w:eastAsia="pl-PL"/>
              </w:rPr>
              <w:t xml:space="preserve">wiskozy </w:t>
            </w:r>
            <w:r w:rsidR="00184521">
              <w:rPr>
                <w:rFonts w:cs="Arial"/>
                <w:sz w:val="20"/>
                <w:szCs w:val="20"/>
                <w:lang w:eastAsia="pl-PL"/>
              </w:rPr>
              <w:t xml:space="preserve">  </w:t>
            </w:r>
            <w:r w:rsidR="00184521" w:rsidRPr="00804DF8">
              <w:rPr>
                <w:rFonts w:cs="Arial"/>
                <w:sz w:val="20"/>
                <w:szCs w:val="20"/>
                <w:lang w:eastAsia="pl-PL"/>
              </w:rPr>
              <w:t>i celulozy.</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wzmocnienie strefą z chłonnej, polipropylenowej włókniny                       o gramaturze ≥ 90 g/m</w:t>
            </w:r>
            <w:r w:rsidRPr="00804DF8">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pacing w:val="-1"/>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 xml:space="preserve">wzmocnienie o szer. 75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 xml:space="preserve">wymiary serwety: 140 x 190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804DF8" w:rsidRPr="00C01F28" w:rsidRDefault="00804DF8" w:rsidP="00804DF8">
            <w:pPr>
              <w:widowControl w:val="0"/>
              <w:shd w:val="clear" w:color="auto" w:fill="FFFFFF"/>
              <w:suppressAutoHyphens/>
              <w:spacing w:before="60" w:line="240" w:lineRule="auto"/>
              <w:jc w:val="center"/>
              <w:rPr>
                <w:rFonts w:eastAsia="SimSun" w:cs="Arial"/>
                <w:sz w:val="20"/>
                <w:szCs w:val="20"/>
              </w:rPr>
            </w:pPr>
            <w:r>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tcPr>
          <w:p w:rsidR="00804DF8" w:rsidRPr="00C01F28" w:rsidRDefault="00135399" w:rsidP="00804DF8">
            <w:pPr>
              <w:spacing w:before="60" w:line="240" w:lineRule="auto"/>
              <w:jc w:val="left"/>
              <w:rPr>
                <w:rFonts w:cs="Arial"/>
                <w:sz w:val="20"/>
                <w:szCs w:val="20"/>
              </w:rPr>
            </w:pPr>
            <w:r>
              <w:rPr>
                <w:rFonts w:cs="Arial"/>
                <w:sz w:val="20"/>
                <w:szCs w:val="20"/>
              </w:rPr>
              <w:t xml:space="preserve">I klasa </w:t>
            </w:r>
            <w:r w:rsidR="00804DF8" w:rsidRPr="00C01F28">
              <w:rPr>
                <w:rFonts w:cs="Arial"/>
                <w:sz w:val="20"/>
                <w:szCs w:val="20"/>
              </w:rPr>
              <w:t xml:space="preserve">palności </w:t>
            </w:r>
            <w:r>
              <w:rPr>
                <w:rFonts w:cs="Arial"/>
                <w:sz w:val="20"/>
                <w:szCs w:val="20"/>
              </w:rPr>
              <w:t xml:space="preserve">wg </w:t>
            </w:r>
            <w:r w:rsidR="00804DF8" w:rsidRPr="00C01F28">
              <w:rPr>
                <w:rFonts w:cs="Arial"/>
                <w:sz w:val="20"/>
                <w:szCs w:val="20"/>
              </w:rPr>
              <w:t xml:space="preserve">CFR 1610 potwierdzona certyfikatem                        z niezależnego laboratorium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5C6DE8" w:rsidRDefault="00804DF8" w:rsidP="00804DF8">
            <w:pPr>
              <w:spacing w:before="60" w:line="240" w:lineRule="auto"/>
              <w:jc w:val="center"/>
              <w:rPr>
                <w:rFonts w:cs="Arial"/>
                <w:color w:val="000000"/>
                <w:spacing w:val="-1"/>
                <w:sz w:val="20"/>
                <w:szCs w:val="20"/>
              </w:rPr>
            </w:pPr>
            <w:r>
              <w:rPr>
                <w:rFonts w:cs="Arial"/>
                <w:color w:val="000000"/>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rPr>
                <w:rFonts w:cs="Arial"/>
                <w:sz w:val="20"/>
                <w:szCs w:val="20"/>
                <w:lang w:eastAsia="pl-PL"/>
              </w:rPr>
            </w:pPr>
            <w:r w:rsidRPr="00804DF8">
              <w:rPr>
                <w:rFonts w:cs="Arial"/>
                <w:b/>
                <w:sz w:val="20"/>
                <w:szCs w:val="20"/>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vertAlign w:val="superscript"/>
                <w:lang w:eastAsia="pl-PL"/>
              </w:rPr>
            </w:pPr>
            <w:r w:rsidRPr="00804DF8">
              <w:rPr>
                <w:rFonts w:cs="Arial"/>
                <w:sz w:val="20"/>
                <w:szCs w:val="20"/>
              </w:rPr>
              <w:t>wzmocnienie strefą wykonaną z chłonnej włókniny polipropylenowej o chłonności min.135 ml/m</w:t>
            </w:r>
            <w:r w:rsidRPr="00804DF8">
              <w:rPr>
                <w:rFonts w:cs="Arial"/>
                <w:sz w:val="20"/>
                <w:szCs w:val="20"/>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gramatura  ≥ 90 g/m</w:t>
            </w:r>
            <w:r w:rsidRPr="00804DF8">
              <w:rPr>
                <w:rFonts w:cs="Arial"/>
                <w:sz w:val="20"/>
                <w:szCs w:val="20"/>
                <w:vertAlign w:val="superscript"/>
              </w:rPr>
              <w:t>2</w:t>
            </w:r>
            <w:r w:rsidRPr="00804DF8">
              <w:rPr>
                <w:rFonts w:cs="Arial"/>
                <w:sz w:val="20"/>
                <w:szCs w:val="20"/>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pacing w:val="-1"/>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rPr>
            </w:pPr>
            <w:r w:rsidRPr="00804DF8">
              <w:rPr>
                <w:rFonts w:cs="Arial"/>
                <w:sz w:val="20"/>
                <w:szCs w:val="20"/>
              </w:rPr>
              <w:t xml:space="preserve">wymiary serwety: 80 x 145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rPr>
                <w:rFonts w:cs="Arial"/>
                <w:b/>
                <w:sz w:val="20"/>
                <w:szCs w:val="20"/>
              </w:rPr>
            </w:pPr>
            <w:r w:rsidRPr="00804DF8">
              <w:rPr>
                <w:rFonts w:cs="Arial"/>
                <w:b/>
                <w:sz w:val="20"/>
                <w:szCs w:val="20"/>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477E2B">
            <w:pPr>
              <w:spacing w:before="60" w:line="240" w:lineRule="auto"/>
              <w:jc w:val="left"/>
              <w:rPr>
                <w:rFonts w:cs="Arial"/>
                <w:sz w:val="20"/>
                <w:szCs w:val="20"/>
                <w:lang w:eastAsia="pl-PL"/>
              </w:rPr>
            </w:pPr>
            <w:r w:rsidRPr="00804DF8">
              <w:rPr>
                <w:rFonts w:cs="Arial"/>
                <w:sz w:val="20"/>
                <w:szCs w:val="20"/>
                <w:lang w:eastAsia="pl-PL"/>
              </w:rPr>
              <w:t xml:space="preserve">serweta do nakrycia </w:t>
            </w:r>
            <w:r w:rsidR="00477E2B">
              <w:rPr>
                <w:rFonts w:cs="Arial"/>
                <w:sz w:val="20"/>
                <w:szCs w:val="20"/>
                <w:lang w:eastAsia="pl-PL"/>
              </w:rPr>
              <w:t>na stół narzędziowy</w:t>
            </w:r>
            <w:r w:rsidR="00F25489">
              <w:rPr>
                <w:rFonts w:cs="Arial"/>
                <w:sz w:val="20"/>
                <w:szCs w:val="20"/>
                <w:lang w:eastAsia="pl-PL"/>
              </w:rPr>
              <w:t xml:space="preserve"> (owinięcie zestawu) -</w:t>
            </w:r>
            <w:r w:rsidRPr="00804DF8">
              <w:rPr>
                <w:rFonts w:cs="Arial"/>
                <w:sz w:val="20"/>
                <w:szCs w:val="20"/>
                <w:lang w:eastAsia="pl-PL"/>
              </w:rPr>
              <w:t xml:space="preserve"> 1</w:t>
            </w:r>
            <w:r w:rsidR="00F25489">
              <w:rPr>
                <w:rFonts w:cs="Arial"/>
                <w:sz w:val="20"/>
                <w:szCs w:val="20"/>
                <w:lang w:eastAsia="pl-PL"/>
              </w:rPr>
              <w:t xml:space="preserve"> </w:t>
            </w:r>
            <w:r w:rsidRPr="00804DF8">
              <w:rPr>
                <w:rFonts w:cs="Arial"/>
                <w:sz w:val="20"/>
                <w:szCs w:val="20"/>
                <w:lang w:eastAsia="pl-PL"/>
              </w:rPr>
              <w:t>szt</w:t>
            </w:r>
            <w:r w:rsidR="00F25489">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pacing w:val="-1"/>
                <w:sz w:val="20"/>
                <w:szCs w:val="20"/>
              </w:rPr>
            </w:pPr>
            <w:r w:rsidRPr="00804DF8">
              <w:rPr>
                <w:rFonts w:eastAsia="SimSun" w:cs="Arial"/>
                <w:spacing w:val="-1"/>
                <w:sz w:val="20"/>
                <w:szCs w:val="20"/>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lang w:eastAsia="pl-PL"/>
              </w:rPr>
              <w:t>serweta na st</w:t>
            </w:r>
            <w:r w:rsidR="00477E2B">
              <w:rPr>
                <w:rFonts w:cs="Arial"/>
                <w:sz w:val="20"/>
                <w:szCs w:val="20"/>
                <w:lang w:eastAsia="pl-PL"/>
              </w:rPr>
              <w:t xml:space="preserve">olik Mayo </w:t>
            </w:r>
            <w:r w:rsidRPr="00804DF8">
              <w:rPr>
                <w:rFonts w:cs="Arial"/>
                <w:sz w:val="20"/>
                <w:szCs w:val="20"/>
                <w:lang w:eastAsia="pl-PL"/>
              </w:rPr>
              <w:t xml:space="preserve"> -</w:t>
            </w:r>
            <w:r w:rsidR="00F25489">
              <w:rPr>
                <w:rFonts w:cs="Arial"/>
                <w:sz w:val="20"/>
                <w:szCs w:val="20"/>
                <w:lang w:eastAsia="pl-PL"/>
              </w:rPr>
              <w:t xml:space="preserve"> </w:t>
            </w:r>
            <w:r w:rsidRPr="00804DF8">
              <w:rPr>
                <w:rFonts w:cs="Arial"/>
                <w:sz w:val="20"/>
                <w:szCs w:val="20"/>
                <w:lang w:eastAsia="pl-PL"/>
              </w:rPr>
              <w:t>1</w:t>
            </w:r>
            <w:r w:rsidR="00F25489">
              <w:rPr>
                <w:rFonts w:cs="Arial"/>
                <w:sz w:val="20"/>
                <w:szCs w:val="20"/>
                <w:lang w:eastAsia="pl-PL"/>
              </w:rPr>
              <w:t xml:space="preserve"> </w:t>
            </w:r>
            <w:r w:rsidRPr="00804DF8">
              <w:rPr>
                <w:rFonts w:cs="Arial"/>
                <w:sz w:val="20"/>
                <w:szCs w:val="20"/>
                <w:lang w:eastAsia="pl-PL"/>
              </w:rPr>
              <w:t>szt</w:t>
            </w:r>
            <w:r w:rsidR="00F25489">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lang w:eastAsia="pl-PL"/>
              </w:rPr>
              <w:t>serweta do artroskopii stawu barkowego o rozmiarze 225</w:t>
            </w:r>
            <w:r w:rsidR="00F25489">
              <w:rPr>
                <w:rFonts w:cs="Arial"/>
                <w:sz w:val="20"/>
                <w:szCs w:val="20"/>
                <w:lang w:eastAsia="pl-PL"/>
              </w:rPr>
              <w:t xml:space="preserve"> </w:t>
            </w:r>
            <w:r w:rsidRPr="00804DF8">
              <w:rPr>
                <w:rFonts w:cs="Arial"/>
                <w:sz w:val="20"/>
                <w:szCs w:val="20"/>
                <w:lang w:eastAsia="pl-PL"/>
              </w:rPr>
              <w:t>cm x 400</w:t>
            </w:r>
            <w:r w:rsidR="00F25489">
              <w:rPr>
                <w:rFonts w:cs="Arial"/>
                <w:sz w:val="20"/>
                <w:szCs w:val="20"/>
                <w:lang w:eastAsia="pl-PL"/>
              </w:rPr>
              <w:t xml:space="preserve"> </w:t>
            </w:r>
            <w:r w:rsidRPr="00804DF8">
              <w:rPr>
                <w:rFonts w:cs="Arial"/>
                <w:sz w:val="20"/>
                <w:szCs w:val="20"/>
                <w:lang w:eastAsia="pl-PL"/>
              </w:rPr>
              <w:t>cm z workiem na płyny i otworem 7cm x 10</w:t>
            </w:r>
            <w:r w:rsidR="00F25489">
              <w:rPr>
                <w:rFonts w:cs="Arial"/>
                <w:sz w:val="20"/>
                <w:szCs w:val="20"/>
                <w:lang w:eastAsia="pl-PL"/>
              </w:rPr>
              <w:t xml:space="preserve"> cm -</w:t>
            </w:r>
            <w:r w:rsidRPr="00804DF8">
              <w:rPr>
                <w:rFonts w:cs="Arial"/>
                <w:sz w:val="20"/>
                <w:szCs w:val="20"/>
                <w:lang w:eastAsia="pl-PL"/>
              </w:rPr>
              <w:t xml:space="preserve"> 1</w:t>
            </w:r>
            <w:r w:rsidR="00F25489">
              <w:rPr>
                <w:rFonts w:cs="Arial"/>
                <w:sz w:val="20"/>
                <w:szCs w:val="20"/>
                <w:lang w:eastAsia="pl-PL"/>
              </w:rPr>
              <w:t xml:space="preserve"> </w:t>
            </w:r>
            <w:r w:rsidRPr="00804DF8">
              <w:rPr>
                <w:rFonts w:cs="Arial"/>
                <w:sz w:val="20"/>
                <w:szCs w:val="20"/>
                <w:lang w:eastAsia="pl-PL"/>
              </w:rPr>
              <w:t>szt</w:t>
            </w:r>
            <w:r w:rsidR="00F25489">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lastRenderedPageBreak/>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left"/>
              <w:rPr>
                <w:rFonts w:cs="Arial"/>
                <w:sz w:val="20"/>
                <w:szCs w:val="20"/>
                <w:lang w:eastAsia="pl-PL"/>
              </w:rPr>
            </w:pPr>
            <w:r w:rsidRPr="00804DF8">
              <w:rPr>
                <w:rFonts w:cs="Arial"/>
                <w:sz w:val="20"/>
                <w:szCs w:val="20"/>
                <w:lang w:eastAsia="pl-PL"/>
              </w:rPr>
              <w:t>serweta przylepna 75</w:t>
            </w:r>
            <w:r w:rsidR="00F25489">
              <w:rPr>
                <w:rFonts w:cs="Arial"/>
                <w:sz w:val="20"/>
                <w:szCs w:val="20"/>
                <w:lang w:eastAsia="pl-PL"/>
              </w:rPr>
              <w:t xml:space="preserve"> </w:t>
            </w:r>
            <w:r w:rsidRPr="00804DF8">
              <w:rPr>
                <w:rFonts w:cs="Arial"/>
                <w:sz w:val="20"/>
                <w:szCs w:val="20"/>
                <w:lang w:eastAsia="pl-PL"/>
              </w:rPr>
              <w:t>cm x 90</w:t>
            </w:r>
            <w:r w:rsidR="00F25489">
              <w:rPr>
                <w:rFonts w:cs="Arial"/>
                <w:sz w:val="20"/>
                <w:szCs w:val="20"/>
                <w:lang w:eastAsia="pl-PL"/>
              </w:rPr>
              <w:t xml:space="preserve"> </w:t>
            </w:r>
            <w:r w:rsidRPr="00804DF8">
              <w:rPr>
                <w:rFonts w:cs="Arial"/>
                <w:sz w:val="20"/>
                <w:szCs w:val="20"/>
                <w:lang w:eastAsia="pl-PL"/>
              </w:rPr>
              <w:t>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2F1FE7" w:rsidP="00804DF8">
            <w:pPr>
              <w:spacing w:before="60" w:line="240" w:lineRule="auto"/>
              <w:jc w:val="left"/>
              <w:rPr>
                <w:rFonts w:cs="Arial"/>
                <w:sz w:val="20"/>
                <w:szCs w:val="20"/>
                <w:lang w:eastAsia="pl-PL"/>
              </w:rPr>
            </w:pPr>
            <w:r>
              <w:rPr>
                <w:rFonts w:cs="Arial"/>
                <w:sz w:val="20"/>
                <w:szCs w:val="20"/>
                <w:lang w:eastAsia="pl-PL"/>
              </w:rPr>
              <w:t>o</w:t>
            </w:r>
            <w:r w:rsidR="00804DF8" w:rsidRPr="00804DF8">
              <w:rPr>
                <w:rFonts w:cs="Arial"/>
                <w:sz w:val="20"/>
                <w:szCs w:val="20"/>
                <w:lang w:eastAsia="pl-PL"/>
              </w:rPr>
              <w:t>słona na kończynę 25</w:t>
            </w:r>
            <w:r w:rsidR="00F25489">
              <w:rPr>
                <w:rFonts w:cs="Arial"/>
                <w:sz w:val="20"/>
                <w:szCs w:val="20"/>
                <w:lang w:eastAsia="pl-PL"/>
              </w:rPr>
              <w:t xml:space="preserve"> </w:t>
            </w:r>
            <w:r w:rsidR="00804DF8" w:rsidRPr="00804DF8">
              <w:rPr>
                <w:rFonts w:cs="Arial"/>
                <w:sz w:val="20"/>
                <w:szCs w:val="20"/>
                <w:lang w:eastAsia="pl-PL"/>
              </w:rPr>
              <w:t>cm x 80</w:t>
            </w:r>
            <w:r w:rsidR="00F25489">
              <w:rPr>
                <w:rFonts w:cs="Arial"/>
                <w:sz w:val="20"/>
                <w:szCs w:val="20"/>
                <w:lang w:eastAsia="pl-PL"/>
              </w:rPr>
              <w:t xml:space="preserve"> </w:t>
            </w:r>
            <w:r w:rsidR="00804DF8" w:rsidRPr="00804DF8">
              <w:rPr>
                <w:rFonts w:cs="Arial"/>
                <w:sz w:val="20"/>
                <w:szCs w:val="20"/>
                <w:lang w:eastAsia="pl-PL"/>
              </w:rPr>
              <w:t xml:space="preserve">cm- 1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2F1FE7" w:rsidP="00804DF8">
            <w:pPr>
              <w:spacing w:before="60" w:line="240" w:lineRule="auto"/>
              <w:jc w:val="left"/>
              <w:rPr>
                <w:rFonts w:cs="Arial"/>
                <w:sz w:val="20"/>
                <w:szCs w:val="20"/>
                <w:lang w:eastAsia="pl-PL"/>
              </w:rPr>
            </w:pPr>
            <w:r>
              <w:rPr>
                <w:rFonts w:cs="Arial"/>
                <w:sz w:val="20"/>
                <w:szCs w:val="20"/>
                <w:lang w:eastAsia="pl-PL"/>
              </w:rPr>
              <w:t>t</w:t>
            </w:r>
            <w:r w:rsidR="00804DF8" w:rsidRPr="00804DF8">
              <w:rPr>
                <w:rFonts w:cs="Arial"/>
                <w:sz w:val="20"/>
                <w:szCs w:val="20"/>
                <w:lang w:eastAsia="pl-PL"/>
              </w:rPr>
              <w:t>aśma medyczna 10</w:t>
            </w:r>
            <w:r w:rsidR="00F25489">
              <w:rPr>
                <w:rFonts w:cs="Arial"/>
                <w:sz w:val="20"/>
                <w:szCs w:val="20"/>
                <w:lang w:eastAsia="pl-PL"/>
              </w:rPr>
              <w:t xml:space="preserve"> </w:t>
            </w:r>
            <w:r w:rsidR="00804DF8" w:rsidRPr="00804DF8">
              <w:rPr>
                <w:rFonts w:cs="Arial"/>
                <w:sz w:val="20"/>
                <w:szCs w:val="20"/>
                <w:lang w:eastAsia="pl-PL"/>
              </w:rPr>
              <w:t>cm x 50</w:t>
            </w:r>
            <w:r w:rsidR="00F25489">
              <w:rPr>
                <w:rFonts w:cs="Arial"/>
                <w:sz w:val="20"/>
                <w:szCs w:val="20"/>
                <w:lang w:eastAsia="pl-PL"/>
              </w:rPr>
              <w:t xml:space="preserve"> </w:t>
            </w:r>
            <w:r w:rsidR="00804DF8" w:rsidRPr="00804DF8">
              <w:rPr>
                <w:rFonts w:cs="Arial"/>
                <w:sz w:val="20"/>
                <w:szCs w:val="20"/>
                <w:lang w:eastAsia="pl-PL"/>
              </w:rPr>
              <w:t>cm -1szt</w:t>
            </w:r>
            <w:r w:rsidR="00F25489">
              <w:rPr>
                <w:rFonts w:cs="Arial"/>
                <w:sz w:val="20"/>
                <w:szCs w:val="20"/>
                <w:lang w:eastAsia="pl-PL"/>
              </w:rPr>
              <w:t>.</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477E2B" w:rsidP="00804DF8">
            <w:pPr>
              <w:spacing w:before="60" w:line="240" w:lineRule="auto"/>
              <w:jc w:val="left"/>
              <w:rPr>
                <w:rFonts w:cs="Arial"/>
                <w:sz w:val="20"/>
                <w:szCs w:val="20"/>
                <w:lang w:eastAsia="pl-PL"/>
              </w:rPr>
            </w:pPr>
            <w:r>
              <w:rPr>
                <w:rFonts w:cs="Arial"/>
                <w:sz w:val="20"/>
                <w:szCs w:val="20"/>
                <w:lang w:eastAsia="pl-PL"/>
              </w:rPr>
              <w:t>taśma rzep 2 cm x 20-25</w:t>
            </w:r>
            <w:r w:rsidR="002F1FE7">
              <w:rPr>
                <w:rFonts w:cs="Arial"/>
                <w:sz w:val="20"/>
                <w:szCs w:val="20"/>
                <w:lang w:eastAsia="pl-PL"/>
              </w:rPr>
              <w:t xml:space="preserve"> </w:t>
            </w:r>
            <w:r w:rsidR="00F25489">
              <w:rPr>
                <w:rFonts w:cs="Arial"/>
                <w:sz w:val="20"/>
                <w:szCs w:val="20"/>
                <w:lang w:eastAsia="pl-PL"/>
              </w:rPr>
              <w:t xml:space="preserve">cm - </w:t>
            </w:r>
            <w:r w:rsidR="00804DF8" w:rsidRPr="00804DF8">
              <w:rPr>
                <w:rFonts w:cs="Arial"/>
                <w:sz w:val="20"/>
                <w:szCs w:val="20"/>
                <w:lang w:eastAsia="pl-PL"/>
              </w:rPr>
              <w:t xml:space="preserve"> 1</w:t>
            </w:r>
            <w:r w:rsidR="00F25489">
              <w:rPr>
                <w:rFonts w:cs="Arial"/>
                <w:sz w:val="20"/>
                <w:szCs w:val="20"/>
                <w:lang w:eastAsia="pl-PL"/>
              </w:rPr>
              <w:t xml:space="preserve"> </w:t>
            </w:r>
            <w:r w:rsidR="00804DF8" w:rsidRPr="00804DF8">
              <w:rPr>
                <w:rFonts w:cs="Arial"/>
                <w:sz w:val="20"/>
                <w:szCs w:val="20"/>
                <w:lang w:eastAsia="pl-PL"/>
              </w:rPr>
              <w:t>szt</w:t>
            </w:r>
            <w:r w:rsidR="00F25489">
              <w:rPr>
                <w:rFonts w:cs="Arial"/>
                <w:sz w:val="20"/>
                <w:szCs w:val="20"/>
                <w:lang w:eastAsia="pl-PL"/>
              </w:rPr>
              <w:t>.</w:t>
            </w:r>
            <w:r w:rsidR="002F1FE7">
              <w:rPr>
                <w:rFonts w:cs="Arial"/>
                <w:sz w:val="20"/>
                <w:szCs w:val="20"/>
                <w:lang w:eastAsia="pl-PL"/>
              </w:rPr>
              <w:t xml:space="preserve">  może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r w:rsidR="00804DF8" w:rsidRPr="00804DF8" w:rsidTr="00804DF8">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804DF8" w:rsidRPr="00804DF8" w:rsidRDefault="00804DF8" w:rsidP="00804DF8">
            <w:pPr>
              <w:widowControl w:val="0"/>
              <w:shd w:val="clear" w:color="auto" w:fill="FFFFFF"/>
              <w:suppressAutoHyphens/>
              <w:spacing w:before="60" w:line="240" w:lineRule="auto"/>
              <w:jc w:val="center"/>
              <w:rPr>
                <w:rFonts w:eastAsia="SimSun" w:cs="Arial"/>
                <w:sz w:val="20"/>
                <w:szCs w:val="20"/>
              </w:rPr>
            </w:pPr>
            <w:r w:rsidRPr="00804DF8">
              <w:rPr>
                <w:rFonts w:eastAsia="SimSun" w:cs="Arial"/>
                <w:sz w:val="20"/>
                <w:szCs w:val="20"/>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F25489" w:rsidP="00804DF8">
            <w:pPr>
              <w:spacing w:before="60" w:line="240" w:lineRule="auto"/>
              <w:jc w:val="left"/>
              <w:rPr>
                <w:rFonts w:cs="Arial"/>
                <w:sz w:val="20"/>
                <w:szCs w:val="20"/>
                <w:lang w:eastAsia="pl-PL"/>
              </w:rPr>
            </w:pPr>
            <w:r>
              <w:rPr>
                <w:rFonts w:cs="Arial"/>
                <w:sz w:val="20"/>
                <w:szCs w:val="20"/>
                <w:lang w:eastAsia="pl-PL"/>
              </w:rPr>
              <w:t xml:space="preserve">ręcznik celulozowy 30-35 </w:t>
            </w:r>
            <w:r w:rsidR="00804DF8" w:rsidRPr="00804DF8">
              <w:rPr>
                <w:rFonts w:cs="Arial"/>
                <w:sz w:val="20"/>
                <w:szCs w:val="20"/>
                <w:lang w:eastAsia="pl-PL"/>
              </w:rPr>
              <w:t>cm x 30</w:t>
            </w:r>
            <w:r>
              <w:rPr>
                <w:rFonts w:cs="Arial"/>
                <w:sz w:val="20"/>
                <w:szCs w:val="20"/>
                <w:lang w:eastAsia="pl-PL"/>
              </w:rPr>
              <w:t xml:space="preserve"> cm -</w:t>
            </w:r>
            <w:r w:rsidR="00804DF8" w:rsidRPr="00804DF8">
              <w:rPr>
                <w:rFonts w:cs="Arial"/>
                <w:sz w:val="20"/>
                <w:szCs w:val="20"/>
                <w:lang w:eastAsia="pl-PL"/>
              </w:rPr>
              <w:t xml:space="preserve"> 4</w:t>
            </w:r>
            <w:r>
              <w:rPr>
                <w:rFonts w:cs="Arial"/>
                <w:sz w:val="20"/>
                <w:szCs w:val="20"/>
                <w:lang w:eastAsia="pl-PL"/>
              </w:rPr>
              <w:t xml:space="preserve"> </w:t>
            </w:r>
            <w:r w:rsidR="00804DF8" w:rsidRPr="00804DF8">
              <w:rPr>
                <w:rFonts w:cs="Arial"/>
                <w:sz w:val="20"/>
                <w:szCs w:val="20"/>
                <w:lang w:eastAsia="pl-PL"/>
              </w:rPr>
              <w:t>szt</w:t>
            </w:r>
            <w:r>
              <w:rPr>
                <w:rFonts w:cs="Arial"/>
                <w:sz w:val="20"/>
                <w:szCs w:val="20"/>
                <w:lang w:eastAsia="pl-PL"/>
              </w:rPr>
              <w:t>.</w:t>
            </w:r>
            <w:r w:rsidR="00804DF8" w:rsidRPr="00804DF8">
              <w:rPr>
                <w:rFonts w:cs="Arial"/>
                <w:sz w:val="20"/>
                <w:szCs w:val="20"/>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804DF8" w:rsidRPr="00804DF8" w:rsidRDefault="00804DF8" w:rsidP="00804DF8">
            <w:pPr>
              <w:spacing w:before="60" w:line="240" w:lineRule="auto"/>
              <w:jc w:val="center"/>
              <w:rPr>
                <w:rFonts w:cs="Arial"/>
                <w:sz w:val="20"/>
                <w:szCs w:val="20"/>
              </w:rPr>
            </w:pPr>
            <w:r w:rsidRPr="00804DF8">
              <w:rPr>
                <w:rFonts w:cs="Arial"/>
                <w:spacing w:val="-1"/>
                <w:sz w:val="20"/>
                <w:szCs w:val="20"/>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804DF8" w:rsidRPr="00804DF8" w:rsidRDefault="00804DF8" w:rsidP="00804DF8">
            <w:pPr>
              <w:widowControl w:val="0"/>
              <w:shd w:val="clear" w:color="auto" w:fill="FFFFFF"/>
              <w:suppressAutoHyphens/>
              <w:spacing w:before="60" w:line="240" w:lineRule="auto"/>
              <w:rPr>
                <w:rFonts w:eastAsia="SimSun" w:cs="Arial"/>
                <w:sz w:val="20"/>
                <w:szCs w:val="20"/>
              </w:rPr>
            </w:pPr>
          </w:p>
        </w:tc>
      </w:tr>
    </w:tbl>
    <w:p w:rsidR="004514FD" w:rsidRDefault="004514FD"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A5448E" w:rsidRDefault="00A5448E" w:rsidP="00ED0088">
      <w:pPr>
        <w:spacing w:after="200"/>
        <w:rPr>
          <w:rFonts w:ascii="Times New Roman" w:hAnsi="Times New Roman"/>
        </w:rPr>
      </w:pPr>
    </w:p>
    <w:p w:rsidR="00EF0EBF" w:rsidRDefault="00EF0EBF"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6B0495">
        <w:rPr>
          <w:rFonts w:asciiTheme="minorHAnsi" w:hAnsiTheme="minorHAnsi" w:cs="Arial"/>
          <w:b/>
          <w:i/>
          <w:sz w:val="18"/>
          <w:szCs w:val="18"/>
          <w:highlight w:val="yellow"/>
        </w:rPr>
        <w:t>Załącznik Nr 3 do SIWZ</w:t>
      </w:r>
      <w:r w:rsidR="00571545" w:rsidRPr="00B66115">
        <w:rPr>
          <w:rFonts w:asciiTheme="minorHAnsi" w:hAnsiTheme="minorHAnsi" w:cs="Arial"/>
          <w:b/>
          <w:i/>
          <w:sz w:val="18"/>
          <w:szCs w:val="18"/>
        </w:rPr>
        <w:t xml:space="preserve"> </w:t>
      </w:r>
    </w:p>
    <w:p w:rsidR="00114B4F" w:rsidRPr="006F774A" w:rsidRDefault="00571545" w:rsidP="006F774A">
      <w:pPr>
        <w:pStyle w:val="rozdzia0"/>
      </w:pPr>
      <w:r w:rsidRPr="006F774A">
        <w:t>WZÓ</w:t>
      </w:r>
      <w:r w:rsidR="00114B4F" w:rsidRPr="006F774A">
        <w:t>R UMOWY</w:t>
      </w:r>
    </w:p>
    <w:p w:rsidR="00114B4F" w:rsidRPr="00571545" w:rsidRDefault="00114B4F" w:rsidP="006F774A">
      <w:pPr>
        <w:pStyle w:val="rozdzia0"/>
      </w:pPr>
    </w:p>
    <w:p w:rsidR="00571545" w:rsidRPr="00F04E9D" w:rsidRDefault="00571545" w:rsidP="008123EB">
      <w:pPr>
        <w:spacing w:after="0" w:line="240" w:lineRule="auto"/>
        <w:rPr>
          <w:rFonts w:cs="Arial"/>
          <w:sz w:val="20"/>
          <w:szCs w:val="20"/>
        </w:rPr>
      </w:pPr>
      <w:r w:rsidRPr="00F04E9D">
        <w:rPr>
          <w:rFonts w:cs="Arial"/>
          <w:sz w:val="20"/>
          <w:szCs w:val="20"/>
        </w:rPr>
        <w:t>zawart</w:t>
      </w:r>
      <w:r w:rsidR="00477E2B">
        <w:rPr>
          <w:rFonts w:cs="Arial"/>
          <w:sz w:val="20"/>
          <w:szCs w:val="20"/>
        </w:rPr>
        <w:t>a w dniu ................... 2020</w:t>
      </w:r>
      <w:r w:rsidRPr="00F04E9D">
        <w:rPr>
          <w:rFonts w:cs="Arial"/>
          <w:sz w:val="20"/>
          <w:szCs w:val="20"/>
        </w:rPr>
        <w:t xml:space="preserve"> roku w Warszawie, pomiędzy</w:t>
      </w:r>
      <w:r w:rsidRPr="00F04E9D">
        <w:rPr>
          <w:rFonts w:cs="Arial"/>
          <w:b/>
          <w:sz w:val="20"/>
          <w:szCs w:val="20"/>
        </w:rPr>
        <w:t xml:space="preserve"> </w:t>
      </w:r>
      <w:r w:rsidRPr="00F04E9D">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F04E9D" w:rsidRDefault="00571545" w:rsidP="008123EB">
      <w:pPr>
        <w:spacing w:after="0" w:line="240" w:lineRule="auto"/>
        <w:rPr>
          <w:rFonts w:cs="Arial"/>
          <w:sz w:val="20"/>
          <w:szCs w:val="20"/>
        </w:rPr>
      </w:pPr>
    </w:p>
    <w:p w:rsidR="00571545" w:rsidRPr="00F04E9D" w:rsidRDefault="00571545" w:rsidP="008123EB">
      <w:pPr>
        <w:spacing w:after="0" w:line="240" w:lineRule="auto"/>
        <w:rPr>
          <w:rFonts w:cs="Arial"/>
          <w:sz w:val="20"/>
          <w:szCs w:val="20"/>
        </w:rPr>
      </w:pPr>
      <w:r w:rsidRPr="00F04E9D">
        <w:rPr>
          <w:rFonts w:cs="Arial"/>
          <w:sz w:val="20"/>
          <w:szCs w:val="20"/>
        </w:rPr>
        <w:t>Elżbietę Błaszczyk  -    Z-</w:t>
      </w:r>
      <w:proofErr w:type="spellStart"/>
      <w:r w:rsidRPr="00F04E9D">
        <w:rPr>
          <w:rFonts w:cs="Arial"/>
          <w:sz w:val="20"/>
          <w:szCs w:val="20"/>
        </w:rPr>
        <w:t>cę</w:t>
      </w:r>
      <w:proofErr w:type="spellEnd"/>
      <w:r w:rsidRPr="00F04E9D">
        <w:rPr>
          <w:rFonts w:cs="Arial"/>
          <w:sz w:val="20"/>
          <w:szCs w:val="20"/>
        </w:rPr>
        <w:t xml:space="preserve"> Dyrektora ds. Ekonomicznych</w:t>
      </w:r>
    </w:p>
    <w:p w:rsidR="00571545" w:rsidRPr="00F04E9D" w:rsidRDefault="00571545" w:rsidP="008123EB">
      <w:pPr>
        <w:spacing w:after="0" w:line="240" w:lineRule="auto"/>
        <w:ind w:right="-517"/>
        <w:rPr>
          <w:rFonts w:cs="Arial"/>
          <w:sz w:val="20"/>
          <w:szCs w:val="20"/>
        </w:rPr>
      </w:pPr>
      <w:r w:rsidRPr="00F04E9D">
        <w:rPr>
          <w:rFonts w:cs="Arial"/>
          <w:sz w:val="20"/>
          <w:szCs w:val="20"/>
        </w:rPr>
        <w:t>Elżbietę Kmitę        -    Główną Księgową</w:t>
      </w:r>
    </w:p>
    <w:p w:rsidR="00571545" w:rsidRPr="00F04E9D" w:rsidRDefault="00571545" w:rsidP="00571545">
      <w:pPr>
        <w:rPr>
          <w:rFonts w:cs="Arial"/>
          <w:sz w:val="20"/>
          <w:szCs w:val="20"/>
        </w:rPr>
      </w:pPr>
      <w:r w:rsidRPr="00F04E9D">
        <w:rPr>
          <w:rFonts w:cs="Arial"/>
          <w:sz w:val="20"/>
          <w:szCs w:val="20"/>
        </w:rPr>
        <w:t>a</w:t>
      </w:r>
      <w:r w:rsidRPr="00F04E9D">
        <w:rPr>
          <w:rFonts w:cs="Arial"/>
          <w:color w:val="000000"/>
          <w:sz w:val="20"/>
          <w:szCs w:val="20"/>
        </w:rPr>
        <w:t xml:space="preserve">            </w:t>
      </w:r>
    </w:p>
    <w:p w:rsidR="006E69CC" w:rsidRPr="00F04E9D" w:rsidRDefault="006E69CC" w:rsidP="006E69CC">
      <w:pPr>
        <w:rPr>
          <w:rFonts w:cs="Arial"/>
          <w:sz w:val="20"/>
          <w:szCs w:val="20"/>
        </w:rPr>
      </w:pPr>
      <w:r w:rsidRPr="00F04E9D">
        <w:rPr>
          <w:rFonts w:cs="Arial"/>
          <w:sz w:val="20"/>
          <w:szCs w:val="20"/>
        </w:rPr>
        <w:t xml:space="preserve">firmą </w:t>
      </w:r>
      <w:r w:rsidRPr="00F04E9D">
        <w:rPr>
          <w:rFonts w:cs="Arial"/>
          <w:b/>
          <w:sz w:val="20"/>
          <w:szCs w:val="20"/>
        </w:rPr>
        <w:t xml:space="preserve">……………… </w:t>
      </w:r>
      <w:r w:rsidRPr="00F04E9D">
        <w:rPr>
          <w:rFonts w:cs="Arial"/>
          <w:sz w:val="20"/>
          <w:szCs w:val="20"/>
        </w:rPr>
        <w:t xml:space="preserve">z siedzibą w……… (kod …….), </w:t>
      </w:r>
      <w:r w:rsidRPr="00F04E9D">
        <w:rPr>
          <w:rFonts w:cs="Arial"/>
          <w:color w:val="FF0000"/>
          <w:sz w:val="20"/>
          <w:szCs w:val="20"/>
        </w:rPr>
        <w:t xml:space="preserve">adres do doręczeń: </w:t>
      </w:r>
      <w:r w:rsidRPr="00F04E9D">
        <w:rPr>
          <w:rFonts w:cs="Arial"/>
          <w:sz w:val="20"/>
          <w:szCs w:val="20"/>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F04E9D" w:rsidRDefault="00571545" w:rsidP="00571545">
      <w:pPr>
        <w:rPr>
          <w:rFonts w:cs="Arial"/>
          <w:sz w:val="20"/>
          <w:szCs w:val="20"/>
        </w:rPr>
      </w:pPr>
    </w:p>
    <w:p w:rsidR="00571545" w:rsidRPr="00F04E9D" w:rsidRDefault="00571545" w:rsidP="00571545">
      <w:pPr>
        <w:rPr>
          <w:rFonts w:cs="Arial"/>
          <w:sz w:val="20"/>
          <w:szCs w:val="20"/>
        </w:rPr>
      </w:pPr>
      <w:r w:rsidRPr="00F04E9D">
        <w:rPr>
          <w:rFonts w:cs="Arial"/>
          <w:sz w:val="20"/>
          <w:szCs w:val="20"/>
        </w:rPr>
        <w:t>......................................................................................................</w:t>
      </w:r>
      <w:r w:rsidR="004514FD">
        <w:rPr>
          <w:rFonts w:cs="Arial"/>
          <w:sz w:val="20"/>
          <w:szCs w:val="20"/>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F04E9D" w:rsidRDefault="008123EB" w:rsidP="00013B9C">
      <w:pPr>
        <w:spacing w:after="0" w:line="240" w:lineRule="auto"/>
        <w:rPr>
          <w:rFonts w:cs="Arial"/>
          <w:sz w:val="20"/>
          <w:szCs w:val="20"/>
        </w:rPr>
      </w:pPr>
      <w:r w:rsidRPr="00F04E9D">
        <w:rPr>
          <w:rFonts w:cs="Arial"/>
          <w:sz w:val="20"/>
          <w:szCs w:val="20"/>
        </w:rPr>
        <w:t>Umowa dotyczy realiza</w:t>
      </w:r>
      <w:r w:rsidR="008C220D" w:rsidRPr="00F04E9D">
        <w:rPr>
          <w:rFonts w:cs="Arial"/>
          <w:sz w:val="20"/>
          <w:szCs w:val="20"/>
        </w:rPr>
        <w:t>cji zamówienia publicznego</w:t>
      </w:r>
      <w:r w:rsidR="00477E2B">
        <w:rPr>
          <w:rFonts w:cs="Arial"/>
          <w:sz w:val="20"/>
          <w:szCs w:val="20"/>
        </w:rPr>
        <w:t xml:space="preserve"> ZP-02/2020</w:t>
      </w:r>
      <w:r w:rsidRPr="00F04E9D">
        <w:rPr>
          <w:rFonts w:cs="Arial"/>
          <w:sz w:val="20"/>
          <w:szCs w:val="20"/>
        </w:rPr>
        <w:t xml:space="preserve"> przeprowadzonego w trybie przetargu nieog</w:t>
      </w:r>
      <w:r w:rsidR="001110BA" w:rsidRPr="00F04E9D">
        <w:rPr>
          <w:rFonts w:cs="Arial"/>
          <w:sz w:val="20"/>
          <w:szCs w:val="20"/>
        </w:rPr>
        <w:t xml:space="preserve">raniczonego na dostawę </w:t>
      </w:r>
      <w:r w:rsidR="005D0094" w:rsidRPr="00F04E9D">
        <w:rPr>
          <w:rFonts w:cs="Arial"/>
          <w:sz w:val="20"/>
          <w:szCs w:val="20"/>
        </w:rPr>
        <w:t>jałowych obłożeń pola operacyjnego</w:t>
      </w:r>
      <w:r w:rsidR="00013B9C" w:rsidRPr="00F04E9D">
        <w:rPr>
          <w:rFonts w:cs="Arial"/>
          <w:sz w:val="20"/>
          <w:szCs w:val="20"/>
        </w:rPr>
        <w:t xml:space="preserve"> </w:t>
      </w:r>
      <w:r w:rsidRPr="00F04E9D">
        <w:rPr>
          <w:rFonts w:cs="Arial"/>
          <w:sz w:val="20"/>
          <w:szCs w:val="20"/>
        </w:rPr>
        <w:t>dla Szpitala Bielańskiego w Warszawie.</w:t>
      </w:r>
    </w:p>
    <w:p w:rsidR="008123EB" w:rsidRDefault="008123EB" w:rsidP="008123EB">
      <w:pPr>
        <w:rPr>
          <w:rFonts w:cs="Arial"/>
          <w:sz w:val="20"/>
          <w:szCs w:val="20"/>
        </w:rPr>
      </w:pPr>
    </w:p>
    <w:p w:rsidR="00F04E9D" w:rsidRPr="00F04E9D" w:rsidRDefault="00F04E9D" w:rsidP="008123EB">
      <w:pPr>
        <w:rPr>
          <w:rFonts w:cs="Arial"/>
          <w:sz w:val="20"/>
          <w:szCs w:val="20"/>
        </w:rPr>
      </w:pPr>
    </w:p>
    <w:p w:rsidR="00736979" w:rsidRPr="00F04E9D" w:rsidRDefault="00FF7E42" w:rsidP="00FF7E42">
      <w:pPr>
        <w:jc w:val="center"/>
        <w:rPr>
          <w:rFonts w:cs="Arial"/>
          <w:sz w:val="20"/>
          <w:szCs w:val="20"/>
        </w:rPr>
      </w:pPr>
      <w:r w:rsidRPr="00F04E9D">
        <w:rPr>
          <w:rFonts w:cs="Arial"/>
          <w:sz w:val="20"/>
          <w:szCs w:val="20"/>
        </w:rPr>
        <w:t>§ 1</w:t>
      </w:r>
    </w:p>
    <w:p w:rsidR="00736979" w:rsidRPr="000F6FE4" w:rsidRDefault="00736979" w:rsidP="00660970">
      <w:pPr>
        <w:numPr>
          <w:ilvl w:val="0"/>
          <w:numId w:val="60"/>
        </w:numPr>
        <w:tabs>
          <w:tab w:val="clear" w:pos="511"/>
          <w:tab w:val="num" w:pos="360"/>
        </w:tabs>
        <w:spacing w:before="60" w:line="240" w:lineRule="auto"/>
        <w:ind w:left="357" w:right="-142" w:hanging="357"/>
        <w:jc w:val="left"/>
        <w:rPr>
          <w:rFonts w:cs="Arial"/>
          <w:b/>
          <w:sz w:val="20"/>
          <w:szCs w:val="20"/>
        </w:rPr>
      </w:pPr>
      <w:r w:rsidRPr="000F6FE4">
        <w:rPr>
          <w:rFonts w:cs="Arial"/>
          <w:sz w:val="20"/>
          <w:szCs w:val="20"/>
        </w:rPr>
        <w:t>Wykonawca sprzedaje a Zamawia</w:t>
      </w:r>
      <w:r w:rsidR="005D0094" w:rsidRPr="000F6FE4">
        <w:rPr>
          <w:rFonts w:cs="Arial"/>
          <w:sz w:val="20"/>
          <w:szCs w:val="20"/>
        </w:rPr>
        <w:t>jący nabywa obłożenia</w:t>
      </w:r>
      <w:r w:rsidRPr="000F6FE4">
        <w:rPr>
          <w:rFonts w:cs="Arial"/>
          <w:sz w:val="20"/>
          <w:szCs w:val="20"/>
        </w:rPr>
        <w:t xml:space="preserve"> (zgodnie z PAKIETEM ……..)</w:t>
      </w:r>
      <w:r w:rsidR="00EC16FD" w:rsidRPr="000F6FE4">
        <w:rPr>
          <w:rFonts w:cs="Arial"/>
          <w:sz w:val="20"/>
          <w:szCs w:val="20"/>
        </w:rPr>
        <w:t xml:space="preserve">, </w:t>
      </w:r>
      <w:r w:rsidRPr="000F6FE4">
        <w:rPr>
          <w:rFonts w:cs="Arial"/>
          <w:sz w:val="20"/>
          <w:szCs w:val="20"/>
        </w:rPr>
        <w:t>po cenach jednostkowych określonych w Załączniku Nr 1 do umowy.</w:t>
      </w:r>
    </w:p>
    <w:p w:rsidR="000F6FE4" w:rsidRPr="00477E2B" w:rsidRDefault="000F6FE4" w:rsidP="00660970">
      <w:pPr>
        <w:numPr>
          <w:ilvl w:val="0"/>
          <w:numId w:val="60"/>
        </w:numPr>
        <w:tabs>
          <w:tab w:val="clear" w:pos="511"/>
          <w:tab w:val="num" w:pos="360"/>
        </w:tabs>
        <w:spacing w:before="60" w:line="240" w:lineRule="auto"/>
        <w:ind w:left="357" w:right="-142" w:hanging="357"/>
        <w:jc w:val="left"/>
        <w:rPr>
          <w:rFonts w:cs="Arial"/>
          <w:b/>
          <w:sz w:val="20"/>
          <w:szCs w:val="20"/>
        </w:rPr>
      </w:pPr>
      <w:r w:rsidRPr="00477E2B">
        <w:rPr>
          <w:rFonts w:cs="Arial"/>
          <w:sz w:val="20"/>
          <w:szCs w:val="20"/>
        </w:rPr>
        <w:t>Wykonawca zobowiązuje się do dołączania do każdej dostawy</w:t>
      </w:r>
      <w:r w:rsidR="00DA6CD4" w:rsidRPr="00477E2B">
        <w:rPr>
          <w:rFonts w:cs="Arial"/>
          <w:sz w:val="20"/>
          <w:szCs w:val="20"/>
        </w:rPr>
        <w:t xml:space="preserve"> obłożeń</w:t>
      </w:r>
      <w:r w:rsidRPr="00477E2B">
        <w:rPr>
          <w:rFonts w:cs="Arial"/>
          <w:sz w:val="20"/>
          <w:szCs w:val="20"/>
        </w:rPr>
        <w:t xml:space="preserve"> świadectwa walidacji procesu sterylizacji </w:t>
      </w:r>
      <w:r w:rsidR="00DA6CD4" w:rsidRPr="00477E2B">
        <w:rPr>
          <w:rFonts w:cs="Arial"/>
          <w:sz w:val="20"/>
          <w:szCs w:val="20"/>
        </w:rPr>
        <w:t>tlenkiem etylenu</w:t>
      </w:r>
      <w:r w:rsidRPr="00477E2B">
        <w:rPr>
          <w:rFonts w:cs="Arial"/>
          <w:sz w:val="20"/>
          <w:szCs w:val="20"/>
        </w:rPr>
        <w:t>.</w:t>
      </w:r>
    </w:p>
    <w:p w:rsidR="00736979" w:rsidRPr="00F04E9D" w:rsidRDefault="00736979" w:rsidP="00736979">
      <w:pPr>
        <w:rPr>
          <w:rFonts w:cs="Arial"/>
          <w:sz w:val="20"/>
          <w:szCs w:val="20"/>
        </w:rPr>
      </w:pPr>
    </w:p>
    <w:p w:rsidR="00736979" w:rsidRPr="00F04E9D" w:rsidRDefault="00736979" w:rsidP="00736979">
      <w:pPr>
        <w:jc w:val="center"/>
        <w:rPr>
          <w:rFonts w:cs="Arial"/>
          <w:sz w:val="20"/>
          <w:szCs w:val="20"/>
        </w:rPr>
      </w:pPr>
      <w:r w:rsidRPr="00F04E9D">
        <w:rPr>
          <w:rFonts w:cs="Arial"/>
          <w:sz w:val="20"/>
          <w:szCs w:val="20"/>
        </w:rPr>
        <w:t>§ 2</w:t>
      </w:r>
    </w:p>
    <w:p w:rsidR="00EC16FD" w:rsidRPr="00F04E9D" w:rsidRDefault="00EC16FD" w:rsidP="00660970">
      <w:pPr>
        <w:numPr>
          <w:ilvl w:val="0"/>
          <w:numId w:val="68"/>
        </w:numPr>
        <w:autoSpaceDE w:val="0"/>
        <w:autoSpaceDN w:val="0"/>
        <w:adjustRightInd w:val="0"/>
        <w:spacing w:before="60" w:line="240" w:lineRule="auto"/>
        <w:ind w:left="284"/>
        <w:rPr>
          <w:rFonts w:cs="Arial"/>
          <w:sz w:val="20"/>
          <w:szCs w:val="20"/>
        </w:rPr>
      </w:pPr>
      <w:r w:rsidRPr="00F04E9D">
        <w:rPr>
          <w:rFonts w:cs="Arial"/>
          <w:sz w:val="20"/>
          <w:szCs w:val="20"/>
        </w:rPr>
        <w:t xml:space="preserve">Wartość brutto umowy nie przekroczy kwoty </w:t>
      </w:r>
      <w:r w:rsidRPr="00F04E9D">
        <w:rPr>
          <w:rFonts w:cs="Arial"/>
          <w:b/>
          <w:sz w:val="20"/>
          <w:szCs w:val="20"/>
        </w:rPr>
        <w:t>…… zł</w:t>
      </w:r>
      <w:r w:rsidRPr="00F04E9D">
        <w:rPr>
          <w:rFonts w:cs="Arial"/>
          <w:sz w:val="20"/>
          <w:szCs w:val="20"/>
        </w:rPr>
        <w:t xml:space="preserve"> (słownie: …….. złotych) i ustalona została                              na podstawie cen jednostkowych netto przedstawionych w ofercie złożonej w przetargu nieograniczonym ZP-</w:t>
      </w:r>
      <w:r w:rsidR="00477E2B">
        <w:rPr>
          <w:rFonts w:cs="Arial"/>
          <w:sz w:val="20"/>
          <w:szCs w:val="20"/>
        </w:rPr>
        <w:t>02/2020</w:t>
      </w:r>
      <w:r w:rsidRPr="00F04E9D">
        <w:rPr>
          <w:rFonts w:cs="Arial"/>
          <w:sz w:val="20"/>
          <w:szCs w:val="20"/>
        </w:rPr>
        <w:t>, na co składają się następujące części zamówienia:</w:t>
      </w:r>
    </w:p>
    <w:p w:rsidR="00EC16FD" w:rsidRDefault="00EC16FD" w:rsidP="00CF6695">
      <w:pPr>
        <w:pStyle w:val="Akapitzlist"/>
        <w:tabs>
          <w:tab w:val="left" w:pos="900"/>
        </w:tabs>
        <w:spacing w:before="60" w:line="240" w:lineRule="auto"/>
        <w:ind w:left="284"/>
        <w:contextualSpacing/>
        <w:rPr>
          <w:rFonts w:cs="Arial"/>
          <w:sz w:val="20"/>
          <w:szCs w:val="20"/>
        </w:rPr>
      </w:pPr>
      <w:r w:rsidRPr="00F04E9D">
        <w:rPr>
          <w:rFonts w:cs="Arial"/>
          <w:sz w:val="20"/>
          <w:szCs w:val="20"/>
        </w:rPr>
        <w:t>Pakiet ….. - ………………. zł (s</w:t>
      </w:r>
      <w:r w:rsidR="00CF6695">
        <w:rPr>
          <w:rFonts w:cs="Arial"/>
          <w:sz w:val="20"/>
          <w:szCs w:val="20"/>
        </w:rPr>
        <w:t>łownie złotych:……………………………………),</w:t>
      </w:r>
    </w:p>
    <w:p w:rsidR="00CF6695" w:rsidRPr="00CF6695" w:rsidRDefault="00CF6695" w:rsidP="00CF6695">
      <w:pPr>
        <w:pStyle w:val="Akapitzlist"/>
        <w:tabs>
          <w:tab w:val="left" w:pos="900"/>
        </w:tabs>
        <w:spacing w:before="60" w:line="240" w:lineRule="auto"/>
        <w:ind w:left="284"/>
        <w:contextualSpacing/>
        <w:rPr>
          <w:rFonts w:cs="Arial"/>
          <w:sz w:val="20"/>
          <w:szCs w:val="20"/>
        </w:rPr>
      </w:pPr>
      <w:r w:rsidRPr="00F04E9D">
        <w:rPr>
          <w:rFonts w:cs="Arial"/>
          <w:sz w:val="20"/>
          <w:szCs w:val="20"/>
        </w:rPr>
        <w:t>Pakiet ….. - ………………. zł (s</w:t>
      </w:r>
      <w:r>
        <w:rPr>
          <w:rFonts w:cs="Arial"/>
          <w:sz w:val="20"/>
          <w:szCs w:val="20"/>
        </w:rPr>
        <w:t>łownie złotych:……………………………………),</w:t>
      </w:r>
    </w:p>
    <w:p w:rsidR="00EC16FD" w:rsidRPr="00F04E9D" w:rsidRDefault="00EC16FD" w:rsidP="00660970">
      <w:pPr>
        <w:numPr>
          <w:ilvl w:val="0"/>
          <w:numId w:val="68"/>
        </w:numPr>
        <w:autoSpaceDE w:val="0"/>
        <w:autoSpaceDN w:val="0"/>
        <w:adjustRightInd w:val="0"/>
        <w:spacing w:before="60" w:line="240" w:lineRule="auto"/>
        <w:ind w:left="284" w:right="-27"/>
        <w:rPr>
          <w:rFonts w:cs="Arial"/>
          <w:sz w:val="20"/>
          <w:szCs w:val="20"/>
        </w:rPr>
      </w:pPr>
      <w:r w:rsidRPr="00F04E9D">
        <w:rPr>
          <w:rFonts w:cs="Arial"/>
          <w:sz w:val="20"/>
          <w:szCs w:val="20"/>
        </w:rPr>
        <w:t>Zapłata dotyczyć będzie faktycznie dostarczone</w:t>
      </w:r>
      <w:r w:rsidR="005D0094" w:rsidRPr="00F04E9D">
        <w:rPr>
          <w:rFonts w:cs="Arial"/>
          <w:sz w:val="20"/>
          <w:szCs w:val="20"/>
        </w:rPr>
        <w:t>j ilości obłożeń</w:t>
      </w:r>
      <w:r w:rsidRPr="00F04E9D">
        <w:rPr>
          <w:rFonts w:cs="Arial"/>
          <w:sz w:val="20"/>
          <w:szCs w:val="20"/>
        </w:rPr>
        <w:t>, po cenach zgodnych z cenami jednostkowymi określonymi  w Załączniku Nr 1 do umowy.</w:t>
      </w:r>
    </w:p>
    <w:p w:rsidR="00EC16FD" w:rsidRPr="00F04E9D" w:rsidRDefault="00EC16FD" w:rsidP="00660970">
      <w:pPr>
        <w:numPr>
          <w:ilvl w:val="0"/>
          <w:numId w:val="68"/>
        </w:numPr>
        <w:autoSpaceDE w:val="0"/>
        <w:autoSpaceDN w:val="0"/>
        <w:adjustRightInd w:val="0"/>
        <w:spacing w:before="60" w:line="240" w:lineRule="auto"/>
        <w:ind w:left="284" w:right="-27"/>
        <w:rPr>
          <w:rFonts w:cs="Arial"/>
          <w:sz w:val="20"/>
          <w:szCs w:val="20"/>
        </w:rPr>
      </w:pPr>
      <w:r w:rsidRPr="00F04E9D">
        <w:rPr>
          <w:rFonts w:cs="Arial"/>
          <w:sz w:val="20"/>
          <w:szCs w:val="20"/>
        </w:rPr>
        <w:t>Wartość umowy, o której mowa w ust. 1 zawiera koszty transportu i rozładunku do magazynu Zamawiającego oraz koszty sprawdzenia zawartości dostarczonego zamówienia.</w:t>
      </w:r>
    </w:p>
    <w:p w:rsidR="00EC16FD" w:rsidRPr="00F04E9D" w:rsidRDefault="00EC16FD" w:rsidP="00660970">
      <w:pPr>
        <w:numPr>
          <w:ilvl w:val="0"/>
          <w:numId w:val="68"/>
        </w:numPr>
        <w:autoSpaceDE w:val="0"/>
        <w:autoSpaceDN w:val="0"/>
        <w:adjustRightInd w:val="0"/>
        <w:spacing w:before="60" w:line="240" w:lineRule="auto"/>
        <w:ind w:left="284"/>
        <w:rPr>
          <w:rFonts w:cs="Arial"/>
          <w:sz w:val="20"/>
          <w:szCs w:val="20"/>
        </w:rPr>
      </w:pPr>
      <w:r w:rsidRPr="00F04E9D">
        <w:rPr>
          <w:rFonts w:cs="Arial"/>
          <w:sz w:val="20"/>
          <w:szCs w:val="20"/>
        </w:rPr>
        <w:t>Ryzyko dostarczenia przedmiotu umowy, w tym związane z transportem, rozładunkiem                                               do magazynu Zamawiającego oraz sprawdzenia zawartości dostawy, ponosi Wykonawca.</w:t>
      </w:r>
    </w:p>
    <w:p w:rsidR="00736979" w:rsidRDefault="00736979" w:rsidP="00736979">
      <w:pPr>
        <w:ind w:right="-142"/>
        <w:rPr>
          <w:rFonts w:cs="Arial"/>
          <w:sz w:val="20"/>
          <w:szCs w:val="20"/>
        </w:rPr>
      </w:pPr>
    </w:p>
    <w:p w:rsidR="00477E2B" w:rsidRPr="00F04E9D" w:rsidRDefault="00477E2B" w:rsidP="00736979">
      <w:pPr>
        <w:ind w:right="-142"/>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3</w:t>
      </w:r>
    </w:p>
    <w:p w:rsidR="00736979" w:rsidRPr="00F04E9D" w:rsidRDefault="00736979" w:rsidP="00660970">
      <w:pPr>
        <w:numPr>
          <w:ilvl w:val="0"/>
          <w:numId w:val="70"/>
        </w:numPr>
        <w:spacing w:before="60" w:line="240" w:lineRule="auto"/>
        <w:ind w:right="-142"/>
        <w:jc w:val="left"/>
        <w:rPr>
          <w:rFonts w:cs="Arial"/>
          <w:b/>
          <w:sz w:val="20"/>
          <w:szCs w:val="20"/>
        </w:rPr>
      </w:pPr>
      <w:r w:rsidRPr="00F04E9D">
        <w:rPr>
          <w:rFonts w:cs="Arial"/>
          <w:sz w:val="20"/>
          <w:szCs w:val="20"/>
        </w:rPr>
        <w:t>Umowa zostaje zawarta na</w:t>
      </w:r>
      <w:r w:rsidR="005D0094" w:rsidRPr="00F04E9D">
        <w:rPr>
          <w:rFonts w:cs="Arial"/>
          <w:sz w:val="20"/>
          <w:szCs w:val="20"/>
        </w:rPr>
        <w:t xml:space="preserve"> okres </w:t>
      </w:r>
      <w:r w:rsidRPr="00F04E9D">
        <w:rPr>
          <w:rFonts w:cs="Arial"/>
          <w:b/>
          <w:sz w:val="20"/>
          <w:szCs w:val="20"/>
        </w:rPr>
        <w:t>od d</w:t>
      </w:r>
      <w:r w:rsidR="005D0094" w:rsidRPr="00F04E9D">
        <w:rPr>
          <w:rFonts w:cs="Arial"/>
          <w:b/>
          <w:sz w:val="20"/>
          <w:szCs w:val="20"/>
        </w:rPr>
        <w:t>nia ……</w:t>
      </w:r>
      <w:r w:rsidR="00CF6695">
        <w:rPr>
          <w:rFonts w:cs="Arial"/>
          <w:b/>
          <w:sz w:val="20"/>
          <w:szCs w:val="20"/>
        </w:rPr>
        <w:t>........... do dnia …………………..</w:t>
      </w:r>
      <w:r w:rsidR="005D0094" w:rsidRPr="00F04E9D">
        <w:rPr>
          <w:rFonts w:cs="Arial"/>
          <w:b/>
          <w:sz w:val="20"/>
          <w:szCs w:val="20"/>
        </w:rPr>
        <w:t>.</w:t>
      </w:r>
    </w:p>
    <w:p w:rsidR="004514FD" w:rsidRPr="00CF6695" w:rsidRDefault="00EC16FD" w:rsidP="00660970">
      <w:pPr>
        <w:numPr>
          <w:ilvl w:val="0"/>
          <w:numId w:val="70"/>
        </w:numPr>
        <w:tabs>
          <w:tab w:val="clear" w:pos="511"/>
          <w:tab w:val="num" w:pos="360"/>
        </w:tabs>
        <w:spacing w:before="60" w:line="240" w:lineRule="auto"/>
        <w:ind w:left="357" w:right="9" w:hanging="357"/>
        <w:rPr>
          <w:rFonts w:cs="Arial"/>
          <w:sz w:val="20"/>
          <w:szCs w:val="20"/>
        </w:rPr>
      </w:pPr>
      <w:r w:rsidRPr="00F04E9D">
        <w:rPr>
          <w:rFonts w:cs="Arial"/>
          <w:sz w:val="20"/>
          <w:szCs w:val="20"/>
        </w:rPr>
        <w:lastRenderedPageBreak/>
        <w:t>Zamawiający przewiduje możliwość przedłużenia okresu trwania umowy o max. 6 miesięcy                              w przypadku gdy przed upływem terminu jej obowiązywania nie zostanie wyczerpana wartościowo. Przedłużenie wymaga obopólnej zgody i sporządzenia aneksu w formie pisemnej pod rygorem nieważności.</w:t>
      </w:r>
    </w:p>
    <w:p w:rsidR="00736979" w:rsidRPr="00F04E9D" w:rsidRDefault="00736979" w:rsidP="00736979">
      <w:pPr>
        <w:ind w:right="-142"/>
        <w:rPr>
          <w:rFonts w:cs="Arial"/>
          <w:sz w:val="20"/>
          <w:szCs w:val="20"/>
        </w:rPr>
      </w:pPr>
    </w:p>
    <w:p w:rsidR="00B72F59" w:rsidRPr="00F04E9D" w:rsidRDefault="00B72F59" w:rsidP="00B72F59">
      <w:pPr>
        <w:ind w:right="-142"/>
        <w:jc w:val="center"/>
        <w:rPr>
          <w:rFonts w:cs="Arial"/>
          <w:sz w:val="20"/>
          <w:szCs w:val="20"/>
        </w:rPr>
      </w:pPr>
      <w:r w:rsidRPr="00F04E9D">
        <w:rPr>
          <w:rFonts w:cs="Arial"/>
          <w:sz w:val="20"/>
          <w:szCs w:val="20"/>
        </w:rPr>
        <w:t>§ 4</w:t>
      </w:r>
    </w:p>
    <w:p w:rsidR="00B72F59" w:rsidRPr="00F04E9D" w:rsidRDefault="005D0094" w:rsidP="00660970">
      <w:pPr>
        <w:numPr>
          <w:ilvl w:val="0"/>
          <w:numId w:val="62"/>
        </w:numPr>
        <w:overflowPunct w:val="0"/>
        <w:autoSpaceDE w:val="0"/>
        <w:autoSpaceDN w:val="0"/>
        <w:adjustRightInd w:val="0"/>
        <w:spacing w:before="60" w:line="240" w:lineRule="auto"/>
        <w:ind w:left="284" w:right="9" w:hanging="284"/>
        <w:textAlignment w:val="baseline"/>
        <w:rPr>
          <w:rFonts w:cs="Arial"/>
          <w:sz w:val="20"/>
          <w:szCs w:val="20"/>
        </w:rPr>
      </w:pPr>
      <w:r w:rsidRPr="00F04E9D">
        <w:rPr>
          <w:rFonts w:cs="Arial"/>
          <w:sz w:val="20"/>
          <w:szCs w:val="20"/>
        </w:rPr>
        <w:t>Obłożenia</w:t>
      </w:r>
      <w:r w:rsidR="00B72F59" w:rsidRPr="00F04E9D">
        <w:rPr>
          <w:rFonts w:cs="Arial"/>
          <w:sz w:val="20"/>
          <w:szCs w:val="20"/>
        </w:rPr>
        <w:t>, o których mowa w § 1 dostarczane będą partiami, według bieżących potrzeb Zamawiającego na podstawie zamówień składanych przez Zamawiającego e-mailem, na adres: ……………….., telefonicznie, za pomocą faksu pod nr faksu Wykonawcy ………... Zamówienie złożone telefonicznie musi być potwierdzone faksem lub e-mailem.</w:t>
      </w:r>
    </w:p>
    <w:p w:rsidR="00B72F59" w:rsidRPr="00F04E9D" w:rsidRDefault="00B72F59" w:rsidP="00660970">
      <w:pPr>
        <w:numPr>
          <w:ilvl w:val="0"/>
          <w:numId w:val="63"/>
        </w:numPr>
        <w:overflowPunct w:val="0"/>
        <w:autoSpaceDE w:val="0"/>
        <w:autoSpaceDN w:val="0"/>
        <w:adjustRightInd w:val="0"/>
        <w:spacing w:before="60" w:line="240" w:lineRule="auto"/>
        <w:ind w:left="284" w:right="9" w:hanging="284"/>
        <w:textAlignment w:val="baseline"/>
        <w:rPr>
          <w:rFonts w:cs="Arial"/>
          <w:sz w:val="20"/>
          <w:szCs w:val="20"/>
        </w:rPr>
      </w:pPr>
      <w:r w:rsidRPr="00F04E9D">
        <w:rPr>
          <w:rFonts w:cs="Arial"/>
          <w:sz w:val="20"/>
          <w:szCs w:val="20"/>
        </w:rPr>
        <w:t>Zamówienie określać będzie ilości oraz terminy dostawy.</w:t>
      </w:r>
    </w:p>
    <w:p w:rsidR="00B72F59" w:rsidRPr="00F04E9D" w:rsidRDefault="00B72F59" w:rsidP="00660970">
      <w:pPr>
        <w:numPr>
          <w:ilvl w:val="0"/>
          <w:numId w:val="62"/>
        </w:numPr>
        <w:overflowPunct w:val="0"/>
        <w:autoSpaceDE w:val="0"/>
        <w:autoSpaceDN w:val="0"/>
        <w:adjustRightInd w:val="0"/>
        <w:spacing w:before="60" w:line="240" w:lineRule="auto"/>
        <w:ind w:left="284" w:right="9" w:hanging="284"/>
        <w:textAlignment w:val="baseline"/>
        <w:rPr>
          <w:rFonts w:cs="Arial"/>
          <w:sz w:val="20"/>
          <w:szCs w:val="20"/>
        </w:rPr>
      </w:pPr>
      <w:r w:rsidRPr="00F04E9D">
        <w:rPr>
          <w:rFonts w:cs="Arial"/>
          <w:sz w:val="20"/>
          <w:szCs w:val="20"/>
        </w:rPr>
        <w:t>Wykonawca zobowiązuje się do realizacji zamówień, jak i dostarczenia ich własnym transportem oraz rozładunku (do Apteki Zamawiającego - godz. 8.00-14.00), na własny koszt i ryzyko, do siedziby Zamawiającego w ciągu 2. dni ro</w:t>
      </w:r>
      <w:r w:rsidR="00660970">
        <w:rPr>
          <w:rFonts w:cs="Arial"/>
          <w:sz w:val="20"/>
          <w:szCs w:val="20"/>
        </w:rPr>
        <w:t xml:space="preserve">boczych od złożenia zamówienia </w:t>
      </w:r>
      <w:r w:rsidR="00660970" w:rsidRPr="00660970">
        <w:rPr>
          <w:rFonts w:cs="Arial"/>
          <w:sz w:val="20"/>
          <w:szCs w:val="20"/>
        </w:rPr>
        <w:t xml:space="preserve">(przez dni robocze rozumie się dni od poniedziałku do piątku z wyłączeniem dni ustawowo wolnych od pracy). </w:t>
      </w:r>
      <w:r w:rsidRPr="00F04E9D">
        <w:rPr>
          <w:rFonts w:cs="Arial"/>
          <w:sz w:val="20"/>
          <w:szCs w:val="20"/>
        </w:rPr>
        <w:t>W przypadku doręczenia zamówienia pocztą kurierską Wykonawca zapewnia opcję „sprawdzam zawartość”. Ilekroć w umowie lub w siwz używa się terminu dni roboczych, oznacza to dni powszednie, z wyłączeniem sobót i dni ustawowo wolnych od pracy.</w:t>
      </w:r>
    </w:p>
    <w:p w:rsidR="0035025B" w:rsidRPr="00F04E9D" w:rsidRDefault="0035025B" w:rsidP="00660970">
      <w:pPr>
        <w:pStyle w:val="Normalny2"/>
        <w:numPr>
          <w:ilvl w:val="0"/>
          <w:numId w:val="62"/>
        </w:numPr>
        <w:pBdr>
          <w:top w:val="nil"/>
          <w:left w:val="nil"/>
          <w:bottom w:val="nil"/>
          <w:right w:val="nil"/>
          <w:between w:val="nil"/>
        </w:pBdr>
        <w:spacing w:before="60" w:after="60"/>
        <w:ind w:right="-27"/>
        <w:jc w:val="both"/>
        <w:rPr>
          <w:rFonts w:ascii="Arial" w:hAnsi="Arial" w:cs="Arial"/>
        </w:rPr>
      </w:pPr>
      <w:r w:rsidRPr="00F04E9D">
        <w:rPr>
          <w:rFonts w:ascii="Arial" w:hAnsi="Arial" w:cs="Arial"/>
        </w:rPr>
        <w:t xml:space="preserve">Zamawiającemu przysługuje prawo odmowy przyjęcia towaru jeśli pracownik Wykonawcy lub kurier odmówi otwarcia i sprawdzenia przesyłki. Zwrot towaru nastąpi na koszt Wykonawcy a dostawa uznana zostanie za niedostarczoną i oznaczać będzie zwłokę w dostarczeniu i wydaniu towaru. </w:t>
      </w:r>
    </w:p>
    <w:p w:rsidR="0035025B" w:rsidRPr="00F04E9D" w:rsidRDefault="0035025B" w:rsidP="00660970">
      <w:pPr>
        <w:pStyle w:val="Normalny2"/>
        <w:numPr>
          <w:ilvl w:val="0"/>
          <w:numId w:val="62"/>
        </w:numPr>
        <w:pBdr>
          <w:top w:val="nil"/>
          <w:left w:val="nil"/>
          <w:bottom w:val="nil"/>
          <w:right w:val="nil"/>
          <w:between w:val="nil"/>
        </w:pBdr>
        <w:spacing w:before="60" w:after="60"/>
        <w:ind w:right="9"/>
        <w:jc w:val="both"/>
        <w:rPr>
          <w:rFonts w:ascii="Arial" w:hAnsi="Arial" w:cs="Arial"/>
        </w:rPr>
      </w:pPr>
      <w:r w:rsidRPr="00F04E9D">
        <w:rPr>
          <w:rFonts w:ascii="Arial" w:hAnsi="Arial" w:cs="Arial"/>
        </w:rPr>
        <w:t>Obowiązkiem Wykonawcy jest zapewnienie do rozładunku odpowiedniego wózka transportowego.</w:t>
      </w:r>
    </w:p>
    <w:p w:rsidR="0035025B" w:rsidRPr="00F04E9D" w:rsidRDefault="0035025B" w:rsidP="00660970">
      <w:pPr>
        <w:pStyle w:val="Normalny2"/>
        <w:numPr>
          <w:ilvl w:val="0"/>
          <w:numId w:val="62"/>
        </w:numPr>
        <w:pBdr>
          <w:top w:val="nil"/>
          <w:left w:val="nil"/>
          <w:bottom w:val="nil"/>
          <w:right w:val="nil"/>
          <w:between w:val="nil"/>
        </w:pBdr>
        <w:spacing w:before="60" w:after="60"/>
        <w:ind w:right="9"/>
        <w:jc w:val="both"/>
        <w:rPr>
          <w:rFonts w:ascii="Arial" w:hAnsi="Arial" w:cs="Arial"/>
        </w:rPr>
      </w:pPr>
      <w:r w:rsidRPr="00F04E9D">
        <w:rPr>
          <w:rFonts w:ascii="Arial" w:hAnsi="Arial" w:cs="Arial"/>
        </w:rPr>
        <w:t>Wykonawca zobowiązuje się do dostarczania obłożeń w opakowaniach zbiorczych nie cięższych niż                    7 kg.</w:t>
      </w:r>
    </w:p>
    <w:p w:rsidR="0035025B" w:rsidRPr="00F04E9D" w:rsidRDefault="0035025B" w:rsidP="00660970">
      <w:pPr>
        <w:pStyle w:val="Normalny2"/>
        <w:numPr>
          <w:ilvl w:val="0"/>
          <w:numId w:val="62"/>
        </w:numPr>
        <w:pBdr>
          <w:top w:val="nil"/>
          <w:left w:val="nil"/>
          <w:bottom w:val="nil"/>
          <w:right w:val="nil"/>
          <w:between w:val="nil"/>
        </w:pBdr>
        <w:tabs>
          <w:tab w:val="left" w:pos="426"/>
          <w:tab w:val="left" w:pos="851"/>
        </w:tabs>
        <w:spacing w:before="60" w:after="60"/>
        <w:ind w:right="9"/>
        <w:jc w:val="both"/>
        <w:rPr>
          <w:rFonts w:ascii="Arial" w:hAnsi="Arial" w:cs="Arial"/>
        </w:rPr>
      </w:pPr>
      <w:r w:rsidRPr="00F04E9D">
        <w:rPr>
          <w:rFonts w:ascii="Arial" w:hAnsi="Arial" w:cs="Arial"/>
        </w:rPr>
        <w:t>Zamawiający odmówi przyjęcia towaru nie spełniającego wymogu, o którym mowa w ust. 5 i 6.</w:t>
      </w:r>
    </w:p>
    <w:p w:rsidR="0035025B" w:rsidRPr="00F04E9D" w:rsidRDefault="0035025B" w:rsidP="00660970">
      <w:pPr>
        <w:pStyle w:val="Normalny2"/>
        <w:numPr>
          <w:ilvl w:val="0"/>
          <w:numId w:val="62"/>
        </w:numPr>
        <w:pBdr>
          <w:top w:val="nil"/>
          <w:left w:val="nil"/>
          <w:bottom w:val="nil"/>
          <w:right w:val="nil"/>
          <w:between w:val="nil"/>
        </w:pBdr>
        <w:tabs>
          <w:tab w:val="left" w:pos="426"/>
        </w:tabs>
        <w:spacing w:before="60" w:after="60"/>
        <w:ind w:right="9"/>
        <w:jc w:val="both"/>
        <w:rPr>
          <w:rFonts w:ascii="Arial" w:hAnsi="Arial" w:cs="Arial"/>
        </w:rPr>
      </w:pPr>
      <w:r w:rsidRPr="00F04E9D">
        <w:rPr>
          <w:rFonts w:ascii="Arial" w:hAnsi="Arial" w:cs="Arial"/>
        </w:rPr>
        <w:t>Wykonawca zobowiązuje się do dostarczania produktów w podwójnych opakowaniach tj. opakowanie wewnętrzne, zbiorcze (karton), w opakowaniu zewnętrznym transportowym. Opakowanie wewnętrzne otwierane bez użycia noża, nożyczek itp. W przypadku konieczności użycia ostrych narzędzi do otwarcia opakowania, które spowodują uszkodzenie opakowania jałowego Wykonawca zobowiązuje się do wymiany uszkodzonego towaru na własny koszt.</w:t>
      </w:r>
    </w:p>
    <w:p w:rsidR="00B72F59" w:rsidRPr="00F04E9D" w:rsidRDefault="00B72F59" w:rsidP="00660970">
      <w:pPr>
        <w:numPr>
          <w:ilvl w:val="0"/>
          <w:numId w:val="62"/>
        </w:numPr>
        <w:overflowPunct w:val="0"/>
        <w:autoSpaceDE w:val="0"/>
        <w:autoSpaceDN w:val="0"/>
        <w:adjustRightInd w:val="0"/>
        <w:spacing w:before="60" w:line="240" w:lineRule="auto"/>
        <w:ind w:left="284" w:right="9" w:hanging="284"/>
        <w:textAlignment w:val="baseline"/>
        <w:rPr>
          <w:rFonts w:cs="Arial"/>
          <w:sz w:val="20"/>
          <w:szCs w:val="20"/>
        </w:rPr>
      </w:pPr>
      <w:r w:rsidRPr="00F04E9D">
        <w:rPr>
          <w:rFonts w:cs="Arial"/>
          <w:sz w:val="20"/>
          <w:szCs w:val="20"/>
        </w:rPr>
        <w:t>Zamawiający zastrzega sobie możliwość  korygowania terminów i wielkości dostaw. Dyspozycja może być zgłoszona telefonicznie, za pomocą faksu lub e-maila. Dyspozycja zgłoszona telefonicznie musi być potwierdzona faksem lub e-mailem.</w:t>
      </w:r>
    </w:p>
    <w:p w:rsidR="005D0094" w:rsidRPr="00F04E9D" w:rsidRDefault="005D0094" w:rsidP="00660970">
      <w:pPr>
        <w:pStyle w:val="Normalny2"/>
        <w:numPr>
          <w:ilvl w:val="0"/>
          <w:numId w:val="62"/>
        </w:numPr>
        <w:pBdr>
          <w:top w:val="nil"/>
          <w:left w:val="nil"/>
          <w:bottom w:val="nil"/>
          <w:right w:val="nil"/>
          <w:between w:val="nil"/>
        </w:pBdr>
        <w:tabs>
          <w:tab w:val="left" w:pos="426"/>
        </w:tabs>
        <w:spacing w:before="60" w:after="60"/>
        <w:ind w:right="9"/>
        <w:jc w:val="both"/>
        <w:rPr>
          <w:rFonts w:ascii="Arial" w:hAnsi="Arial" w:cs="Arial"/>
        </w:rPr>
      </w:pPr>
      <w:r w:rsidRPr="00F04E9D">
        <w:rPr>
          <w:rFonts w:ascii="Arial" w:hAnsi="Arial" w:cs="Arial"/>
        </w:rPr>
        <w:t>Zamawiający zastrzega sobie prawo do złożenia zamówienia na CITO. W takim przypadku dostawa nastąpi nie później niż w ciągu 1 dnia roboczego od złożenia zamówienia.</w:t>
      </w:r>
    </w:p>
    <w:p w:rsidR="005D0094" w:rsidRPr="00F04E9D" w:rsidRDefault="00B72F59" w:rsidP="00660970">
      <w:pPr>
        <w:numPr>
          <w:ilvl w:val="0"/>
          <w:numId w:val="62"/>
        </w:numPr>
        <w:tabs>
          <w:tab w:val="left" w:pos="426"/>
        </w:tabs>
        <w:overflowPunct w:val="0"/>
        <w:autoSpaceDE w:val="0"/>
        <w:autoSpaceDN w:val="0"/>
        <w:adjustRightInd w:val="0"/>
        <w:spacing w:before="60" w:line="240" w:lineRule="auto"/>
        <w:ind w:left="284" w:right="-1" w:hanging="284"/>
        <w:textAlignment w:val="baseline"/>
        <w:rPr>
          <w:rFonts w:cs="Arial"/>
          <w:sz w:val="20"/>
          <w:szCs w:val="20"/>
        </w:rPr>
      </w:pPr>
      <w:r w:rsidRPr="00F04E9D">
        <w:rPr>
          <w:rFonts w:cs="Arial"/>
          <w:sz w:val="20"/>
          <w:szCs w:val="20"/>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35025B" w:rsidRPr="00F04E9D" w:rsidRDefault="0035025B" w:rsidP="00736979">
      <w:pPr>
        <w:ind w:right="-142"/>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xml:space="preserve">§ 5 </w:t>
      </w:r>
    </w:p>
    <w:p w:rsidR="00736979" w:rsidRPr="00F04E9D" w:rsidRDefault="00736979" w:rsidP="00660970">
      <w:pPr>
        <w:numPr>
          <w:ilvl w:val="0"/>
          <w:numId w:val="67"/>
        </w:numPr>
        <w:overflowPunct w:val="0"/>
        <w:autoSpaceDE w:val="0"/>
        <w:autoSpaceDN w:val="0"/>
        <w:adjustRightInd w:val="0"/>
        <w:spacing w:after="0" w:line="240" w:lineRule="auto"/>
        <w:ind w:left="284" w:right="-142" w:hanging="284"/>
        <w:rPr>
          <w:rFonts w:cs="Arial"/>
          <w:b/>
          <w:sz w:val="20"/>
          <w:szCs w:val="20"/>
        </w:rPr>
      </w:pPr>
      <w:r w:rsidRPr="00F04E9D">
        <w:rPr>
          <w:rFonts w:cs="Arial"/>
          <w:sz w:val="20"/>
          <w:szCs w:val="20"/>
        </w:rPr>
        <w:t>Oryginał faktury oraz jej kopię należy doręczyć do Apteki Szpitalnej Zamawiającego wraz z dostawą.</w:t>
      </w:r>
    </w:p>
    <w:p w:rsidR="00736979" w:rsidRPr="00F04E9D" w:rsidRDefault="00736979" w:rsidP="00660970">
      <w:pPr>
        <w:numPr>
          <w:ilvl w:val="0"/>
          <w:numId w:val="67"/>
        </w:numPr>
        <w:overflowPunct w:val="0"/>
        <w:autoSpaceDE w:val="0"/>
        <w:autoSpaceDN w:val="0"/>
        <w:adjustRightInd w:val="0"/>
        <w:spacing w:after="0" w:line="240" w:lineRule="auto"/>
        <w:ind w:left="284" w:right="-142" w:hanging="284"/>
        <w:rPr>
          <w:rFonts w:cs="Arial"/>
          <w:b/>
          <w:sz w:val="20"/>
          <w:szCs w:val="20"/>
        </w:rPr>
      </w:pPr>
      <w:r w:rsidRPr="00F04E9D">
        <w:rPr>
          <w:rFonts w:cs="Arial"/>
          <w:sz w:val="20"/>
          <w:szCs w:val="20"/>
        </w:rPr>
        <w:t xml:space="preserve">Wykonawca zobowiązany jest również do przesłania faktury do Apteki Szpitalnej Zamawiającego                         w formie elektronicznej na adres e-mail: </w:t>
      </w:r>
      <w:hyperlink r:id="rId22" w:history="1">
        <w:r w:rsidRPr="00F04E9D">
          <w:rPr>
            <w:rStyle w:val="Hipercze"/>
            <w:rFonts w:cs="Arial"/>
            <w:sz w:val="20"/>
            <w:szCs w:val="20"/>
          </w:rPr>
          <w:t>dorota.kalisz@bielanski.med.pl</w:t>
        </w:r>
      </w:hyperlink>
      <w:r w:rsidRPr="00F04E9D">
        <w:rPr>
          <w:rFonts w:cs="Arial"/>
          <w:sz w:val="20"/>
          <w:szCs w:val="20"/>
        </w:rPr>
        <w:t>, w jednym z poniższych formatów:</w:t>
      </w:r>
    </w:p>
    <w:p w:rsidR="00736979" w:rsidRPr="00F04E9D" w:rsidRDefault="00B72F59" w:rsidP="00736979">
      <w:pPr>
        <w:ind w:left="373"/>
        <w:rPr>
          <w:rFonts w:cs="Arial"/>
          <w:sz w:val="20"/>
          <w:szCs w:val="20"/>
        </w:rPr>
      </w:pPr>
      <w:r w:rsidRPr="00F04E9D">
        <w:rPr>
          <w:rFonts w:cs="Arial"/>
          <w:sz w:val="20"/>
          <w:szCs w:val="20"/>
        </w:rPr>
        <w:t>a)</w:t>
      </w:r>
      <w:proofErr w:type="spellStart"/>
      <w:r w:rsidRPr="00F04E9D">
        <w:rPr>
          <w:rFonts w:cs="Arial"/>
          <w:sz w:val="20"/>
          <w:szCs w:val="20"/>
        </w:rPr>
        <w:t>DataFarm</w:t>
      </w:r>
      <w:proofErr w:type="spellEnd"/>
      <w:r w:rsidRPr="00F04E9D">
        <w:rPr>
          <w:rFonts w:cs="Arial"/>
          <w:sz w:val="20"/>
          <w:szCs w:val="20"/>
        </w:rPr>
        <w:t xml:space="preserve">  </w:t>
      </w:r>
      <w:r w:rsidRPr="00F04E9D">
        <w:rPr>
          <w:rFonts w:cs="Arial"/>
          <w:sz w:val="20"/>
          <w:szCs w:val="20"/>
        </w:rPr>
        <w:br/>
        <w:t xml:space="preserve">b)Urtica  </w:t>
      </w:r>
      <w:r w:rsidRPr="00F04E9D">
        <w:rPr>
          <w:rFonts w:cs="Arial"/>
          <w:sz w:val="20"/>
          <w:szCs w:val="20"/>
        </w:rPr>
        <w:br/>
        <w:t xml:space="preserve">c)WF-MAG  </w:t>
      </w:r>
      <w:r w:rsidRPr="00F04E9D">
        <w:rPr>
          <w:rFonts w:cs="Arial"/>
          <w:sz w:val="20"/>
          <w:szCs w:val="20"/>
        </w:rPr>
        <w:br/>
        <w:t>d)</w:t>
      </w:r>
      <w:r w:rsidR="00736979" w:rsidRPr="00F04E9D">
        <w:rPr>
          <w:rFonts w:cs="Arial"/>
          <w:sz w:val="20"/>
          <w:szCs w:val="20"/>
        </w:rPr>
        <w:t xml:space="preserve">KSBLOZ  </w:t>
      </w:r>
      <w:r w:rsidR="00736979" w:rsidRPr="00F04E9D">
        <w:rPr>
          <w:rFonts w:cs="Arial"/>
          <w:sz w:val="20"/>
          <w:szCs w:val="20"/>
        </w:rPr>
        <w:br/>
        <w:t>e) OSOZ-EDI   </w:t>
      </w:r>
    </w:p>
    <w:p w:rsidR="005D0094" w:rsidRDefault="005D0094" w:rsidP="005D0094">
      <w:pPr>
        <w:pStyle w:val="Tekstpodstawowywcity"/>
        <w:spacing w:after="0" w:line="240" w:lineRule="auto"/>
        <w:ind w:left="284"/>
        <w:rPr>
          <w:rFonts w:cs="Arial"/>
          <w:sz w:val="20"/>
          <w:szCs w:val="20"/>
        </w:rPr>
      </w:pPr>
      <w:r w:rsidRPr="00F04E9D">
        <w:rPr>
          <w:rStyle w:val="Hipercze"/>
          <w:rFonts w:cs="Arial"/>
          <w:color w:val="auto"/>
          <w:sz w:val="20"/>
          <w:szCs w:val="20"/>
          <w:u w:val="none"/>
        </w:rPr>
        <w:t>lub</w:t>
      </w:r>
      <w:r w:rsidRPr="00F04E9D">
        <w:rPr>
          <w:rStyle w:val="Hipercze"/>
          <w:rFonts w:cs="Arial"/>
          <w:sz w:val="20"/>
          <w:szCs w:val="20"/>
          <w:u w:val="none"/>
        </w:rPr>
        <w:t xml:space="preserve"> </w:t>
      </w:r>
      <w:r w:rsidRPr="00F04E9D">
        <w:rPr>
          <w:rFonts w:cs="Arial"/>
          <w:bCs/>
          <w:sz w:val="20"/>
          <w:szCs w:val="20"/>
        </w:rPr>
        <w:t xml:space="preserve">drogą elektroniczną na platformę: </w:t>
      </w:r>
      <w:hyperlink r:id="rId23" w:history="1">
        <w:r w:rsidRPr="00F04E9D">
          <w:rPr>
            <w:rStyle w:val="Hipercze"/>
            <w:rFonts w:cs="Arial"/>
            <w:sz w:val="20"/>
            <w:szCs w:val="20"/>
          </w:rPr>
          <w:t>https://brokerpefexpert.efaktura.gov.pl/zaloguj</w:t>
        </w:r>
      </w:hyperlink>
      <w:r w:rsidRPr="00F04E9D">
        <w:rPr>
          <w:rFonts w:cs="Arial"/>
          <w:bCs/>
          <w:sz w:val="20"/>
          <w:szCs w:val="20"/>
        </w:rPr>
        <w:t xml:space="preserve"> </w:t>
      </w:r>
      <w:r w:rsidRPr="00F04E9D">
        <w:rPr>
          <w:rFonts w:cs="Arial"/>
          <w:sz w:val="20"/>
          <w:szCs w:val="20"/>
        </w:rPr>
        <w:t>w formie ustrukturyzowanej faktury elektronicznej.</w:t>
      </w:r>
    </w:p>
    <w:p w:rsidR="00CF6695" w:rsidRPr="00CF6695" w:rsidRDefault="00CF6695" w:rsidP="00CF6695">
      <w:pPr>
        <w:pStyle w:val="Tekstpodstawowywcity"/>
        <w:spacing w:after="0" w:line="240" w:lineRule="auto"/>
        <w:rPr>
          <w:rFonts w:cs="Arial"/>
          <w:sz w:val="20"/>
          <w:szCs w:val="20"/>
        </w:rPr>
      </w:pPr>
      <w:r w:rsidRPr="00CF6695">
        <w:rPr>
          <w:rFonts w:cs="Arial"/>
          <w:sz w:val="20"/>
          <w:szCs w:val="20"/>
        </w:rPr>
        <w:t>z zastrzeżeniem ust. 3 zdanie pierwsze.</w:t>
      </w:r>
    </w:p>
    <w:p w:rsidR="00CF6695" w:rsidRPr="00CF6695" w:rsidRDefault="00CF6695" w:rsidP="00660970">
      <w:pPr>
        <w:numPr>
          <w:ilvl w:val="0"/>
          <w:numId w:val="67"/>
        </w:numPr>
        <w:overflowPunct w:val="0"/>
        <w:autoSpaceDE w:val="0"/>
        <w:autoSpaceDN w:val="0"/>
        <w:adjustRightInd w:val="0"/>
        <w:spacing w:after="0" w:line="240" w:lineRule="auto"/>
        <w:ind w:left="284" w:right="9" w:hanging="284"/>
        <w:rPr>
          <w:rFonts w:cs="Arial"/>
          <w:sz w:val="20"/>
          <w:szCs w:val="20"/>
        </w:rPr>
      </w:pPr>
      <w:r w:rsidRPr="00CF6695">
        <w:rPr>
          <w:rFonts w:cs="Arial"/>
          <w:sz w:val="20"/>
          <w:szCs w:val="20"/>
        </w:rPr>
        <w:t xml:space="preserve">Zamawiający zobowiązuje się do regulowania należności nie później niż w ciągu </w:t>
      </w:r>
      <w:r w:rsidRPr="00CF6695">
        <w:rPr>
          <w:rFonts w:cs="Arial"/>
          <w:b/>
          <w:sz w:val="20"/>
          <w:szCs w:val="20"/>
        </w:rPr>
        <w:t>60 dni</w:t>
      </w:r>
      <w:r w:rsidRPr="00CF6695">
        <w:rPr>
          <w:rFonts w:cs="Arial"/>
          <w:sz w:val="20"/>
          <w:szCs w:val="20"/>
        </w:rPr>
        <w:t xml:space="preserve"> od daty przyjęcia przez Aptekę Szpitalną (w dni pracujące, tj. od ponied</w:t>
      </w:r>
      <w:r w:rsidR="007F3BB8">
        <w:rPr>
          <w:rFonts w:cs="Arial"/>
          <w:sz w:val="20"/>
          <w:szCs w:val="20"/>
        </w:rPr>
        <w:t>ziałku do piątku w godz. 08.00 -</w:t>
      </w:r>
      <w:r w:rsidRPr="00CF6695">
        <w:rPr>
          <w:rFonts w:cs="Arial"/>
          <w:sz w:val="20"/>
          <w:szCs w:val="20"/>
        </w:rPr>
        <w:t xml:space="preserve"> 15.30, z wyłączeniem </w:t>
      </w:r>
      <w:r w:rsidRPr="00CF6695">
        <w:rPr>
          <w:rFonts w:cs="Arial"/>
          <w:sz w:val="20"/>
          <w:szCs w:val="20"/>
        </w:rPr>
        <w:lastRenderedPageBreak/>
        <w:t>świąt, wpływ faktury poza wyznaczonymi godzinami i dniami oznacza przyjęcie faktury w następnym dniu pracującym) Zamawiającego prawidłowo wystawionej faktury, przelewem na rachunek bankowy Wykonawcy. Za dzień zapłaty uznaje się datę obciążenia rachunku Zamawiającego. Zapłata dotyczyć będzie faktycznie dostarcz</w:t>
      </w:r>
      <w:r w:rsidR="00D33EDB">
        <w:rPr>
          <w:rFonts w:cs="Arial"/>
          <w:sz w:val="20"/>
          <w:szCs w:val="20"/>
        </w:rPr>
        <w:t>onej ilości przedmiotu umowy</w:t>
      </w:r>
      <w:r w:rsidRPr="00CF6695">
        <w:rPr>
          <w:rFonts w:cs="Arial"/>
          <w:sz w:val="20"/>
          <w:szCs w:val="20"/>
        </w:rPr>
        <w:t>.</w:t>
      </w:r>
    </w:p>
    <w:p w:rsidR="00736979" w:rsidRDefault="00736979" w:rsidP="00660970">
      <w:pPr>
        <w:numPr>
          <w:ilvl w:val="0"/>
          <w:numId w:val="67"/>
        </w:numPr>
        <w:overflowPunct w:val="0"/>
        <w:autoSpaceDE w:val="0"/>
        <w:autoSpaceDN w:val="0"/>
        <w:adjustRightInd w:val="0"/>
        <w:spacing w:after="0" w:line="240" w:lineRule="auto"/>
        <w:ind w:left="284" w:right="9" w:hanging="284"/>
        <w:rPr>
          <w:rFonts w:cs="Arial"/>
          <w:sz w:val="20"/>
          <w:szCs w:val="20"/>
        </w:rPr>
      </w:pPr>
      <w:r w:rsidRPr="00F04E9D">
        <w:rPr>
          <w:rFonts w:cs="Arial"/>
          <w:sz w:val="20"/>
          <w:szCs w:val="20"/>
        </w:rPr>
        <w:t>Za dzień zapłaty uznaje się datę obciążenia rachunku Zamawiającego.</w:t>
      </w:r>
    </w:p>
    <w:p w:rsidR="00477E2B" w:rsidRPr="00BF3E7C" w:rsidRDefault="00477E2B" w:rsidP="00477E2B">
      <w:pPr>
        <w:pStyle w:val="Akapitzlist"/>
        <w:numPr>
          <w:ilvl w:val="0"/>
          <w:numId w:val="67"/>
        </w:numPr>
        <w:tabs>
          <w:tab w:val="left" w:pos="17608"/>
          <w:tab w:val="left" w:pos="22853"/>
        </w:tabs>
        <w:spacing w:after="0" w:line="240" w:lineRule="auto"/>
        <w:rPr>
          <w:rFonts w:cs="Arial"/>
          <w:color w:val="000000"/>
          <w:sz w:val="20"/>
          <w:szCs w:val="20"/>
        </w:rPr>
      </w:pPr>
      <w:r w:rsidRPr="00BC66F3">
        <w:rPr>
          <w:rFonts w:cs="Arial"/>
          <w:sz w:val="20"/>
          <w:szCs w:val="20"/>
        </w:rPr>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rsidR="00477E2B" w:rsidRPr="00BF3E7C" w:rsidRDefault="00477E2B" w:rsidP="00477E2B">
      <w:pPr>
        <w:pStyle w:val="Akapitzlist"/>
        <w:tabs>
          <w:tab w:val="left" w:pos="17608"/>
          <w:tab w:val="left" w:pos="22853"/>
        </w:tabs>
        <w:spacing w:after="0" w:line="240" w:lineRule="auto"/>
        <w:ind w:left="360"/>
        <w:rPr>
          <w:rFonts w:cs="Arial"/>
          <w:color w:val="000000"/>
          <w:sz w:val="6"/>
          <w:szCs w:val="6"/>
        </w:rPr>
      </w:pPr>
    </w:p>
    <w:p w:rsidR="00477E2B" w:rsidRPr="00F17375" w:rsidRDefault="00477E2B" w:rsidP="00477E2B">
      <w:pPr>
        <w:pStyle w:val="Akapitzlist"/>
        <w:numPr>
          <w:ilvl w:val="0"/>
          <w:numId w:val="67"/>
        </w:numPr>
        <w:tabs>
          <w:tab w:val="left" w:pos="17608"/>
          <w:tab w:val="left" w:pos="22853"/>
        </w:tabs>
        <w:spacing w:after="0" w:line="240" w:lineRule="auto"/>
        <w:rPr>
          <w:rFonts w:cs="Arial"/>
          <w:color w:val="000000"/>
          <w:sz w:val="20"/>
          <w:szCs w:val="20"/>
        </w:rPr>
      </w:pPr>
      <w:r w:rsidRPr="004F2C49">
        <w:rPr>
          <w:sz w:val="20"/>
          <w:szCs w:val="20"/>
        </w:rPr>
        <w:t xml:space="preserve">Wykonawca zobowiązany jest wskazać na każdej wystawionej fakturze rachunek objęty mechanizmem podzielonej płatności </w:t>
      </w:r>
      <w:r w:rsidRPr="004F2C49">
        <w:rPr>
          <w:b/>
          <w:bCs/>
          <w:sz w:val="20"/>
          <w:szCs w:val="20"/>
        </w:rPr>
        <w:t>oraz znajdujący się w wykazie podmiotów zarejestrowanych jako podatnicy VAT</w:t>
      </w:r>
      <w:r w:rsidRPr="004F2C49">
        <w:rPr>
          <w:sz w:val="20"/>
          <w:szCs w:val="20"/>
        </w:rPr>
        <w: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477E2B" w:rsidRPr="00F04E9D" w:rsidRDefault="00477E2B" w:rsidP="00477E2B">
      <w:pPr>
        <w:overflowPunct w:val="0"/>
        <w:autoSpaceDE w:val="0"/>
        <w:autoSpaceDN w:val="0"/>
        <w:adjustRightInd w:val="0"/>
        <w:spacing w:after="0" w:line="240" w:lineRule="auto"/>
        <w:ind w:right="9"/>
        <w:rPr>
          <w:rFonts w:cs="Arial"/>
          <w:sz w:val="20"/>
          <w:szCs w:val="20"/>
        </w:rPr>
      </w:pPr>
    </w:p>
    <w:p w:rsidR="007A7D79" w:rsidRPr="00F04E9D" w:rsidRDefault="007A7D79" w:rsidP="00736979">
      <w:pPr>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6</w:t>
      </w:r>
    </w:p>
    <w:p w:rsidR="00736979" w:rsidRPr="00F04E9D" w:rsidRDefault="00736979" w:rsidP="00660970">
      <w:pPr>
        <w:numPr>
          <w:ilvl w:val="0"/>
          <w:numId w:val="64"/>
        </w:numPr>
        <w:overflowPunct w:val="0"/>
        <w:autoSpaceDE w:val="0"/>
        <w:autoSpaceDN w:val="0"/>
        <w:adjustRightInd w:val="0"/>
        <w:spacing w:after="0" w:line="240" w:lineRule="auto"/>
        <w:ind w:right="9"/>
        <w:textAlignment w:val="baseline"/>
        <w:rPr>
          <w:rFonts w:cs="Arial"/>
          <w:sz w:val="20"/>
          <w:szCs w:val="20"/>
        </w:rPr>
      </w:pPr>
      <w:r w:rsidRPr="00F04E9D">
        <w:rPr>
          <w:rFonts w:cs="Arial"/>
          <w:sz w:val="20"/>
          <w:szCs w:val="20"/>
        </w:rPr>
        <w:t xml:space="preserve">W przypadku dostarczenia towaru niespełniającego warunków zamówienia Zamawiający zastrzega sobie prawo żądania wymiany wadliwego towaru. </w:t>
      </w:r>
    </w:p>
    <w:p w:rsidR="00736979" w:rsidRPr="00F04E9D" w:rsidRDefault="00736979" w:rsidP="00660970">
      <w:pPr>
        <w:numPr>
          <w:ilvl w:val="0"/>
          <w:numId w:val="56"/>
        </w:numPr>
        <w:overflowPunct w:val="0"/>
        <w:autoSpaceDE w:val="0"/>
        <w:autoSpaceDN w:val="0"/>
        <w:adjustRightInd w:val="0"/>
        <w:spacing w:after="0" w:line="240" w:lineRule="auto"/>
        <w:ind w:right="9"/>
        <w:textAlignment w:val="baseline"/>
        <w:rPr>
          <w:rFonts w:cs="Arial"/>
          <w:sz w:val="20"/>
          <w:szCs w:val="20"/>
        </w:rPr>
      </w:pPr>
      <w:r w:rsidRPr="00F04E9D">
        <w:rPr>
          <w:rFonts w:cs="Arial"/>
          <w:sz w:val="20"/>
          <w:szCs w:val="20"/>
        </w:rPr>
        <w:t>Wszelkie reklamacje Wykonawca zobowiązany jest załatwić w ciągu 5. dni roboczych, a po bezskutecznym upływie tego terminu reklamacja uważana będzie za uznaną w całości,</w:t>
      </w:r>
      <w:r w:rsidR="00B72F59" w:rsidRPr="00F04E9D">
        <w:rPr>
          <w:rFonts w:cs="Arial"/>
          <w:sz w:val="20"/>
          <w:szCs w:val="20"/>
        </w:rPr>
        <w:t xml:space="preserve"> zgodnie </w:t>
      </w:r>
      <w:r w:rsidRPr="00F04E9D">
        <w:rPr>
          <w:rFonts w:cs="Arial"/>
          <w:sz w:val="20"/>
          <w:szCs w:val="20"/>
        </w:rPr>
        <w:t>z żądaniem Zamawiającego.</w:t>
      </w:r>
    </w:p>
    <w:p w:rsidR="00736979" w:rsidRPr="00F04E9D" w:rsidRDefault="00736979" w:rsidP="00660970">
      <w:pPr>
        <w:numPr>
          <w:ilvl w:val="0"/>
          <w:numId w:val="56"/>
        </w:numPr>
        <w:overflowPunct w:val="0"/>
        <w:autoSpaceDE w:val="0"/>
        <w:autoSpaceDN w:val="0"/>
        <w:adjustRightInd w:val="0"/>
        <w:spacing w:after="0" w:line="240" w:lineRule="auto"/>
        <w:ind w:right="-54"/>
        <w:rPr>
          <w:rFonts w:cs="Arial"/>
          <w:sz w:val="20"/>
          <w:szCs w:val="20"/>
        </w:rPr>
      </w:pPr>
      <w:r w:rsidRPr="00F04E9D">
        <w:rPr>
          <w:rFonts w:cs="Arial"/>
          <w:sz w:val="20"/>
          <w:szCs w:val="20"/>
        </w:rPr>
        <w:t xml:space="preserve">W przypadku stwierdzenia przy odbiorze dostawy niezgodnej z zamówieniem, Zamawiający zastrzega sobie prawo do odmowy przyjęcia towaru. </w:t>
      </w:r>
    </w:p>
    <w:p w:rsidR="00736979" w:rsidRPr="00F04E9D" w:rsidRDefault="00736979" w:rsidP="00660970">
      <w:pPr>
        <w:numPr>
          <w:ilvl w:val="0"/>
          <w:numId w:val="56"/>
        </w:numPr>
        <w:overflowPunct w:val="0"/>
        <w:autoSpaceDE w:val="0"/>
        <w:autoSpaceDN w:val="0"/>
        <w:adjustRightInd w:val="0"/>
        <w:spacing w:after="0" w:line="240" w:lineRule="auto"/>
        <w:ind w:right="-54"/>
        <w:rPr>
          <w:rFonts w:cs="Arial"/>
          <w:sz w:val="20"/>
          <w:szCs w:val="20"/>
        </w:rPr>
      </w:pPr>
      <w:r w:rsidRPr="00F04E9D">
        <w:rPr>
          <w:rFonts w:cs="Arial"/>
          <w:sz w:val="20"/>
          <w:szCs w:val="20"/>
        </w:rPr>
        <w:t>Koszty odbioru dostawy, o której mowa w ust. 3 w całości obciążają Wykonawcę.</w:t>
      </w:r>
    </w:p>
    <w:p w:rsidR="00F04E9D" w:rsidRPr="00F04E9D" w:rsidRDefault="00F04E9D" w:rsidP="00736979">
      <w:pPr>
        <w:ind w:right="-142"/>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7</w:t>
      </w:r>
    </w:p>
    <w:p w:rsidR="00736979" w:rsidRPr="00F04E9D" w:rsidRDefault="00736979" w:rsidP="00660970">
      <w:pPr>
        <w:numPr>
          <w:ilvl w:val="0"/>
          <w:numId w:val="65"/>
        </w:numPr>
        <w:overflowPunct w:val="0"/>
        <w:autoSpaceDE w:val="0"/>
        <w:autoSpaceDN w:val="0"/>
        <w:adjustRightInd w:val="0"/>
        <w:spacing w:after="0" w:line="240" w:lineRule="auto"/>
        <w:ind w:left="284" w:right="9" w:hanging="284"/>
        <w:textAlignment w:val="baseline"/>
        <w:rPr>
          <w:rFonts w:cs="Arial"/>
          <w:sz w:val="20"/>
          <w:szCs w:val="20"/>
        </w:rPr>
      </w:pPr>
      <w:r w:rsidRPr="00F04E9D">
        <w:rPr>
          <w:rFonts w:cs="Arial"/>
          <w:sz w:val="20"/>
          <w:szCs w:val="20"/>
        </w:rPr>
        <w:t xml:space="preserve">W razie wystąpienia zwłoki w dostarczeniu i wydaniu towaru Wykonawca zobowiązuje się do zapłaty Zamawiającemu kary umownej w wysokości 0,1 % wartości </w:t>
      </w:r>
      <w:r w:rsidR="00660970">
        <w:rPr>
          <w:rFonts w:cs="Arial"/>
          <w:sz w:val="20"/>
          <w:szCs w:val="20"/>
        </w:rPr>
        <w:t xml:space="preserve">netto </w:t>
      </w:r>
      <w:r w:rsidRPr="00F04E9D">
        <w:rPr>
          <w:rFonts w:cs="Arial"/>
          <w:sz w:val="20"/>
          <w:szCs w:val="20"/>
        </w:rPr>
        <w:t>niedostarczonego towaru,</w:t>
      </w:r>
      <w:r w:rsidR="00B72F59" w:rsidRPr="00F04E9D">
        <w:rPr>
          <w:rFonts w:cs="Arial"/>
          <w:sz w:val="20"/>
          <w:szCs w:val="20"/>
        </w:rPr>
        <w:t xml:space="preserve"> (jednak nie mniej niż 50 zł)</w:t>
      </w:r>
      <w:r w:rsidRPr="00F04E9D">
        <w:rPr>
          <w:rFonts w:cs="Arial"/>
          <w:sz w:val="20"/>
          <w:szCs w:val="20"/>
        </w:rPr>
        <w:t xml:space="preserve"> za każdy dzień zwłoki. </w:t>
      </w:r>
    </w:p>
    <w:p w:rsidR="00CF6695" w:rsidRDefault="00CF6695" w:rsidP="00660970">
      <w:pPr>
        <w:numPr>
          <w:ilvl w:val="0"/>
          <w:numId w:val="65"/>
        </w:numPr>
        <w:overflowPunct w:val="0"/>
        <w:autoSpaceDE w:val="0"/>
        <w:autoSpaceDN w:val="0"/>
        <w:adjustRightInd w:val="0"/>
        <w:spacing w:before="60" w:line="240" w:lineRule="auto"/>
        <w:rPr>
          <w:rFonts w:cs="Arial"/>
          <w:sz w:val="20"/>
          <w:szCs w:val="20"/>
        </w:rPr>
      </w:pPr>
      <w:r w:rsidRPr="00F17375">
        <w:rPr>
          <w:rFonts w:cs="Arial"/>
          <w:sz w:val="20"/>
          <w:szCs w:val="20"/>
        </w:rPr>
        <w:t xml:space="preserve">Zamawiający ma prawo potrącania kar umownych z płatności wynikających z faktur  (potrąceniu podlegają również płatności niewymagalne). </w:t>
      </w:r>
      <w:r w:rsidRPr="00F17375">
        <w:rPr>
          <w:rFonts w:cs="Arial"/>
          <w:iCs/>
          <w:sz w:val="20"/>
          <w:szCs w:val="20"/>
        </w:rPr>
        <w:t>Naliczenie przez Zamawiającego kary umownej następuje przez sporządzenie noty księgowej</w:t>
      </w:r>
      <w:r w:rsidRPr="00F17375">
        <w:rPr>
          <w:rFonts w:cs="Arial"/>
          <w:sz w:val="20"/>
          <w:szCs w:val="20"/>
        </w:rPr>
        <w:t xml:space="preserve">. Dla skuteczności oświadczenia o potrąceniu wystarcza doręczenie noty obciążeniowej wraz z oświadczeniem o kompensacie. </w:t>
      </w:r>
    </w:p>
    <w:p w:rsidR="00CF6695" w:rsidRPr="00E70D12" w:rsidRDefault="00CF6695" w:rsidP="00660970">
      <w:pPr>
        <w:numPr>
          <w:ilvl w:val="0"/>
          <w:numId w:val="65"/>
        </w:numPr>
        <w:spacing w:after="0" w:line="240" w:lineRule="auto"/>
        <w:rPr>
          <w:rFonts w:cs="Arial"/>
          <w:sz w:val="20"/>
          <w:szCs w:val="20"/>
        </w:rPr>
      </w:pPr>
      <w:r w:rsidRPr="00E70D12">
        <w:rPr>
          <w:rFonts w:cs="Arial"/>
          <w:sz w:val="20"/>
          <w:szCs w:val="20"/>
        </w:rPr>
        <w:t xml:space="preserve">W razie odstąpienia od umowy z przyczyn zależnych od Wykonawcy lub w przypadku natychmiastowego rozwiązania umowy z przyczyn leżących po stronie Wykonawcy, Wykonawca zobowiązuje się do zapłaty Zamawiającemu kary umownej w wysokości 10 % wartości </w:t>
      </w:r>
      <w:r w:rsidR="00660970">
        <w:rPr>
          <w:rFonts w:cs="Arial"/>
          <w:sz w:val="20"/>
          <w:szCs w:val="20"/>
        </w:rPr>
        <w:t xml:space="preserve">netto </w:t>
      </w:r>
      <w:r w:rsidRPr="00E70D12">
        <w:rPr>
          <w:rFonts w:cs="Arial"/>
          <w:sz w:val="20"/>
          <w:szCs w:val="20"/>
        </w:rPr>
        <w:t>niezrealizowanej części umowy.</w:t>
      </w:r>
    </w:p>
    <w:p w:rsidR="00CF6695" w:rsidRDefault="00CF6695" w:rsidP="00660970">
      <w:pPr>
        <w:numPr>
          <w:ilvl w:val="0"/>
          <w:numId w:val="65"/>
        </w:numPr>
        <w:overflowPunct w:val="0"/>
        <w:autoSpaceDE w:val="0"/>
        <w:autoSpaceDN w:val="0"/>
        <w:adjustRightInd w:val="0"/>
        <w:spacing w:before="60" w:line="240" w:lineRule="auto"/>
        <w:rPr>
          <w:rFonts w:cs="Arial"/>
          <w:sz w:val="20"/>
          <w:szCs w:val="20"/>
        </w:rPr>
      </w:pPr>
      <w:r w:rsidRPr="00F17375">
        <w:rPr>
          <w:rFonts w:cs="Arial"/>
          <w:sz w:val="20"/>
          <w:szCs w:val="20"/>
        </w:rPr>
        <w:t xml:space="preserve">W przypadku niedotrzymania terminów dostawy, określonych w umowie lub niezałatwienia reklamacji </w:t>
      </w:r>
      <w:r>
        <w:rPr>
          <w:rFonts w:cs="Arial"/>
          <w:sz w:val="20"/>
          <w:szCs w:val="20"/>
        </w:rPr>
        <w:t xml:space="preserve">                      </w:t>
      </w:r>
      <w:r w:rsidRPr="00F17375">
        <w:rPr>
          <w:rFonts w:cs="Arial"/>
          <w:sz w:val="20"/>
          <w:szCs w:val="20"/>
        </w:rPr>
        <w:t>w terminie, Zamawiający zastrzega sobie prawo do zakupu niedostarczonego towaru u innego dostawcy (bez wyznaczania dodatkowego terminu). W przypadku poniesienia przez Zamawiającego wyższych niż wynikają z niniejszej umowy, różnicą w cenie towaru Zamawiający obciąży Wykonawcę, na podstawie noty obciążeniowej oraz potrąci tę różnicę z płatności wynikających z bieżących faktur. Potrącenie może dotyczyć również należności niewymagalnych, a dla skuteczności oświadczenia o potrąceniu wystarczy doręczenie noty księgowej wraz ze oświadczeniem.</w:t>
      </w:r>
    </w:p>
    <w:p w:rsidR="00736979" w:rsidRDefault="00736979" w:rsidP="00660970">
      <w:pPr>
        <w:numPr>
          <w:ilvl w:val="0"/>
          <w:numId w:val="65"/>
        </w:numPr>
        <w:autoSpaceDE w:val="0"/>
        <w:autoSpaceDN w:val="0"/>
        <w:adjustRightInd w:val="0"/>
        <w:spacing w:after="0" w:line="240" w:lineRule="auto"/>
        <w:rPr>
          <w:rFonts w:cs="Arial"/>
          <w:sz w:val="20"/>
          <w:szCs w:val="20"/>
        </w:rPr>
      </w:pPr>
      <w:r w:rsidRPr="00F04E9D">
        <w:rPr>
          <w:rFonts w:cs="Arial"/>
          <w:sz w:val="20"/>
          <w:szCs w:val="20"/>
        </w:rPr>
        <w:t>W przypadku zaistnienia sytuacji, o której mowa w ust. 4 tj. braku możliwości realizacji zamówienia                    w terminie, Wykonawca zobowiązuje się po odebraniu zamówienia do niezwłocznego powiadomienia               mailem/faxem Zamawiającego o braku możliwości dostarczenia towaru w obowiązującym terminie jak również podania realnego terminu, w którym zamówienie zostanie zrealizowane.</w:t>
      </w:r>
    </w:p>
    <w:p w:rsidR="00CF6695" w:rsidRPr="00E70D12" w:rsidRDefault="00CF6695" w:rsidP="00660970">
      <w:pPr>
        <w:numPr>
          <w:ilvl w:val="0"/>
          <w:numId w:val="65"/>
        </w:numPr>
        <w:overflowPunct w:val="0"/>
        <w:autoSpaceDE w:val="0"/>
        <w:autoSpaceDN w:val="0"/>
        <w:adjustRightInd w:val="0"/>
        <w:spacing w:before="60" w:line="240" w:lineRule="auto"/>
        <w:rPr>
          <w:rFonts w:cs="Arial"/>
          <w:sz w:val="20"/>
          <w:szCs w:val="20"/>
        </w:rPr>
      </w:pPr>
      <w:r w:rsidRPr="00F17375">
        <w:rPr>
          <w:rFonts w:cs="Arial"/>
          <w:sz w:val="20"/>
          <w:szCs w:val="20"/>
        </w:rPr>
        <w:t xml:space="preserve">Zamawiający może dochodzić na zasadach ogólnych odszkodowania przewyższającego zastrzeżoną powyżej karę umowną. </w:t>
      </w:r>
    </w:p>
    <w:p w:rsidR="00CF6695" w:rsidRPr="00E70D12" w:rsidRDefault="00CF6695" w:rsidP="00660970">
      <w:pPr>
        <w:numPr>
          <w:ilvl w:val="0"/>
          <w:numId w:val="65"/>
        </w:numPr>
        <w:overflowPunct w:val="0"/>
        <w:autoSpaceDE w:val="0"/>
        <w:autoSpaceDN w:val="0"/>
        <w:adjustRightInd w:val="0"/>
        <w:spacing w:before="60" w:line="240" w:lineRule="auto"/>
        <w:rPr>
          <w:rFonts w:cs="Arial"/>
          <w:sz w:val="20"/>
          <w:szCs w:val="20"/>
        </w:rPr>
      </w:pPr>
      <w:r w:rsidRPr="00F17375">
        <w:rPr>
          <w:rFonts w:cs="Arial"/>
          <w:sz w:val="20"/>
          <w:szCs w:val="20"/>
        </w:rPr>
        <w:t>Wszelkie kary i obciążenia wynikające z not księgowych zastrzeżone w niniejszej umowie podlegają kumulacji.</w:t>
      </w:r>
    </w:p>
    <w:p w:rsidR="005D0094" w:rsidRPr="00F04E9D" w:rsidRDefault="005D0094" w:rsidP="00736979">
      <w:pPr>
        <w:autoSpaceDE w:val="0"/>
        <w:autoSpaceDN w:val="0"/>
        <w:adjustRightInd w:val="0"/>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8</w:t>
      </w:r>
    </w:p>
    <w:p w:rsidR="00B72F59" w:rsidRPr="00F04E9D" w:rsidRDefault="00B72F59" w:rsidP="00660970">
      <w:pPr>
        <w:pStyle w:val="Tekstpodstawowy2"/>
        <w:numPr>
          <w:ilvl w:val="0"/>
          <w:numId w:val="66"/>
        </w:numPr>
        <w:suppressAutoHyphens/>
        <w:spacing w:after="0" w:line="240" w:lineRule="auto"/>
        <w:ind w:hanging="369"/>
        <w:rPr>
          <w:rFonts w:cs="Arial"/>
          <w:sz w:val="20"/>
          <w:szCs w:val="20"/>
        </w:rPr>
      </w:pPr>
      <w:r w:rsidRPr="00F04E9D">
        <w:rPr>
          <w:rFonts w:cs="Arial"/>
          <w:sz w:val="20"/>
          <w:szCs w:val="20"/>
        </w:rPr>
        <w:lastRenderedPageBreak/>
        <w:t>Strony dopuszczają zmianę (zastąpienie produktu lub rozszerzenie asortymentu o produkt równoważny lub wyższej jakości) niniejszej umowy w zakresie przedmiotowym, w przypadku:</w:t>
      </w:r>
    </w:p>
    <w:p w:rsidR="00B72F59" w:rsidRPr="00F04E9D" w:rsidRDefault="00B72F59" w:rsidP="00B72F59">
      <w:pPr>
        <w:pStyle w:val="Tekstpodstawowy2"/>
        <w:suppressAutoHyphens/>
        <w:spacing w:after="0" w:line="240" w:lineRule="auto"/>
        <w:ind w:left="873" w:hanging="357"/>
        <w:rPr>
          <w:rFonts w:cs="Arial"/>
          <w:sz w:val="20"/>
          <w:szCs w:val="20"/>
        </w:rPr>
      </w:pPr>
      <w:r w:rsidRPr="00F04E9D">
        <w:rPr>
          <w:rFonts w:cs="Arial"/>
          <w:sz w:val="20"/>
          <w:szCs w:val="20"/>
        </w:rPr>
        <w:t>a)</w:t>
      </w:r>
      <w:r w:rsidRPr="00F04E9D">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B72F59" w:rsidRPr="00F04E9D" w:rsidRDefault="00B72F59" w:rsidP="00B72F59">
      <w:pPr>
        <w:pStyle w:val="Tekstpodstawowy2"/>
        <w:suppressAutoHyphens/>
        <w:spacing w:after="0" w:line="240" w:lineRule="auto"/>
        <w:ind w:left="873" w:hanging="357"/>
        <w:rPr>
          <w:rFonts w:cs="Arial"/>
          <w:sz w:val="20"/>
          <w:szCs w:val="20"/>
        </w:rPr>
      </w:pPr>
      <w:r w:rsidRPr="00F04E9D">
        <w:rPr>
          <w:rFonts w:cs="Arial"/>
          <w:sz w:val="20"/>
          <w:szCs w:val="20"/>
        </w:rPr>
        <w:t>b)</w:t>
      </w:r>
      <w:r w:rsidRPr="00F04E9D">
        <w:rPr>
          <w:rFonts w:cs="Arial"/>
          <w:sz w:val="20"/>
          <w:szCs w:val="20"/>
        </w:rPr>
        <w:tab/>
        <w:t>wprowadzenia do sprzedaży przez producenta zmodyfikowanego/udoskonalonego produktu,                  za cenę nie wyższą niż cena produktu objętego umową,</w:t>
      </w:r>
    </w:p>
    <w:p w:rsidR="00B72F59" w:rsidRPr="00F04E9D" w:rsidRDefault="00B72F59" w:rsidP="00B72F59">
      <w:pPr>
        <w:pStyle w:val="Tekstpodstawowy2"/>
        <w:suppressAutoHyphens/>
        <w:spacing w:after="0" w:line="240" w:lineRule="auto"/>
        <w:ind w:left="873" w:hanging="357"/>
        <w:rPr>
          <w:rFonts w:cs="Arial"/>
          <w:sz w:val="20"/>
          <w:szCs w:val="20"/>
        </w:rPr>
      </w:pPr>
      <w:r w:rsidRPr="00F04E9D">
        <w:rPr>
          <w:rFonts w:cs="Arial"/>
          <w:sz w:val="20"/>
          <w:szCs w:val="20"/>
        </w:rPr>
        <w:t>c) wprowadzenia do sprzedaży przez producenta zmodyfikowanego/udoskonalonego produktu,                  obok dotychczas oferowanego za cenę nie wyższą niż cena produktu objętego umową.</w:t>
      </w:r>
    </w:p>
    <w:p w:rsidR="00B72F59" w:rsidRPr="00F04E9D" w:rsidRDefault="00B72F59" w:rsidP="00660970">
      <w:pPr>
        <w:pStyle w:val="Tekstpodstawowy2"/>
        <w:numPr>
          <w:ilvl w:val="0"/>
          <w:numId w:val="66"/>
        </w:numPr>
        <w:suppressAutoHyphens/>
        <w:spacing w:after="0" w:line="240" w:lineRule="auto"/>
        <w:ind w:hanging="357"/>
        <w:rPr>
          <w:rFonts w:cs="Arial"/>
          <w:sz w:val="20"/>
          <w:szCs w:val="20"/>
        </w:rPr>
      </w:pPr>
      <w:r w:rsidRPr="00F04E9D">
        <w:rPr>
          <w:rFonts w:cs="Arial"/>
          <w:sz w:val="20"/>
          <w:szCs w:val="20"/>
        </w:rPr>
        <w:t>Dopuszcza się zmiany umowy w zakresie: numeru katalogowego produktu, nazwy produktu, wielkości opakowania przy zachowaniu jego parametrów.</w:t>
      </w:r>
    </w:p>
    <w:p w:rsidR="00B72F59" w:rsidRPr="00F04E9D" w:rsidRDefault="00B72F59" w:rsidP="00660970">
      <w:pPr>
        <w:numPr>
          <w:ilvl w:val="0"/>
          <w:numId w:val="66"/>
        </w:numPr>
        <w:overflowPunct w:val="0"/>
        <w:autoSpaceDE w:val="0"/>
        <w:autoSpaceDN w:val="0"/>
        <w:adjustRightInd w:val="0"/>
        <w:spacing w:after="0" w:line="240" w:lineRule="auto"/>
        <w:ind w:right="-54"/>
        <w:rPr>
          <w:rFonts w:cs="Arial"/>
          <w:sz w:val="20"/>
          <w:szCs w:val="20"/>
        </w:rPr>
      </w:pPr>
      <w:r w:rsidRPr="00F04E9D">
        <w:rPr>
          <w:rFonts w:cs="Arial"/>
          <w:sz w:val="20"/>
          <w:szCs w:val="20"/>
        </w:rPr>
        <w:t xml:space="preserve">Zamawiający każdorazowo dopuszcza dostawy produktu </w:t>
      </w:r>
      <w:r w:rsidRPr="00F04E9D">
        <w:rPr>
          <w:rFonts w:cs="Arial"/>
          <w:spacing w:val="4"/>
          <w:sz w:val="20"/>
          <w:szCs w:val="20"/>
        </w:rPr>
        <w:t>po cenach niższych (np. w wyniku promocji lub zastosowania korzystnych dla Zamawiającego upustów przez Wykonawcę itp.) niż określone                 w niniejszej umowie.</w:t>
      </w:r>
    </w:p>
    <w:p w:rsidR="00B72F59" w:rsidRPr="00F04E9D" w:rsidRDefault="00B72F59" w:rsidP="00660970">
      <w:pPr>
        <w:numPr>
          <w:ilvl w:val="0"/>
          <w:numId w:val="66"/>
        </w:numPr>
        <w:overflowPunct w:val="0"/>
        <w:autoSpaceDE w:val="0"/>
        <w:autoSpaceDN w:val="0"/>
        <w:adjustRightInd w:val="0"/>
        <w:spacing w:after="0" w:line="240" w:lineRule="auto"/>
        <w:ind w:right="-54"/>
        <w:rPr>
          <w:rFonts w:cs="Arial"/>
          <w:sz w:val="20"/>
          <w:szCs w:val="20"/>
        </w:rPr>
      </w:pPr>
      <w:r w:rsidRPr="00F04E9D">
        <w:rPr>
          <w:rFonts w:cs="Arial"/>
          <w:sz w:val="20"/>
          <w:szCs w:val="20"/>
        </w:rPr>
        <w:t>W przypadku ustawowej zmiany stawki podatku VAT Wykonawca stosuje nową stawkę z dniem jej obowiązywania, z zachowaniem cen jednostkowych netto określonych w Załączniku Nr 1.</w:t>
      </w:r>
    </w:p>
    <w:p w:rsidR="00B72F59" w:rsidRPr="00F04E9D" w:rsidRDefault="00B72F59" w:rsidP="00660970">
      <w:pPr>
        <w:pStyle w:val="Tekstpodstawowy2"/>
        <w:numPr>
          <w:ilvl w:val="0"/>
          <w:numId w:val="66"/>
        </w:numPr>
        <w:suppressAutoHyphens/>
        <w:spacing w:after="0" w:line="240" w:lineRule="auto"/>
        <w:rPr>
          <w:rFonts w:cs="Arial"/>
          <w:sz w:val="20"/>
          <w:szCs w:val="20"/>
        </w:rPr>
      </w:pPr>
      <w:r w:rsidRPr="00F04E9D">
        <w:rPr>
          <w:rFonts w:cs="Arial"/>
          <w:sz w:val="20"/>
          <w:szCs w:val="20"/>
        </w:rPr>
        <w:t>Zaistnienie okoliczności wymienionych w ust. 2, 3 oraz 4 nie wymaga sporządzenia aneksu                         do niniejszej umowy.</w:t>
      </w:r>
    </w:p>
    <w:p w:rsidR="00736979" w:rsidRPr="00F04E9D" w:rsidRDefault="00736979" w:rsidP="00B72F59">
      <w:pPr>
        <w:ind w:right="-142"/>
        <w:rPr>
          <w:rFonts w:cs="Arial"/>
          <w:sz w:val="20"/>
          <w:szCs w:val="20"/>
        </w:rPr>
      </w:pPr>
    </w:p>
    <w:p w:rsidR="00736979" w:rsidRPr="00F04E9D" w:rsidRDefault="00736979" w:rsidP="00736979">
      <w:pPr>
        <w:ind w:right="-142"/>
        <w:jc w:val="center"/>
        <w:rPr>
          <w:rFonts w:cs="Arial"/>
          <w:sz w:val="20"/>
          <w:szCs w:val="20"/>
        </w:rPr>
      </w:pPr>
      <w:r w:rsidRPr="00F04E9D">
        <w:rPr>
          <w:rFonts w:cs="Arial"/>
          <w:sz w:val="20"/>
          <w:szCs w:val="20"/>
        </w:rPr>
        <w:t>§ 9</w:t>
      </w:r>
    </w:p>
    <w:p w:rsidR="00736979" w:rsidRPr="00F04E9D" w:rsidRDefault="00736979" w:rsidP="007A7D79">
      <w:pPr>
        <w:rPr>
          <w:rFonts w:cs="Arial"/>
          <w:color w:val="000000"/>
          <w:sz w:val="20"/>
          <w:szCs w:val="20"/>
        </w:rPr>
      </w:pPr>
      <w:r w:rsidRPr="00F04E9D">
        <w:rPr>
          <w:rFonts w:cs="Arial"/>
          <w:color w:val="000000"/>
          <w:sz w:val="20"/>
          <w:szCs w:val="20"/>
        </w:rPr>
        <w:t>Wykonawca oświadcza, że zaoferowan</w:t>
      </w:r>
      <w:r w:rsidR="00B72F59" w:rsidRPr="00F04E9D">
        <w:rPr>
          <w:rFonts w:cs="Arial"/>
          <w:color w:val="000000"/>
          <w:sz w:val="20"/>
          <w:szCs w:val="20"/>
        </w:rPr>
        <w:t xml:space="preserve">e </w:t>
      </w:r>
      <w:r w:rsidR="00F04E9D">
        <w:rPr>
          <w:rFonts w:cs="Arial"/>
          <w:color w:val="000000"/>
          <w:sz w:val="20"/>
          <w:szCs w:val="20"/>
        </w:rPr>
        <w:t>przez niego jałowe obłożenia pola operacyjnego</w:t>
      </w:r>
      <w:r w:rsidR="00B72F59" w:rsidRPr="00F04E9D">
        <w:rPr>
          <w:rFonts w:cs="Arial"/>
          <w:color w:val="000000"/>
          <w:sz w:val="20"/>
          <w:szCs w:val="20"/>
        </w:rPr>
        <w:t xml:space="preserve"> </w:t>
      </w:r>
      <w:r w:rsidRPr="00F04E9D">
        <w:rPr>
          <w:rFonts w:cs="Arial"/>
          <w:color w:val="000000"/>
          <w:sz w:val="20"/>
          <w:szCs w:val="20"/>
        </w:rPr>
        <w:t xml:space="preserve">są dopuszczone </w:t>
      </w:r>
      <w:r w:rsidR="00F04E9D">
        <w:rPr>
          <w:rFonts w:cs="Arial"/>
          <w:color w:val="000000"/>
          <w:sz w:val="20"/>
          <w:szCs w:val="20"/>
        </w:rPr>
        <w:t xml:space="preserve">             </w:t>
      </w:r>
      <w:r w:rsidRPr="00F04E9D">
        <w:rPr>
          <w:rFonts w:cs="Arial"/>
          <w:color w:val="000000"/>
          <w:sz w:val="20"/>
          <w:szCs w:val="20"/>
        </w:rPr>
        <w:t>do obrotu na terytorium Rzeczypospolitej Polskiej</w:t>
      </w:r>
      <w:r w:rsidR="00660970">
        <w:rPr>
          <w:rFonts w:cs="Arial"/>
          <w:color w:val="000000"/>
          <w:sz w:val="20"/>
          <w:szCs w:val="20"/>
        </w:rPr>
        <w:t xml:space="preserve"> i spełniają wym</w:t>
      </w:r>
      <w:r w:rsidR="002F03D6">
        <w:rPr>
          <w:rFonts w:cs="Arial"/>
          <w:color w:val="000000"/>
          <w:sz w:val="20"/>
          <w:szCs w:val="20"/>
        </w:rPr>
        <w:t>agania określone przez Zamawiają</w:t>
      </w:r>
      <w:r w:rsidR="00660970">
        <w:rPr>
          <w:rFonts w:cs="Arial"/>
          <w:color w:val="000000"/>
          <w:sz w:val="20"/>
          <w:szCs w:val="20"/>
        </w:rPr>
        <w:t>cego</w:t>
      </w:r>
      <w:r w:rsidRPr="00F04E9D">
        <w:rPr>
          <w:rFonts w:cs="Arial"/>
          <w:color w:val="000000"/>
          <w:sz w:val="20"/>
          <w:szCs w:val="20"/>
        </w:rPr>
        <w:t>.</w:t>
      </w:r>
    </w:p>
    <w:p w:rsidR="007A7D79" w:rsidRPr="00F04E9D" w:rsidRDefault="007A7D79" w:rsidP="007A7D79">
      <w:pPr>
        <w:rPr>
          <w:rFonts w:cs="Arial"/>
          <w:color w:val="000000"/>
          <w:sz w:val="20"/>
          <w:szCs w:val="20"/>
        </w:rPr>
      </w:pPr>
    </w:p>
    <w:p w:rsidR="00736979" w:rsidRPr="00F04E9D" w:rsidRDefault="00736979" w:rsidP="00736979">
      <w:pPr>
        <w:ind w:right="-142"/>
        <w:jc w:val="center"/>
        <w:rPr>
          <w:rFonts w:cs="Arial"/>
          <w:sz w:val="20"/>
          <w:szCs w:val="20"/>
        </w:rPr>
      </w:pPr>
      <w:r w:rsidRPr="00F04E9D">
        <w:rPr>
          <w:rFonts w:cs="Arial"/>
          <w:sz w:val="20"/>
          <w:szCs w:val="20"/>
        </w:rPr>
        <w:t>§ 10</w:t>
      </w:r>
    </w:p>
    <w:p w:rsidR="00B72F59" w:rsidRDefault="00B72F59" w:rsidP="00B72F59">
      <w:pPr>
        <w:overflowPunct w:val="0"/>
        <w:autoSpaceDE w:val="0"/>
        <w:autoSpaceDN w:val="0"/>
        <w:adjustRightInd w:val="0"/>
        <w:spacing w:after="0" w:line="240" w:lineRule="auto"/>
        <w:textAlignment w:val="baseline"/>
        <w:rPr>
          <w:rFonts w:cs="Arial"/>
          <w:sz w:val="20"/>
          <w:szCs w:val="20"/>
        </w:rPr>
      </w:pPr>
      <w:r w:rsidRPr="00F04E9D">
        <w:rPr>
          <w:rFonts w:cs="Arial"/>
          <w:sz w:val="20"/>
          <w:szCs w:val="20"/>
        </w:rPr>
        <w:t xml:space="preserve">Ocena realizacji zawartej umowy będzie prowadzona na zasadach określonych </w:t>
      </w:r>
      <w:r w:rsidRPr="00F04E9D">
        <w:rPr>
          <w:rFonts w:cs="Arial"/>
          <w:sz w:val="20"/>
          <w:szCs w:val="20"/>
        </w:rPr>
        <w:br/>
        <w:t>w obowiązującej w Szpitalu Bielańskim procedurze oceny wykonawców, prowadzonej w ramach Zintegrowanego Systemu Zarządzania.</w:t>
      </w:r>
    </w:p>
    <w:p w:rsidR="00F04E9D" w:rsidRPr="00F04E9D" w:rsidRDefault="00F04E9D" w:rsidP="00B72F59">
      <w:pPr>
        <w:overflowPunct w:val="0"/>
        <w:autoSpaceDE w:val="0"/>
        <w:autoSpaceDN w:val="0"/>
        <w:adjustRightInd w:val="0"/>
        <w:spacing w:after="0" w:line="240" w:lineRule="auto"/>
        <w:textAlignment w:val="baseline"/>
        <w:rPr>
          <w:rFonts w:cs="Arial"/>
          <w:sz w:val="6"/>
          <w:szCs w:val="6"/>
        </w:rPr>
      </w:pPr>
    </w:p>
    <w:p w:rsidR="00B72F59" w:rsidRPr="00F04E9D" w:rsidRDefault="00B72F59" w:rsidP="00660970">
      <w:pPr>
        <w:pStyle w:val="Akapitzlist"/>
        <w:numPr>
          <w:ilvl w:val="0"/>
          <w:numId w:val="57"/>
        </w:numPr>
        <w:spacing w:afterLines="60" w:after="144" w:line="240" w:lineRule="auto"/>
        <w:ind w:hanging="357"/>
        <w:contextualSpacing/>
        <w:rPr>
          <w:rFonts w:cs="Arial"/>
          <w:sz w:val="20"/>
          <w:szCs w:val="20"/>
        </w:rPr>
      </w:pPr>
      <w:r w:rsidRPr="00F04E9D">
        <w:rPr>
          <w:rFonts w:cs="Arial"/>
          <w:sz w:val="20"/>
          <w:szCs w:val="20"/>
        </w:rPr>
        <w:t>Podstawowe założenia procedury oceny wykonawców:</w:t>
      </w:r>
    </w:p>
    <w:p w:rsidR="00B72F59" w:rsidRPr="00F04E9D" w:rsidRDefault="00B72F59" w:rsidP="00660970">
      <w:pPr>
        <w:pStyle w:val="Akapitzlist"/>
        <w:numPr>
          <w:ilvl w:val="0"/>
          <w:numId w:val="58"/>
        </w:numPr>
        <w:spacing w:afterLines="60" w:after="144" w:line="240" w:lineRule="auto"/>
        <w:contextualSpacing/>
        <w:rPr>
          <w:rFonts w:cs="Arial"/>
          <w:sz w:val="20"/>
          <w:szCs w:val="20"/>
        </w:rPr>
      </w:pPr>
      <w:r w:rsidRPr="00F04E9D">
        <w:rPr>
          <w:rFonts w:cs="Arial"/>
          <w:sz w:val="20"/>
          <w:szCs w:val="20"/>
        </w:rPr>
        <w:t xml:space="preserve">rozróżnia się dwie kategorie uchybień w realizacji umowy: uchybienie istotne </w:t>
      </w:r>
      <w:r w:rsidRPr="00F04E9D">
        <w:rPr>
          <w:rFonts w:cs="Arial"/>
          <w:sz w:val="20"/>
          <w:szCs w:val="20"/>
        </w:rPr>
        <w:br/>
        <w:t>i uchybienie o mniejszej randze (1 uchybienie istotne = 3 uchybienia o mniejszej randze),</w:t>
      </w:r>
    </w:p>
    <w:p w:rsidR="00B72F59" w:rsidRPr="00F04E9D" w:rsidRDefault="00B72F59" w:rsidP="00660970">
      <w:pPr>
        <w:pStyle w:val="Akapitzlist"/>
        <w:numPr>
          <w:ilvl w:val="0"/>
          <w:numId w:val="58"/>
        </w:numPr>
        <w:spacing w:afterLines="60" w:after="144" w:line="240" w:lineRule="auto"/>
        <w:ind w:hanging="357"/>
        <w:contextualSpacing/>
        <w:rPr>
          <w:rFonts w:cs="Arial"/>
          <w:sz w:val="20"/>
          <w:szCs w:val="20"/>
        </w:rPr>
      </w:pPr>
      <w:r w:rsidRPr="00F04E9D">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B72F59" w:rsidRPr="00F04E9D" w:rsidRDefault="00B72F59" w:rsidP="00660970">
      <w:pPr>
        <w:pStyle w:val="Akapitzlist"/>
        <w:numPr>
          <w:ilvl w:val="0"/>
          <w:numId w:val="58"/>
        </w:numPr>
        <w:spacing w:afterLines="60" w:after="144" w:line="240" w:lineRule="auto"/>
        <w:ind w:hanging="357"/>
        <w:contextualSpacing/>
        <w:rPr>
          <w:rFonts w:cs="Arial"/>
          <w:sz w:val="20"/>
          <w:szCs w:val="20"/>
        </w:rPr>
      </w:pPr>
      <w:r w:rsidRPr="00F04E9D">
        <w:rPr>
          <w:rFonts w:cs="Arial"/>
          <w:sz w:val="20"/>
          <w:szCs w:val="20"/>
        </w:rPr>
        <w:t>gdy wykonawca dopuści się 2 uchybień istotnych lub 6 uchybień o mniejszej randze, Zamawiający rozwiąże umowę ze skutkiem natychmiastowym, z przyczyn leżących po stronie wykonawcy.</w:t>
      </w:r>
    </w:p>
    <w:p w:rsidR="00B72F59" w:rsidRPr="00F04E9D" w:rsidRDefault="00B72F59" w:rsidP="00660970">
      <w:pPr>
        <w:pStyle w:val="Akapitzlist"/>
        <w:numPr>
          <w:ilvl w:val="0"/>
          <w:numId w:val="57"/>
        </w:numPr>
        <w:spacing w:afterLines="60" w:after="144" w:line="240" w:lineRule="auto"/>
        <w:ind w:hanging="357"/>
        <w:contextualSpacing/>
        <w:rPr>
          <w:rFonts w:cs="Arial"/>
          <w:sz w:val="20"/>
          <w:szCs w:val="20"/>
        </w:rPr>
      </w:pPr>
      <w:r w:rsidRPr="00F04E9D">
        <w:rPr>
          <w:rFonts w:cs="Arial"/>
          <w:sz w:val="20"/>
          <w:szCs w:val="20"/>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736979" w:rsidRPr="00F04E9D" w:rsidRDefault="00B72F59" w:rsidP="008F56B6">
      <w:pPr>
        <w:pStyle w:val="Akapitzlist"/>
        <w:spacing w:afterLines="60" w:after="144" w:line="240" w:lineRule="auto"/>
        <w:ind w:left="709" w:hanging="709"/>
        <w:rPr>
          <w:rFonts w:cs="Arial"/>
          <w:sz w:val="20"/>
          <w:szCs w:val="20"/>
        </w:rPr>
      </w:pPr>
      <w:r w:rsidRPr="00F04E9D">
        <w:rPr>
          <w:rFonts w:cs="Arial"/>
          <w:sz w:val="20"/>
          <w:szCs w:val="20"/>
        </w:rPr>
        <w:t xml:space="preserve">      3. Przed rozwiązaniem umowy na podstawie pkt 2 Zamawiający pisemnie wezwie Wykonawcę       do należytego wykonywania umowy.</w:t>
      </w:r>
    </w:p>
    <w:p w:rsidR="00736979" w:rsidRPr="00F04E9D" w:rsidRDefault="00660970" w:rsidP="00736979">
      <w:pPr>
        <w:jc w:val="center"/>
        <w:rPr>
          <w:rFonts w:cs="Arial"/>
          <w:sz w:val="20"/>
          <w:szCs w:val="20"/>
        </w:rPr>
      </w:pPr>
      <w:r>
        <w:rPr>
          <w:rFonts w:cs="Arial"/>
          <w:sz w:val="20"/>
          <w:szCs w:val="20"/>
        </w:rPr>
        <w:t>§</w:t>
      </w:r>
      <w:r w:rsidR="00F04E9D">
        <w:rPr>
          <w:rFonts w:cs="Arial"/>
          <w:sz w:val="20"/>
          <w:szCs w:val="20"/>
        </w:rPr>
        <w:t xml:space="preserve"> 11</w:t>
      </w:r>
    </w:p>
    <w:p w:rsidR="00B72F59" w:rsidRPr="00F04E9D" w:rsidRDefault="00B72F59" w:rsidP="00660970">
      <w:pPr>
        <w:numPr>
          <w:ilvl w:val="0"/>
          <w:numId w:val="61"/>
        </w:numPr>
        <w:overflowPunct w:val="0"/>
        <w:autoSpaceDE w:val="0"/>
        <w:autoSpaceDN w:val="0"/>
        <w:adjustRightInd w:val="0"/>
        <w:spacing w:after="0" w:line="240" w:lineRule="auto"/>
        <w:ind w:left="284" w:right="11" w:hanging="284"/>
        <w:textAlignment w:val="baseline"/>
        <w:rPr>
          <w:rFonts w:cs="Arial"/>
          <w:sz w:val="20"/>
          <w:szCs w:val="20"/>
        </w:rPr>
      </w:pPr>
      <w:r w:rsidRPr="00F04E9D">
        <w:rPr>
          <w:rFonts w:cs="Arial"/>
          <w:sz w:val="20"/>
          <w:szCs w:val="20"/>
        </w:rPr>
        <w:t>Strony oświadczają, iż wynikające z niniejszej umowy sprawy sporne będą załatwiane polubownie                     w drodze uzgodnień  i porozumień. W przypadku zwłoki Zamawiającego w regulowaniu faktur Wykonawca zobowiązany jest przed wszczęciem sporu sądowego do wyznaczenia Zamawiającemu dodatkowego terminu do zapłaty, nie krótszego niż 14 dni.</w:t>
      </w:r>
    </w:p>
    <w:p w:rsidR="00B72F59" w:rsidRPr="00F04E9D" w:rsidRDefault="00B72F59" w:rsidP="00660970">
      <w:pPr>
        <w:numPr>
          <w:ilvl w:val="0"/>
          <w:numId w:val="61"/>
        </w:numPr>
        <w:overflowPunct w:val="0"/>
        <w:autoSpaceDE w:val="0"/>
        <w:autoSpaceDN w:val="0"/>
        <w:adjustRightInd w:val="0"/>
        <w:spacing w:after="0" w:line="240" w:lineRule="auto"/>
        <w:ind w:left="284" w:right="11" w:hanging="284"/>
        <w:textAlignment w:val="baseline"/>
        <w:rPr>
          <w:rFonts w:cs="Arial"/>
          <w:sz w:val="20"/>
          <w:szCs w:val="20"/>
        </w:rPr>
      </w:pPr>
      <w:r w:rsidRPr="00F04E9D">
        <w:rPr>
          <w:rFonts w:cs="Arial"/>
          <w:sz w:val="20"/>
          <w:szCs w:val="20"/>
        </w:rPr>
        <w:t>Właściwym do rozpoznania sporu jest sąd siedziby Zamawiającego.</w:t>
      </w:r>
    </w:p>
    <w:p w:rsidR="00660970" w:rsidRPr="00F04E9D" w:rsidRDefault="00660970" w:rsidP="00736979">
      <w:pPr>
        <w:rPr>
          <w:rFonts w:cs="Arial"/>
          <w:sz w:val="20"/>
          <w:szCs w:val="20"/>
        </w:rPr>
      </w:pPr>
    </w:p>
    <w:p w:rsidR="00736979" w:rsidRPr="00F04E9D" w:rsidRDefault="00660970" w:rsidP="00736979">
      <w:pPr>
        <w:jc w:val="center"/>
        <w:rPr>
          <w:rFonts w:cs="Arial"/>
          <w:sz w:val="20"/>
          <w:szCs w:val="20"/>
        </w:rPr>
      </w:pPr>
      <w:r>
        <w:rPr>
          <w:rFonts w:cs="Arial"/>
          <w:sz w:val="20"/>
          <w:szCs w:val="20"/>
        </w:rPr>
        <w:t>§</w:t>
      </w:r>
      <w:r w:rsidR="00F04E9D">
        <w:rPr>
          <w:rFonts w:cs="Arial"/>
          <w:sz w:val="20"/>
          <w:szCs w:val="20"/>
        </w:rPr>
        <w:t xml:space="preserve"> 12</w:t>
      </w:r>
    </w:p>
    <w:p w:rsidR="00736979" w:rsidRPr="00F04E9D" w:rsidRDefault="00736979" w:rsidP="00736979">
      <w:pPr>
        <w:overflowPunct w:val="0"/>
        <w:autoSpaceDE w:val="0"/>
        <w:autoSpaceDN w:val="0"/>
        <w:adjustRightInd w:val="0"/>
        <w:ind w:left="45"/>
        <w:textAlignment w:val="baseline"/>
        <w:rPr>
          <w:rFonts w:cs="Arial"/>
          <w:sz w:val="20"/>
          <w:szCs w:val="20"/>
        </w:rPr>
      </w:pPr>
      <w:r w:rsidRPr="00F04E9D">
        <w:rPr>
          <w:rFonts w:cs="Arial"/>
          <w:sz w:val="20"/>
          <w:szCs w:val="20"/>
        </w:rPr>
        <w:t>Wykonawca nie może bez pisemnej zgody Zamawiającego dokonywać cesji zobowiązań Zamawiającego               z niniejszej umowy na osoby trzecie.</w:t>
      </w:r>
    </w:p>
    <w:p w:rsidR="00736979" w:rsidRPr="00F04E9D" w:rsidRDefault="00736979" w:rsidP="00B72F59">
      <w:pPr>
        <w:overflowPunct w:val="0"/>
        <w:autoSpaceDE w:val="0"/>
        <w:autoSpaceDN w:val="0"/>
        <w:adjustRightInd w:val="0"/>
        <w:textAlignment w:val="baseline"/>
        <w:rPr>
          <w:rFonts w:cs="Arial"/>
          <w:sz w:val="20"/>
          <w:szCs w:val="20"/>
        </w:rPr>
      </w:pPr>
    </w:p>
    <w:p w:rsidR="00660970" w:rsidRPr="00F04E9D" w:rsidRDefault="00660970" w:rsidP="00660970">
      <w:pPr>
        <w:ind w:left="2832" w:firstLine="708"/>
        <w:rPr>
          <w:rFonts w:cs="Arial"/>
          <w:sz w:val="20"/>
          <w:szCs w:val="20"/>
        </w:rPr>
      </w:pPr>
      <w:r>
        <w:rPr>
          <w:rFonts w:cs="Arial"/>
          <w:sz w:val="20"/>
          <w:szCs w:val="20"/>
        </w:rPr>
        <w:lastRenderedPageBreak/>
        <w:t xml:space="preserve">                   § 13</w:t>
      </w:r>
    </w:p>
    <w:p w:rsidR="00660970" w:rsidRPr="00660970" w:rsidRDefault="00660970" w:rsidP="00660970">
      <w:pPr>
        <w:spacing w:before="60" w:line="240" w:lineRule="auto"/>
        <w:rPr>
          <w:rFonts w:cs="Arial"/>
          <w:sz w:val="20"/>
          <w:szCs w:val="20"/>
        </w:rPr>
      </w:pPr>
      <w:r w:rsidRPr="00660970">
        <w:rPr>
          <w:rFonts w:cs="Arial"/>
          <w:sz w:val="20"/>
          <w:szCs w:val="20"/>
        </w:rPr>
        <w:t>1. Rozwiązanie umowy przez Zamawiającego może nastąpić:</w:t>
      </w:r>
    </w:p>
    <w:p w:rsidR="00660970" w:rsidRPr="00660970" w:rsidRDefault="00660970" w:rsidP="00660970">
      <w:pPr>
        <w:pStyle w:val="Akapitzlist"/>
        <w:numPr>
          <w:ilvl w:val="0"/>
          <w:numId w:val="71"/>
        </w:numPr>
        <w:autoSpaceDE w:val="0"/>
        <w:autoSpaceDN w:val="0"/>
        <w:adjustRightInd w:val="0"/>
        <w:spacing w:before="60" w:line="240" w:lineRule="auto"/>
        <w:rPr>
          <w:rFonts w:cs="Arial"/>
          <w:sz w:val="20"/>
          <w:szCs w:val="20"/>
        </w:rPr>
      </w:pPr>
      <w:r w:rsidRPr="00660970">
        <w:rPr>
          <w:rFonts w:cs="Arial"/>
          <w:sz w:val="20"/>
          <w:szCs w:val="20"/>
        </w:rPr>
        <w:t xml:space="preserve">w trybie natychmiastowym, w przypadku nienależytego realizowania umowy w szczególności </w:t>
      </w:r>
      <w:r>
        <w:rPr>
          <w:rFonts w:cs="Arial"/>
          <w:sz w:val="20"/>
          <w:szCs w:val="20"/>
        </w:rPr>
        <w:t xml:space="preserve">                                </w:t>
      </w:r>
      <w:r w:rsidRPr="00660970">
        <w:rPr>
          <w:rFonts w:cs="Arial"/>
          <w:sz w:val="20"/>
          <w:szCs w:val="20"/>
        </w:rPr>
        <w:t>w oparciu o ocenę realizacji zawartej umowy, o której mowa w § 10,</w:t>
      </w:r>
    </w:p>
    <w:p w:rsidR="00660970" w:rsidRPr="00660970" w:rsidRDefault="00660970" w:rsidP="00660970">
      <w:pPr>
        <w:numPr>
          <w:ilvl w:val="0"/>
          <w:numId w:val="71"/>
        </w:numPr>
        <w:overflowPunct w:val="0"/>
        <w:autoSpaceDE w:val="0"/>
        <w:autoSpaceDN w:val="0"/>
        <w:adjustRightInd w:val="0"/>
        <w:spacing w:before="60" w:line="240" w:lineRule="auto"/>
        <w:textAlignment w:val="baseline"/>
        <w:rPr>
          <w:rFonts w:cs="Arial"/>
          <w:sz w:val="20"/>
          <w:szCs w:val="20"/>
        </w:rPr>
      </w:pPr>
      <w:r w:rsidRPr="00660970">
        <w:rPr>
          <w:rFonts w:cs="Arial"/>
          <w:sz w:val="20"/>
          <w:szCs w:val="20"/>
        </w:rPr>
        <w:t xml:space="preserve">bez wypowiedzenia przez Zamawiającego, w przypadku naruszenia postanowień zawartych </w:t>
      </w:r>
      <w:r w:rsidRPr="00660970">
        <w:rPr>
          <w:rFonts w:cs="Arial"/>
          <w:sz w:val="20"/>
          <w:szCs w:val="20"/>
        </w:rPr>
        <w:br/>
        <w:t>w § 9 niniejszej umowy,</w:t>
      </w:r>
    </w:p>
    <w:p w:rsidR="00D62112" w:rsidRPr="00D62112" w:rsidRDefault="00660970" w:rsidP="00D62112">
      <w:pPr>
        <w:pStyle w:val="Akapitzlist"/>
        <w:numPr>
          <w:ilvl w:val="0"/>
          <w:numId w:val="71"/>
        </w:numPr>
        <w:spacing w:before="60" w:line="240" w:lineRule="auto"/>
        <w:rPr>
          <w:rFonts w:cs="Arial"/>
          <w:sz w:val="20"/>
          <w:szCs w:val="20"/>
        </w:rPr>
      </w:pPr>
      <w:r w:rsidRPr="00660970">
        <w:rPr>
          <w:rFonts w:cs="Arial"/>
          <w:sz w:val="20"/>
          <w:szCs w:val="20"/>
        </w:rPr>
        <w:t>w razie wystąpienia istotnej zmiany okoliczności powodującej, że wykonanie umowy nie leży w interesie publicznym, czego nie można było przewidzieć w chwili zawarcia umowy</w:t>
      </w:r>
      <w:r>
        <w:rPr>
          <w:rFonts w:cs="Arial"/>
          <w:sz w:val="20"/>
          <w:szCs w:val="20"/>
        </w:rPr>
        <w:t xml:space="preserve">, </w:t>
      </w:r>
      <w:r w:rsidRPr="00F04E9D">
        <w:rPr>
          <w:rFonts w:cs="Arial"/>
          <w:sz w:val="20"/>
          <w:szCs w:val="20"/>
        </w:rPr>
        <w:t>lub dalsze wykonywanie umowy może zagrozić istotnemu interesowi bezpieczeństwa państwa lub bezpieczeństwu publicznem</w:t>
      </w:r>
      <w:r>
        <w:rPr>
          <w:rFonts w:cs="Arial"/>
          <w:sz w:val="20"/>
          <w:szCs w:val="20"/>
        </w:rPr>
        <w:t>u</w:t>
      </w:r>
      <w:r w:rsidRPr="00660970">
        <w:rPr>
          <w:rFonts w:cs="Arial"/>
          <w:sz w:val="20"/>
          <w:szCs w:val="20"/>
        </w:rPr>
        <w:t>. W takim wypadku Wykonawca może żądać jedynie wynagrodzenia należnego mu z tytułu wykonania części umowy,</w:t>
      </w:r>
    </w:p>
    <w:p w:rsidR="00660970" w:rsidRPr="00D62112" w:rsidRDefault="00660970" w:rsidP="00D62112">
      <w:pPr>
        <w:numPr>
          <w:ilvl w:val="0"/>
          <w:numId w:val="72"/>
        </w:numPr>
        <w:overflowPunct w:val="0"/>
        <w:autoSpaceDE w:val="0"/>
        <w:autoSpaceDN w:val="0"/>
        <w:adjustRightInd w:val="0"/>
        <w:spacing w:after="0" w:line="240" w:lineRule="auto"/>
        <w:ind w:right="11"/>
        <w:textAlignment w:val="baseline"/>
        <w:rPr>
          <w:rFonts w:cs="Arial"/>
          <w:sz w:val="20"/>
          <w:szCs w:val="20"/>
        </w:rPr>
      </w:pPr>
      <w:r w:rsidRPr="00D62112">
        <w:rPr>
          <w:rFonts w:cs="Arial"/>
          <w:sz w:val="20"/>
          <w:szCs w:val="20"/>
        </w:rPr>
        <w:t xml:space="preserve">Rozwiązanie lub odstąpienie od umowy przez Zamawiającego, w przypadkach o których mowa w ust. 1  może nastąpić w terminie 30 dni od daty powzięcia informacji o zdarzeniu stanowiącym podstawę </w:t>
      </w:r>
      <w:r w:rsidR="00E00316">
        <w:rPr>
          <w:rFonts w:cs="Arial"/>
          <w:sz w:val="20"/>
          <w:szCs w:val="20"/>
        </w:rPr>
        <w:t xml:space="preserve">                           </w:t>
      </w:r>
      <w:r w:rsidRPr="00D62112">
        <w:rPr>
          <w:rFonts w:cs="Arial"/>
          <w:sz w:val="20"/>
          <w:szCs w:val="20"/>
        </w:rPr>
        <w:t>do złożenia oświadczenia Zamawiającego.</w:t>
      </w:r>
    </w:p>
    <w:p w:rsidR="00660970" w:rsidRPr="00660970" w:rsidRDefault="00660970" w:rsidP="00D62112">
      <w:pPr>
        <w:pStyle w:val="Akapitzlist"/>
        <w:numPr>
          <w:ilvl w:val="0"/>
          <w:numId w:val="72"/>
        </w:numPr>
        <w:overflowPunct w:val="0"/>
        <w:autoSpaceDE w:val="0"/>
        <w:autoSpaceDN w:val="0"/>
        <w:adjustRightInd w:val="0"/>
        <w:spacing w:before="60" w:line="240" w:lineRule="auto"/>
        <w:ind w:right="11"/>
        <w:textAlignment w:val="baseline"/>
        <w:rPr>
          <w:rFonts w:cs="Arial"/>
          <w:sz w:val="20"/>
          <w:szCs w:val="20"/>
        </w:rPr>
      </w:pPr>
      <w:r w:rsidRPr="00660970">
        <w:rPr>
          <w:rFonts w:cs="Arial"/>
          <w:sz w:val="20"/>
          <w:szCs w:val="20"/>
        </w:rPr>
        <w:t>Zamawiający uprawniony jest do rozwiązania umowy za 3-miesięcznym okresem wypowiedzenia, bez podania przyczyn, z wyłączeniem roszczeń odszkodowawczych.</w:t>
      </w:r>
    </w:p>
    <w:p w:rsidR="00E70D12" w:rsidRPr="00F04E9D" w:rsidRDefault="00E70D12" w:rsidP="00660970">
      <w:pPr>
        <w:rPr>
          <w:rFonts w:cs="Arial"/>
          <w:sz w:val="20"/>
          <w:szCs w:val="20"/>
        </w:rPr>
      </w:pPr>
    </w:p>
    <w:p w:rsidR="00736979" w:rsidRPr="00F04E9D" w:rsidRDefault="00B90817" w:rsidP="00736979">
      <w:pPr>
        <w:ind w:left="2832" w:firstLine="708"/>
        <w:rPr>
          <w:rFonts w:cs="Arial"/>
          <w:sz w:val="20"/>
          <w:szCs w:val="20"/>
        </w:rPr>
      </w:pPr>
      <w:r w:rsidRPr="00F04E9D">
        <w:rPr>
          <w:rFonts w:cs="Arial"/>
          <w:sz w:val="20"/>
          <w:szCs w:val="20"/>
        </w:rPr>
        <w:t xml:space="preserve">                    </w:t>
      </w:r>
      <w:r w:rsidR="00F04E9D">
        <w:rPr>
          <w:rFonts w:cs="Arial"/>
          <w:sz w:val="20"/>
          <w:szCs w:val="20"/>
        </w:rPr>
        <w:t>§ 14</w:t>
      </w:r>
    </w:p>
    <w:p w:rsidR="00B72F59" w:rsidRPr="00F04E9D" w:rsidRDefault="00736979" w:rsidP="00B90817">
      <w:pPr>
        <w:spacing w:after="0" w:line="240" w:lineRule="auto"/>
        <w:rPr>
          <w:rFonts w:cs="Arial"/>
          <w:sz w:val="20"/>
          <w:szCs w:val="20"/>
        </w:rPr>
      </w:pPr>
      <w:r w:rsidRPr="00F04E9D">
        <w:rPr>
          <w:rFonts w:cs="Arial"/>
          <w:sz w:val="20"/>
          <w:szCs w:val="20"/>
        </w:rPr>
        <w:t>W sprawach nieuregulowanych niniejszą umową będą miały zastosowanie przepisy ustawy z dnia                          29 stycznia 2004 r. Prawo zamówień publicznych, Kodeksu Cywilnego</w:t>
      </w:r>
      <w:r w:rsidR="00671096" w:rsidRPr="00F04E9D">
        <w:rPr>
          <w:rFonts w:cs="Arial"/>
          <w:sz w:val="20"/>
          <w:szCs w:val="20"/>
        </w:rPr>
        <w:t xml:space="preserve">, przepisy prawa farmaceutycznego </w:t>
      </w:r>
      <w:r w:rsidRPr="00F04E9D">
        <w:rPr>
          <w:rFonts w:cs="Arial"/>
          <w:sz w:val="20"/>
          <w:szCs w:val="20"/>
        </w:rPr>
        <w:t xml:space="preserve"> oraz przepisy ustawy o wyrobach medycznych.</w:t>
      </w:r>
    </w:p>
    <w:p w:rsidR="00B72F59" w:rsidRPr="00F04E9D" w:rsidRDefault="00B72F59" w:rsidP="00736979">
      <w:pPr>
        <w:rPr>
          <w:rFonts w:cs="Arial"/>
          <w:sz w:val="20"/>
          <w:szCs w:val="20"/>
        </w:rPr>
      </w:pPr>
    </w:p>
    <w:p w:rsidR="00736979" w:rsidRPr="00F04E9D" w:rsidRDefault="00F04E9D" w:rsidP="00736979">
      <w:pPr>
        <w:jc w:val="center"/>
        <w:rPr>
          <w:rFonts w:cs="Arial"/>
          <w:sz w:val="20"/>
          <w:szCs w:val="20"/>
        </w:rPr>
      </w:pPr>
      <w:r>
        <w:rPr>
          <w:rFonts w:cs="Arial"/>
          <w:sz w:val="20"/>
          <w:szCs w:val="20"/>
        </w:rPr>
        <w:t>§ 15</w:t>
      </w:r>
    </w:p>
    <w:p w:rsidR="00736979" w:rsidRPr="00F04E9D" w:rsidRDefault="00736979" w:rsidP="00736979">
      <w:pPr>
        <w:rPr>
          <w:rFonts w:cs="Arial"/>
          <w:sz w:val="20"/>
          <w:szCs w:val="20"/>
        </w:rPr>
      </w:pPr>
      <w:r w:rsidRPr="00F04E9D">
        <w:rPr>
          <w:rFonts w:cs="Arial"/>
          <w:sz w:val="20"/>
          <w:szCs w:val="20"/>
        </w:rPr>
        <w:t>Umowa została sporządzona w dwóch jednobrzmiących egzemplarzach po jednym dla każdej ze stron.</w:t>
      </w:r>
    </w:p>
    <w:p w:rsidR="00736979" w:rsidRPr="00F04E9D" w:rsidRDefault="00736979" w:rsidP="00736979">
      <w:pPr>
        <w:rPr>
          <w:rFonts w:cs="Arial"/>
          <w:sz w:val="20"/>
          <w:szCs w:val="20"/>
        </w:rPr>
      </w:pPr>
    </w:p>
    <w:p w:rsidR="00736979" w:rsidRPr="00F04E9D" w:rsidRDefault="00736979" w:rsidP="00736979">
      <w:pPr>
        <w:rPr>
          <w:rFonts w:cs="Arial"/>
          <w:sz w:val="20"/>
          <w:szCs w:val="20"/>
        </w:rPr>
      </w:pPr>
    </w:p>
    <w:p w:rsidR="00736979" w:rsidRPr="00F04E9D" w:rsidRDefault="00F04E9D" w:rsidP="00736979">
      <w:pPr>
        <w:rPr>
          <w:rFonts w:cs="Arial"/>
          <w:sz w:val="20"/>
          <w:szCs w:val="20"/>
        </w:rPr>
      </w:pPr>
      <w:r>
        <w:rPr>
          <w:rFonts w:cs="Arial"/>
          <w:sz w:val="20"/>
          <w:szCs w:val="20"/>
        </w:rPr>
        <w:t xml:space="preserve">      </w:t>
      </w:r>
      <w:r w:rsidR="00736979" w:rsidRPr="00F04E9D">
        <w:rPr>
          <w:rFonts w:cs="Arial"/>
          <w:sz w:val="20"/>
          <w:szCs w:val="20"/>
        </w:rPr>
        <w:t>WYKONAWCA</w:t>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r>
      <w:r w:rsidR="00736979" w:rsidRPr="00F04E9D">
        <w:rPr>
          <w:rFonts w:cs="Arial"/>
          <w:sz w:val="20"/>
          <w:szCs w:val="20"/>
        </w:rPr>
        <w:tab/>
        <w:t xml:space="preserve">                      ZAMAWIAJĄCY</w:t>
      </w:r>
    </w:p>
    <w:p w:rsidR="00736979" w:rsidRPr="00F04E9D" w:rsidRDefault="00736979" w:rsidP="00736979">
      <w:pPr>
        <w:rPr>
          <w:rFonts w:cs="Arial"/>
          <w:sz w:val="20"/>
          <w:szCs w:val="20"/>
        </w:rPr>
      </w:pPr>
    </w:p>
    <w:p w:rsidR="00736979" w:rsidRPr="00F04E9D" w:rsidRDefault="00736979" w:rsidP="008123EB">
      <w:pPr>
        <w:rPr>
          <w:rFonts w:cs="Arial"/>
          <w:sz w:val="20"/>
          <w:szCs w:val="20"/>
        </w:rPr>
      </w:pPr>
    </w:p>
    <w:p w:rsidR="00736979" w:rsidRDefault="00736979" w:rsidP="008123EB">
      <w:pPr>
        <w:rPr>
          <w:rFonts w:ascii="Times New Roman" w:hAnsi="Times New Roman"/>
        </w:rPr>
      </w:pPr>
    </w:p>
    <w:sectPr w:rsidR="00736979" w:rsidSect="00020A4B">
      <w:headerReference w:type="default" r:id="rId24"/>
      <w:footerReference w:type="default" r:id="rId25"/>
      <w:headerReference w:type="first" r:id="rId26"/>
      <w:footerReference w:type="first" r:id="rId27"/>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4B" w:rsidRDefault="00D1054B" w:rsidP="002C5D46">
      <w:pPr>
        <w:spacing w:after="0" w:line="240" w:lineRule="auto"/>
      </w:pPr>
      <w:r>
        <w:separator/>
      </w:r>
    </w:p>
  </w:endnote>
  <w:endnote w:type="continuationSeparator" w:id="0">
    <w:p w:rsidR="00D1054B" w:rsidRDefault="00D1054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Gungsuh">
    <w:altName w:val="Arial Unicode MS"/>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4B" w:rsidRDefault="00D105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1054B" w:rsidRDefault="00D1054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4B" w:rsidRPr="006427A5" w:rsidRDefault="00D1054B">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5D263E">
      <w:rPr>
        <w:rStyle w:val="Numerstrony"/>
        <w:noProof/>
        <w:sz w:val="18"/>
        <w:szCs w:val="18"/>
      </w:rPr>
      <w:t>6</w:t>
    </w:r>
    <w:r w:rsidRPr="006427A5">
      <w:rPr>
        <w:rStyle w:val="Numerstrony"/>
        <w:sz w:val="18"/>
        <w:szCs w:val="18"/>
      </w:rPr>
      <w:fldChar w:fldCharType="end"/>
    </w:r>
  </w:p>
  <w:p w:rsidR="00D1054B" w:rsidRDefault="00D1054B" w:rsidP="002370CF">
    <w:pPr>
      <w:pStyle w:val="Stopka"/>
    </w:pPr>
    <w:r>
      <w:t xml:space="preserve">                                              </w:t>
    </w:r>
  </w:p>
  <w:p w:rsidR="00D1054B" w:rsidRDefault="00D1054B"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EndPr/>
    <w:sdtContent>
      <w:p w:rsidR="00D1054B" w:rsidRDefault="00D1054B">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5D263E">
          <w:rPr>
            <w:noProof/>
            <w:sz w:val="18"/>
            <w:szCs w:val="18"/>
          </w:rPr>
          <w:t>21</w:t>
        </w:r>
        <w:r w:rsidRPr="0056753C">
          <w:rPr>
            <w:sz w:val="18"/>
            <w:szCs w:val="18"/>
          </w:rPr>
          <w:fldChar w:fldCharType="end"/>
        </w:r>
      </w:p>
    </w:sdtContent>
  </w:sdt>
  <w:p w:rsidR="00D1054B" w:rsidRDefault="00D1054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4B" w:rsidRDefault="00D1054B" w:rsidP="003D6FD3">
    <w:pPr>
      <w:pStyle w:val="Stopka"/>
      <w:jc w:val="center"/>
    </w:pPr>
  </w:p>
  <w:p w:rsidR="00D1054B" w:rsidRDefault="00D105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4B" w:rsidRDefault="00D1054B" w:rsidP="002C5D46">
      <w:pPr>
        <w:spacing w:after="0" w:line="240" w:lineRule="auto"/>
      </w:pPr>
      <w:r>
        <w:separator/>
      </w:r>
    </w:p>
  </w:footnote>
  <w:footnote w:type="continuationSeparator" w:id="0">
    <w:p w:rsidR="00D1054B" w:rsidRDefault="00D1054B" w:rsidP="002C5D46">
      <w:pPr>
        <w:spacing w:after="0" w:line="240" w:lineRule="auto"/>
      </w:pPr>
      <w:r>
        <w:continuationSeparator/>
      </w:r>
    </w:p>
  </w:footnote>
  <w:footnote w:id="1">
    <w:p w:rsidR="00D1054B" w:rsidRPr="006A0F52" w:rsidRDefault="00D1054B" w:rsidP="007F37F6">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6A0F52">
        <w:rPr>
          <w:rFonts w:ascii="Arial" w:hAnsi="Arial" w:cs="Arial"/>
          <w:sz w:val="16"/>
          <w:szCs w:val="16"/>
          <w:lang w:val="pl-PL"/>
        </w:rPr>
        <w:t xml:space="preserve"> </w:t>
      </w:r>
      <w:r w:rsidRPr="006A0F52">
        <w:rPr>
          <w:rFonts w:ascii="Arial" w:hAnsi="Arial" w:cs="Arial"/>
          <w:bCs/>
          <w:i/>
          <w:iCs/>
          <w:sz w:val="16"/>
          <w:szCs w:val="16"/>
          <w:lang w:val="pl-PL"/>
        </w:rPr>
        <w:t xml:space="preserve">zgodnie z </w:t>
      </w:r>
      <w:r w:rsidRPr="006A0F52">
        <w:rPr>
          <w:rFonts w:ascii="Arial" w:hAnsi="Arial" w:cs="Arial"/>
          <w:i/>
          <w:iCs/>
          <w:sz w:val="16"/>
          <w:szCs w:val="16"/>
          <w:lang w:val="pl-PL"/>
        </w:rPr>
        <w:t>art. 8a ust. 3 i art. 97 ust. 1b Prawa zamówień publicznych</w:t>
      </w:r>
      <w:r w:rsidRPr="006A0F52">
        <w:rPr>
          <w:rFonts w:ascii="Arial" w:hAnsi="Arial" w:cs="Arial"/>
          <w:b/>
          <w:bCs/>
          <w:i/>
          <w:iCs/>
          <w:sz w:val="16"/>
          <w:szCs w:val="16"/>
          <w:lang w:val="pl-PL"/>
        </w:rPr>
        <w:t xml:space="preserve"> </w:t>
      </w:r>
      <w:r w:rsidRPr="006A0F52">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w:t>
      </w:r>
      <w:r>
        <w:rPr>
          <w:rFonts w:ascii="Arial" w:hAnsi="Arial" w:cs="Arial"/>
          <w:i/>
          <w:iCs/>
          <w:sz w:val="16"/>
          <w:szCs w:val="16"/>
          <w:lang w:val="pl-PL"/>
        </w:rPr>
        <w:t>rotokołu oraz jego załączników</w:t>
      </w:r>
      <w:r w:rsidRPr="006A0F52">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4B" w:rsidRPr="007D66BD" w:rsidRDefault="005D263E"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8pt;height:36.75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4B" w:rsidRDefault="00D1054B">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54B" w:rsidRPr="00E449D7" w:rsidRDefault="00D1054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1054B" w:rsidRPr="00E449D7" w:rsidRDefault="00D1054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D1054B" w:rsidRPr="00E449D7" w:rsidRDefault="00D1054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1054B" w:rsidRPr="00E449D7" w:rsidRDefault="00D1054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1054B" w:rsidRPr="00E449D7" w:rsidRDefault="00D1054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1054B" w:rsidRPr="00E524B6" w:rsidRDefault="00D1054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1054B" w:rsidRPr="00E524B6" w:rsidRDefault="00D1054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D1054B" w:rsidRPr="00E449D7" w:rsidRDefault="00D1054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1054B" w:rsidRPr="00E449D7" w:rsidRDefault="00D1054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D1054B" w:rsidRPr="00E449D7" w:rsidRDefault="00D1054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1054B" w:rsidRPr="00E449D7" w:rsidRDefault="00D1054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1054B" w:rsidRPr="00E449D7" w:rsidRDefault="00D1054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1054B" w:rsidRPr="00E524B6" w:rsidRDefault="00D1054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1054B" w:rsidRPr="00E524B6" w:rsidRDefault="00D1054B"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5" name="Obraz 5"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54B" w:rsidRDefault="00D1054B">
    <w:pPr>
      <w:pStyle w:val="Nagwek"/>
    </w:pPr>
  </w:p>
  <w:p w:rsidR="00D1054B" w:rsidRDefault="00D1054B"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54B" w:rsidRDefault="00D1054B">
    <w:pPr>
      <w:pStyle w:val="Nagwek"/>
    </w:pPr>
  </w:p>
  <w:p w:rsidR="00D1054B" w:rsidRDefault="00D1054B">
    <w:pPr>
      <w:pStyle w:val="Nagwek"/>
    </w:pPr>
  </w:p>
  <w:p w:rsidR="00D1054B" w:rsidRDefault="00D1054B" w:rsidP="00C90468">
    <w:pPr>
      <w:jc w:val="center"/>
      <w:rPr>
        <w:b/>
        <w:color w:val="970303"/>
        <w:sz w:val="16"/>
        <w:szCs w:val="16"/>
      </w:rPr>
    </w:pPr>
  </w:p>
  <w:p w:rsidR="00D1054B" w:rsidRDefault="00D1054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4B" w:rsidRDefault="00D1054B"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4B" w:rsidRDefault="00D1054B"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D1054B" w:rsidRDefault="00D105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7"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8"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9"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2"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7663105"/>
    <w:multiLevelType w:val="hybridMultilevel"/>
    <w:tmpl w:val="4790CCD6"/>
    <w:lvl w:ilvl="0" w:tplc="BB7072B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D486A1A"/>
    <w:multiLevelType w:val="singleLevel"/>
    <w:tmpl w:val="9E280CAC"/>
    <w:lvl w:ilvl="0">
      <w:start w:val="1"/>
      <w:numFmt w:val="decimal"/>
      <w:lvlText w:val="%1."/>
      <w:legacy w:legacy="1" w:legacySpace="0" w:legacyIndent="283"/>
      <w:lvlJc w:val="left"/>
      <w:pPr>
        <w:ind w:left="283" w:hanging="283"/>
      </w:pPr>
      <w:rPr>
        <w:lang w:val="en-US"/>
      </w:rPr>
    </w:lvl>
  </w:abstractNum>
  <w:abstractNum w:abstractNumId="38" w15:restartNumberingAfterBreak="0">
    <w:nsid w:val="2F005261"/>
    <w:multiLevelType w:val="singleLevel"/>
    <w:tmpl w:val="558C6ED0"/>
    <w:lvl w:ilvl="0">
      <w:start w:val="1"/>
      <w:numFmt w:val="decimal"/>
      <w:lvlText w:val="%1. "/>
      <w:legacy w:legacy="1" w:legacySpace="0" w:legacyIndent="283"/>
      <w:lvlJc w:val="left"/>
      <w:pPr>
        <w:ind w:left="283" w:hanging="283"/>
      </w:pPr>
      <w:rPr>
        <w:b w:val="0"/>
        <w:i w:val="0"/>
        <w:sz w:val="20"/>
        <w:szCs w:val="20"/>
      </w:rPr>
    </w:lvl>
  </w:abstractNum>
  <w:abstractNum w:abstractNumId="39"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15:restartNumberingAfterBreak="0">
    <w:nsid w:val="32DC62C2"/>
    <w:multiLevelType w:val="singleLevel"/>
    <w:tmpl w:val="CC36AFF6"/>
    <w:lvl w:ilvl="0">
      <w:start w:val="1"/>
      <w:numFmt w:val="decimal"/>
      <w:lvlText w:val="%1. "/>
      <w:lvlJc w:val="left"/>
      <w:pPr>
        <w:ind w:left="283" w:hanging="283"/>
      </w:pPr>
      <w:rPr>
        <w:rFonts w:hint="default"/>
        <w:b w:val="0"/>
        <w:i w:val="0"/>
        <w:sz w:val="20"/>
        <w:szCs w:val="20"/>
      </w:rPr>
    </w:lvl>
  </w:abstractNum>
  <w:abstractNum w:abstractNumId="4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4"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5"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7" w15:restartNumberingAfterBreak="0">
    <w:nsid w:val="39A0671F"/>
    <w:multiLevelType w:val="hybridMultilevel"/>
    <w:tmpl w:val="E2A21B98"/>
    <w:lvl w:ilvl="0" w:tplc="DACC442E">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9"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F82295"/>
    <w:multiLevelType w:val="hybridMultilevel"/>
    <w:tmpl w:val="CC6E50EC"/>
    <w:lvl w:ilvl="0" w:tplc="0AA00E22">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4" w15:restartNumberingAfterBreak="0">
    <w:nsid w:val="4EA718AE"/>
    <w:multiLevelType w:val="singleLevel"/>
    <w:tmpl w:val="C9CA01AE"/>
    <w:lvl w:ilvl="0">
      <w:start w:val="6"/>
      <w:numFmt w:val="decimal"/>
      <w:lvlText w:val="%1. "/>
      <w:lvlJc w:val="left"/>
      <w:pPr>
        <w:ind w:left="328" w:hanging="283"/>
      </w:pPr>
      <w:rPr>
        <w:rFonts w:ascii="Arial" w:hAnsi="Arial" w:cs="Arial" w:hint="default"/>
        <w:b w:val="0"/>
        <w:bCs w:val="0"/>
        <w:i w:val="0"/>
        <w:iCs w:val="0"/>
        <w:sz w:val="20"/>
        <w:szCs w:val="20"/>
      </w:rPr>
    </w:lvl>
  </w:abstractNum>
  <w:abstractNum w:abstractNumId="5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7" w15:restartNumberingAfterBreak="0">
    <w:nsid w:val="550E4DC5"/>
    <w:multiLevelType w:val="hybridMultilevel"/>
    <w:tmpl w:val="5B58A570"/>
    <w:lvl w:ilvl="0" w:tplc="61243264">
      <w:start w:val="1"/>
      <w:numFmt w:val="decimal"/>
      <w:lvlText w:val="%1."/>
      <w:lvlJc w:val="left"/>
      <w:pPr>
        <w:tabs>
          <w:tab w:val="num" w:pos="511"/>
        </w:tabs>
        <w:ind w:left="511"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5113054"/>
    <w:multiLevelType w:val="hybridMultilevel"/>
    <w:tmpl w:val="7D5247B4"/>
    <w:lvl w:ilvl="0" w:tplc="C3284788">
      <w:start w:val="2"/>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1"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2"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6B5664"/>
    <w:multiLevelType w:val="multilevel"/>
    <w:tmpl w:val="5804F03A"/>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6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9B19B3"/>
    <w:multiLevelType w:val="singleLevel"/>
    <w:tmpl w:val="643AA06A"/>
    <w:lvl w:ilvl="0">
      <w:start w:val="1"/>
      <w:numFmt w:val="decimal"/>
      <w:lvlText w:val="%1. "/>
      <w:legacy w:legacy="1" w:legacySpace="0" w:legacyIndent="283"/>
      <w:lvlJc w:val="left"/>
      <w:pPr>
        <w:ind w:left="283" w:hanging="283"/>
      </w:pPr>
      <w:rPr>
        <w:b w:val="0"/>
        <w:i w:val="0"/>
        <w:sz w:val="20"/>
        <w:szCs w:val="20"/>
      </w:rPr>
    </w:lvl>
  </w:abstractNum>
  <w:abstractNum w:abstractNumId="7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3"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5"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7"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9"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0"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1" w15:restartNumberingAfterBreak="0">
    <w:nsid w:val="7E6C36FD"/>
    <w:multiLevelType w:val="hybridMultilevel"/>
    <w:tmpl w:val="75C4526A"/>
    <w:lvl w:ilvl="0" w:tplc="0F94F6F2">
      <w:start w:val="1"/>
      <w:numFmt w:val="decimal"/>
      <w:lvlText w:val="%1)"/>
      <w:lvlJc w:val="left"/>
      <w:pPr>
        <w:ind w:left="1069"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75"/>
  </w:num>
  <w:num w:numId="3">
    <w:abstractNumId w:val="60"/>
  </w:num>
  <w:num w:numId="4">
    <w:abstractNumId w:val="16"/>
  </w:num>
  <w:num w:numId="5">
    <w:abstractNumId w:val="15"/>
  </w:num>
  <w:num w:numId="6">
    <w:abstractNumId w:val="73"/>
  </w:num>
  <w:num w:numId="7">
    <w:abstractNumId w:val="20"/>
  </w:num>
  <w:num w:numId="8">
    <w:abstractNumId w:val="80"/>
  </w:num>
  <w:num w:numId="9">
    <w:abstractNumId w:val="36"/>
  </w:num>
  <w:num w:numId="10">
    <w:abstractNumId w:val="41"/>
  </w:num>
  <w:num w:numId="11">
    <w:abstractNumId w:val="49"/>
  </w:num>
  <w:num w:numId="12">
    <w:abstractNumId w:val="21"/>
  </w:num>
  <w:num w:numId="13">
    <w:abstractNumId w:val="33"/>
  </w:num>
  <w:num w:numId="14">
    <w:abstractNumId w:val="56"/>
  </w:num>
  <w:num w:numId="15">
    <w:abstractNumId w:val="63"/>
  </w:num>
  <w:num w:numId="16">
    <w:abstractNumId w:val="32"/>
  </w:num>
  <w:num w:numId="17">
    <w:abstractNumId w:val="25"/>
  </w:num>
  <w:num w:numId="18">
    <w:abstractNumId w:val="51"/>
  </w:num>
  <w:num w:numId="19">
    <w:abstractNumId w:val="13"/>
  </w:num>
  <w:num w:numId="20">
    <w:abstractNumId w:val="40"/>
  </w:num>
  <w:num w:numId="21">
    <w:abstractNumId w:val="65"/>
  </w:num>
  <w:num w:numId="22">
    <w:abstractNumId w:val="77"/>
  </w:num>
  <w:num w:numId="23">
    <w:abstractNumId w:val="62"/>
  </w:num>
  <w:num w:numId="24">
    <w:abstractNumId w:val="64"/>
  </w:num>
  <w:num w:numId="25">
    <w:abstractNumId w:val="61"/>
  </w:num>
  <w:num w:numId="26">
    <w:abstractNumId w:val="46"/>
  </w:num>
  <w:num w:numId="27">
    <w:abstractNumId w:val="0"/>
  </w:num>
  <w:num w:numId="28">
    <w:abstractNumId w:val="48"/>
  </w:num>
  <w:num w:numId="29">
    <w:abstractNumId w:val="55"/>
  </w:num>
  <w:num w:numId="30">
    <w:abstractNumId w:val="70"/>
  </w:num>
  <w:num w:numId="31">
    <w:abstractNumId w:val="17"/>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59"/>
  </w:num>
  <w:num w:numId="35">
    <w:abstractNumId w:val="24"/>
  </w:num>
  <w:num w:numId="36">
    <w:abstractNumId w:val="66"/>
  </w:num>
  <w:num w:numId="37">
    <w:abstractNumId w:val="23"/>
  </w:num>
  <w:num w:numId="38">
    <w:abstractNumId w:val="12"/>
  </w:num>
  <w:num w:numId="39">
    <w:abstractNumId w:val="43"/>
  </w:num>
  <w:num w:numId="40">
    <w:abstractNumId w:val="71"/>
  </w:num>
  <w:num w:numId="41">
    <w:abstractNumId w:val="53"/>
  </w:num>
  <w:num w:numId="42">
    <w:abstractNumId w:val="45"/>
  </w:num>
  <w:num w:numId="43">
    <w:abstractNumId w:val="28"/>
  </w:num>
  <w:num w:numId="44">
    <w:abstractNumId w:val="27"/>
  </w:num>
  <w:num w:numId="45">
    <w:abstractNumId w:val="26"/>
  </w:num>
  <w:num w:numId="46">
    <w:abstractNumId w:val="76"/>
  </w:num>
  <w:num w:numId="47">
    <w:abstractNumId w:val="30"/>
  </w:num>
  <w:num w:numId="48">
    <w:abstractNumId w:val="29"/>
  </w:num>
  <w:num w:numId="49">
    <w:abstractNumId w:val="72"/>
  </w:num>
  <w:num w:numId="50">
    <w:abstractNumId w:val="22"/>
  </w:num>
  <w:num w:numId="51">
    <w:abstractNumId w:val="67"/>
  </w:num>
  <w:num w:numId="52">
    <w:abstractNumId w:val="18"/>
  </w:num>
  <w:num w:numId="5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79"/>
  </w:num>
  <w:num w:numId="56">
    <w:abstractNumId w:val="69"/>
    <w:lvlOverride w:ilvl="0">
      <w:lvl w:ilvl="0">
        <w:start w:val="2"/>
        <w:numFmt w:val="decimal"/>
        <w:lvlText w:val="%1. "/>
        <w:legacy w:legacy="1" w:legacySpace="0" w:legacyIndent="283"/>
        <w:lvlJc w:val="left"/>
        <w:pPr>
          <w:ind w:left="283" w:hanging="283"/>
        </w:pPr>
        <w:rPr>
          <w:b w:val="0"/>
          <w:i w:val="0"/>
          <w:sz w:val="20"/>
          <w:szCs w:val="20"/>
        </w:rPr>
      </w:lvl>
    </w:lvlOverride>
  </w:num>
  <w:num w:numId="57">
    <w:abstractNumId w:val="68"/>
  </w:num>
  <w:num w:numId="58">
    <w:abstractNumId w:val="35"/>
  </w:num>
  <w:num w:numId="59">
    <w:abstractNumId w:val="81"/>
  </w:num>
  <w:num w:numId="60">
    <w:abstractNumId w:val="39"/>
  </w:num>
  <w:num w:numId="61">
    <w:abstractNumId w:val="37"/>
  </w:num>
  <w:num w:numId="62">
    <w:abstractNumId w:val="42"/>
  </w:num>
  <w:num w:numId="63">
    <w:abstractNumId w:val="42"/>
    <w:lvlOverride w:ilvl="0">
      <w:lvl w:ilvl="0">
        <w:start w:val="2"/>
        <w:numFmt w:val="decimal"/>
        <w:lvlText w:val="%1. "/>
        <w:legacy w:legacy="1" w:legacySpace="0" w:legacyIndent="283"/>
        <w:lvlJc w:val="left"/>
        <w:pPr>
          <w:ind w:left="283" w:hanging="283"/>
        </w:pPr>
        <w:rPr>
          <w:b w:val="0"/>
          <w:i w:val="0"/>
          <w:sz w:val="20"/>
          <w:szCs w:val="20"/>
        </w:rPr>
      </w:lvl>
    </w:lvlOverride>
  </w:num>
  <w:num w:numId="64">
    <w:abstractNumId w:val="69"/>
  </w:num>
  <w:num w:numId="65">
    <w:abstractNumId w:val="31"/>
  </w:num>
  <w:num w:numId="66">
    <w:abstractNumId w:val="57"/>
  </w:num>
  <w:num w:numId="67">
    <w:abstractNumId w:val="38"/>
  </w:num>
  <w:num w:numId="68">
    <w:abstractNumId w:val="47"/>
  </w:num>
  <w:num w:numId="69">
    <w:abstractNumId w:val="34"/>
  </w:num>
  <w:num w:numId="70">
    <w:abstractNumId w:val="52"/>
  </w:num>
  <w:num w:numId="71">
    <w:abstractNumId w:val="14"/>
  </w:num>
  <w:num w:numId="72">
    <w:abstractNumId w:val="58"/>
  </w:num>
  <w:num w:numId="73">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47695"/>
    <w:rsid w:val="0005036E"/>
    <w:rsid w:val="00051E13"/>
    <w:rsid w:val="000542FA"/>
    <w:rsid w:val="00057176"/>
    <w:rsid w:val="0006291A"/>
    <w:rsid w:val="0006336A"/>
    <w:rsid w:val="00064F3F"/>
    <w:rsid w:val="000662AF"/>
    <w:rsid w:val="00066FD2"/>
    <w:rsid w:val="00073186"/>
    <w:rsid w:val="000731A6"/>
    <w:rsid w:val="00073974"/>
    <w:rsid w:val="0007543A"/>
    <w:rsid w:val="00076CF1"/>
    <w:rsid w:val="00076EEC"/>
    <w:rsid w:val="000803B2"/>
    <w:rsid w:val="000804A9"/>
    <w:rsid w:val="0008217C"/>
    <w:rsid w:val="000836E0"/>
    <w:rsid w:val="0008598C"/>
    <w:rsid w:val="00085C7C"/>
    <w:rsid w:val="00085F74"/>
    <w:rsid w:val="000870D5"/>
    <w:rsid w:val="0008754A"/>
    <w:rsid w:val="00090B38"/>
    <w:rsid w:val="00092C8B"/>
    <w:rsid w:val="00094C3F"/>
    <w:rsid w:val="000A051D"/>
    <w:rsid w:val="000A0C21"/>
    <w:rsid w:val="000A1A08"/>
    <w:rsid w:val="000A1EEF"/>
    <w:rsid w:val="000A527C"/>
    <w:rsid w:val="000A54FA"/>
    <w:rsid w:val="000A7125"/>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0F6FE4"/>
    <w:rsid w:val="000F716C"/>
    <w:rsid w:val="00100093"/>
    <w:rsid w:val="001005E5"/>
    <w:rsid w:val="00102D32"/>
    <w:rsid w:val="0010362E"/>
    <w:rsid w:val="001061CF"/>
    <w:rsid w:val="00110870"/>
    <w:rsid w:val="00110A03"/>
    <w:rsid w:val="001110BA"/>
    <w:rsid w:val="0011158E"/>
    <w:rsid w:val="00112437"/>
    <w:rsid w:val="0011254C"/>
    <w:rsid w:val="001135C0"/>
    <w:rsid w:val="00113BA2"/>
    <w:rsid w:val="00114B4F"/>
    <w:rsid w:val="00117321"/>
    <w:rsid w:val="0012136E"/>
    <w:rsid w:val="001222E3"/>
    <w:rsid w:val="00123DF4"/>
    <w:rsid w:val="0012482F"/>
    <w:rsid w:val="00126405"/>
    <w:rsid w:val="001271EF"/>
    <w:rsid w:val="00130DA7"/>
    <w:rsid w:val="001329DC"/>
    <w:rsid w:val="001332A2"/>
    <w:rsid w:val="00135399"/>
    <w:rsid w:val="001358DB"/>
    <w:rsid w:val="0013735D"/>
    <w:rsid w:val="0013758D"/>
    <w:rsid w:val="001424B0"/>
    <w:rsid w:val="00143CE3"/>
    <w:rsid w:val="00143FBD"/>
    <w:rsid w:val="001456CD"/>
    <w:rsid w:val="001554EE"/>
    <w:rsid w:val="0016061B"/>
    <w:rsid w:val="00163042"/>
    <w:rsid w:val="0016430E"/>
    <w:rsid w:val="001649F8"/>
    <w:rsid w:val="00167A87"/>
    <w:rsid w:val="0017000A"/>
    <w:rsid w:val="00172C28"/>
    <w:rsid w:val="00173468"/>
    <w:rsid w:val="00175406"/>
    <w:rsid w:val="001766BC"/>
    <w:rsid w:val="0017700C"/>
    <w:rsid w:val="00177547"/>
    <w:rsid w:val="00184521"/>
    <w:rsid w:val="00186ABB"/>
    <w:rsid w:val="00186F5B"/>
    <w:rsid w:val="001874F3"/>
    <w:rsid w:val="00190325"/>
    <w:rsid w:val="00191638"/>
    <w:rsid w:val="001922B3"/>
    <w:rsid w:val="00193F96"/>
    <w:rsid w:val="001951C8"/>
    <w:rsid w:val="001973D6"/>
    <w:rsid w:val="00197D47"/>
    <w:rsid w:val="001A0F32"/>
    <w:rsid w:val="001A28D2"/>
    <w:rsid w:val="001A5287"/>
    <w:rsid w:val="001A7200"/>
    <w:rsid w:val="001B05BA"/>
    <w:rsid w:val="001B322C"/>
    <w:rsid w:val="001B38A3"/>
    <w:rsid w:val="001B412B"/>
    <w:rsid w:val="001B6886"/>
    <w:rsid w:val="001B7EF6"/>
    <w:rsid w:val="001C16BB"/>
    <w:rsid w:val="001C3110"/>
    <w:rsid w:val="001C38A1"/>
    <w:rsid w:val="001D0BD8"/>
    <w:rsid w:val="001D262C"/>
    <w:rsid w:val="001D31A2"/>
    <w:rsid w:val="001D3A62"/>
    <w:rsid w:val="001D3E0C"/>
    <w:rsid w:val="001D69BC"/>
    <w:rsid w:val="001D7BEC"/>
    <w:rsid w:val="001E0EB7"/>
    <w:rsid w:val="001E1575"/>
    <w:rsid w:val="001E1D90"/>
    <w:rsid w:val="001E5E4F"/>
    <w:rsid w:val="001E61DC"/>
    <w:rsid w:val="001E676A"/>
    <w:rsid w:val="001F072E"/>
    <w:rsid w:val="001F2C21"/>
    <w:rsid w:val="001F3F53"/>
    <w:rsid w:val="001F43CB"/>
    <w:rsid w:val="001F4D1A"/>
    <w:rsid w:val="001F72E5"/>
    <w:rsid w:val="00201231"/>
    <w:rsid w:val="00201555"/>
    <w:rsid w:val="00201EC3"/>
    <w:rsid w:val="00202B11"/>
    <w:rsid w:val="002052E9"/>
    <w:rsid w:val="002069BF"/>
    <w:rsid w:val="002107EE"/>
    <w:rsid w:val="00214B86"/>
    <w:rsid w:val="002159CC"/>
    <w:rsid w:val="00216254"/>
    <w:rsid w:val="00216D4E"/>
    <w:rsid w:val="00217215"/>
    <w:rsid w:val="00222756"/>
    <w:rsid w:val="00224B77"/>
    <w:rsid w:val="002257CB"/>
    <w:rsid w:val="0023365C"/>
    <w:rsid w:val="00233AA5"/>
    <w:rsid w:val="00236926"/>
    <w:rsid w:val="002370CF"/>
    <w:rsid w:val="00237452"/>
    <w:rsid w:val="00241664"/>
    <w:rsid w:val="002439A5"/>
    <w:rsid w:val="002472D8"/>
    <w:rsid w:val="00250682"/>
    <w:rsid w:val="002508E2"/>
    <w:rsid w:val="00250FDF"/>
    <w:rsid w:val="00253A1C"/>
    <w:rsid w:val="00256FA7"/>
    <w:rsid w:val="002571BA"/>
    <w:rsid w:val="002605EA"/>
    <w:rsid w:val="00260612"/>
    <w:rsid w:val="00260941"/>
    <w:rsid w:val="002611A2"/>
    <w:rsid w:val="002619D1"/>
    <w:rsid w:val="00262394"/>
    <w:rsid w:val="00263407"/>
    <w:rsid w:val="002639F8"/>
    <w:rsid w:val="00264F82"/>
    <w:rsid w:val="00265A5D"/>
    <w:rsid w:val="002708E4"/>
    <w:rsid w:val="00270C21"/>
    <w:rsid w:val="002727EF"/>
    <w:rsid w:val="00275140"/>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088"/>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03D6"/>
    <w:rsid w:val="002F1F36"/>
    <w:rsid w:val="002F1FE7"/>
    <w:rsid w:val="002F3324"/>
    <w:rsid w:val="002F40B0"/>
    <w:rsid w:val="002F583F"/>
    <w:rsid w:val="002F7895"/>
    <w:rsid w:val="0030118A"/>
    <w:rsid w:val="003014D8"/>
    <w:rsid w:val="00302DFF"/>
    <w:rsid w:val="003042C3"/>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5FB"/>
    <w:rsid w:val="00330AAF"/>
    <w:rsid w:val="0033149D"/>
    <w:rsid w:val="0033191E"/>
    <w:rsid w:val="00332FD6"/>
    <w:rsid w:val="00336A2D"/>
    <w:rsid w:val="00341596"/>
    <w:rsid w:val="0034346B"/>
    <w:rsid w:val="00343936"/>
    <w:rsid w:val="00344265"/>
    <w:rsid w:val="003463D1"/>
    <w:rsid w:val="00347484"/>
    <w:rsid w:val="0035025B"/>
    <w:rsid w:val="00350B6D"/>
    <w:rsid w:val="00353337"/>
    <w:rsid w:val="0035354D"/>
    <w:rsid w:val="003542C3"/>
    <w:rsid w:val="00356495"/>
    <w:rsid w:val="00361909"/>
    <w:rsid w:val="0036234F"/>
    <w:rsid w:val="00362570"/>
    <w:rsid w:val="00364766"/>
    <w:rsid w:val="003647C7"/>
    <w:rsid w:val="00365416"/>
    <w:rsid w:val="0037129F"/>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6435"/>
    <w:rsid w:val="003A6539"/>
    <w:rsid w:val="003B12D5"/>
    <w:rsid w:val="003B2330"/>
    <w:rsid w:val="003B2B23"/>
    <w:rsid w:val="003B3CB1"/>
    <w:rsid w:val="003B4768"/>
    <w:rsid w:val="003C1C84"/>
    <w:rsid w:val="003C2E40"/>
    <w:rsid w:val="003C56B9"/>
    <w:rsid w:val="003C7C97"/>
    <w:rsid w:val="003D05E8"/>
    <w:rsid w:val="003D1A86"/>
    <w:rsid w:val="003D57D5"/>
    <w:rsid w:val="003D5F62"/>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191A"/>
    <w:rsid w:val="00411CDF"/>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5EB8"/>
    <w:rsid w:val="00436091"/>
    <w:rsid w:val="0043708E"/>
    <w:rsid w:val="00440B03"/>
    <w:rsid w:val="004411E6"/>
    <w:rsid w:val="0044641B"/>
    <w:rsid w:val="0045097C"/>
    <w:rsid w:val="004514FD"/>
    <w:rsid w:val="00451808"/>
    <w:rsid w:val="00452B03"/>
    <w:rsid w:val="00452C99"/>
    <w:rsid w:val="0045506B"/>
    <w:rsid w:val="0045516D"/>
    <w:rsid w:val="00457F7B"/>
    <w:rsid w:val="00460BAB"/>
    <w:rsid w:val="0046767D"/>
    <w:rsid w:val="00467AA0"/>
    <w:rsid w:val="00473F26"/>
    <w:rsid w:val="0047439C"/>
    <w:rsid w:val="0047489E"/>
    <w:rsid w:val="00475222"/>
    <w:rsid w:val="00475625"/>
    <w:rsid w:val="00476011"/>
    <w:rsid w:val="00477511"/>
    <w:rsid w:val="00477E2B"/>
    <w:rsid w:val="00480938"/>
    <w:rsid w:val="00481BEA"/>
    <w:rsid w:val="00482FF4"/>
    <w:rsid w:val="004831F8"/>
    <w:rsid w:val="00483A5B"/>
    <w:rsid w:val="004843D1"/>
    <w:rsid w:val="00485FCE"/>
    <w:rsid w:val="004917B2"/>
    <w:rsid w:val="00491A53"/>
    <w:rsid w:val="00493791"/>
    <w:rsid w:val="0049575C"/>
    <w:rsid w:val="00495C7C"/>
    <w:rsid w:val="00496C2D"/>
    <w:rsid w:val="004A1DA0"/>
    <w:rsid w:val="004A380E"/>
    <w:rsid w:val="004A478A"/>
    <w:rsid w:val="004A6C86"/>
    <w:rsid w:val="004B18E9"/>
    <w:rsid w:val="004B415E"/>
    <w:rsid w:val="004B4A8D"/>
    <w:rsid w:val="004B626D"/>
    <w:rsid w:val="004B65A5"/>
    <w:rsid w:val="004C19C9"/>
    <w:rsid w:val="004C1A7D"/>
    <w:rsid w:val="004C1BEF"/>
    <w:rsid w:val="004C36CA"/>
    <w:rsid w:val="004C394B"/>
    <w:rsid w:val="004C591A"/>
    <w:rsid w:val="004D0DA4"/>
    <w:rsid w:val="004D1207"/>
    <w:rsid w:val="004D525B"/>
    <w:rsid w:val="004D65DA"/>
    <w:rsid w:val="004D6655"/>
    <w:rsid w:val="004D7A68"/>
    <w:rsid w:val="004D7AFB"/>
    <w:rsid w:val="004E3843"/>
    <w:rsid w:val="004F1395"/>
    <w:rsid w:val="004F15E4"/>
    <w:rsid w:val="004F1770"/>
    <w:rsid w:val="004F278D"/>
    <w:rsid w:val="004F3BCB"/>
    <w:rsid w:val="004F3F6B"/>
    <w:rsid w:val="004F4E06"/>
    <w:rsid w:val="004F690D"/>
    <w:rsid w:val="004F768C"/>
    <w:rsid w:val="00501109"/>
    <w:rsid w:val="00501661"/>
    <w:rsid w:val="0050370D"/>
    <w:rsid w:val="00503B71"/>
    <w:rsid w:val="005048E0"/>
    <w:rsid w:val="00504BB7"/>
    <w:rsid w:val="00505699"/>
    <w:rsid w:val="00512990"/>
    <w:rsid w:val="00513C7A"/>
    <w:rsid w:val="00515D77"/>
    <w:rsid w:val="0051620B"/>
    <w:rsid w:val="00516981"/>
    <w:rsid w:val="00516CE2"/>
    <w:rsid w:val="00520777"/>
    <w:rsid w:val="00521BB9"/>
    <w:rsid w:val="0052311D"/>
    <w:rsid w:val="005241B5"/>
    <w:rsid w:val="00524CC5"/>
    <w:rsid w:val="00531C42"/>
    <w:rsid w:val="00531ECA"/>
    <w:rsid w:val="0053706A"/>
    <w:rsid w:val="00540577"/>
    <w:rsid w:val="005409C5"/>
    <w:rsid w:val="0054203C"/>
    <w:rsid w:val="00543662"/>
    <w:rsid w:val="00546431"/>
    <w:rsid w:val="005472F5"/>
    <w:rsid w:val="00550369"/>
    <w:rsid w:val="0055088E"/>
    <w:rsid w:val="0055244B"/>
    <w:rsid w:val="00552553"/>
    <w:rsid w:val="005525AA"/>
    <w:rsid w:val="005575CD"/>
    <w:rsid w:val="005579BC"/>
    <w:rsid w:val="0056052E"/>
    <w:rsid w:val="00564AC1"/>
    <w:rsid w:val="005665A1"/>
    <w:rsid w:val="0056753C"/>
    <w:rsid w:val="0056759D"/>
    <w:rsid w:val="005711AD"/>
    <w:rsid w:val="005714FC"/>
    <w:rsid w:val="0057151F"/>
    <w:rsid w:val="00571545"/>
    <w:rsid w:val="00571BD6"/>
    <w:rsid w:val="00571F63"/>
    <w:rsid w:val="005723D0"/>
    <w:rsid w:val="00574109"/>
    <w:rsid w:val="00574B3F"/>
    <w:rsid w:val="00575A13"/>
    <w:rsid w:val="00576379"/>
    <w:rsid w:val="00577478"/>
    <w:rsid w:val="0058012E"/>
    <w:rsid w:val="00580655"/>
    <w:rsid w:val="00580D3D"/>
    <w:rsid w:val="00584005"/>
    <w:rsid w:val="00585469"/>
    <w:rsid w:val="00586D45"/>
    <w:rsid w:val="00586DFB"/>
    <w:rsid w:val="00590CDA"/>
    <w:rsid w:val="00590EC7"/>
    <w:rsid w:val="0059171C"/>
    <w:rsid w:val="00592B5F"/>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6DE8"/>
    <w:rsid w:val="005C7C8F"/>
    <w:rsid w:val="005D0094"/>
    <w:rsid w:val="005D0CD8"/>
    <w:rsid w:val="005D263E"/>
    <w:rsid w:val="005D67BE"/>
    <w:rsid w:val="005D6DED"/>
    <w:rsid w:val="005D73CC"/>
    <w:rsid w:val="005E1855"/>
    <w:rsid w:val="005E1F63"/>
    <w:rsid w:val="005E4BC8"/>
    <w:rsid w:val="005E5775"/>
    <w:rsid w:val="005E6090"/>
    <w:rsid w:val="005E6D0C"/>
    <w:rsid w:val="005F244A"/>
    <w:rsid w:val="005F391C"/>
    <w:rsid w:val="005F6108"/>
    <w:rsid w:val="005F7CFB"/>
    <w:rsid w:val="0060006E"/>
    <w:rsid w:val="006006A6"/>
    <w:rsid w:val="006013D0"/>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31A0"/>
    <w:rsid w:val="006531BB"/>
    <w:rsid w:val="00655D81"/>
    <w:rsid w:val="006567DA"/>
    <w:rsid w:val="00656E1F"/>
    <w:rsid w:val="006577E9"/>
    <w:rsid w:val="0066062E"/>
    <w:rsid w:val="00660970"/>
    <w:rsid w:val="00660DD9"/>
    <w:rsid w:val="00661912"/>
    <w:rsid w:val="00664961"/>
    <w:rsid w:val="00666E2D"/>
    <w:rsid w:val="00667749"/>
    <w:rsid w:val="00671096"/>
    <w:rsid w:val="00671BAC"/>
    <w:rsid w:val="006734FA"/>
    <w:rsid w:val="0068066E"/>
    <w:rsid w:val="00680826"/>
    <w:rsid w:val="006815F7"/>
    <w:rsid w:val="006816BA"/>
    <w:rsid w:val="0068179F"/>
    <w:rsid w:val="00682629"/>
    <w:rsid w:val="00682BA5"/>
    <w:rsid w:val="00685B02"/>
    <w:rsid w:val="00691A86"/>
    <w:rsid w:val="006930A6"/>
    <w:rsid w:val="00695588"/>
    <w:rsid w:val="006A289D"/>
    <w:rsid w:val="006A47A1"/>
    <w:rsid w:val="006A52E8"/>
    <w:rsid w:val="006A5465"/>
    <w:rsid w:val="006A7B60"/>
    <w:rsid w:val="006B0495"/>
    <w:rsid w:val="006B1091"/>
    <w:rsid w:val="006B13E9"/>
    <w:rsid w:val="006B2932"/>
    <w:rsid w:val="006B2B6C"/>
    <w:rsid w:val="006B375F"/>
    <w:rsid w:val="006B65DB"/>
    <w:rsid w:val="006C217C"/>
    <w:rsid w:val="006C3673"/>
    <w:rsid w:val="006C4188"/>
    <w:rsid w:val="006C4B5B"/>
    <w:rsid w:val="006C6E03"/>
    <w:rsid w:val="006C6F4F"/>
    <w:rsid w:val="006C7A5F"/>
    <w:rsid w:val="006D009E"/>
    <w:rsid w:val="006D1345"/>
    <w:rsid w:val="006D1D1D"/>
    <w:rsid w:val="006D2AFD"/>
    <w:rsid w:val="006D2C69"/>
    <w:rsid w:val="006D32B8"/>
    <w:rsid w:val="006D3E3E"/>
    <w:rsid w:val="006D5ED1"/>
    <w:rsid w:val="006D6B8B"/>
    <w:rsid w:val="006D750D"/>
    <w:rsid w:val="006D7694"/>
    <w:rsid w:val="006E0EAB"/>
    <w:rsid w:val="006E132B"/>
    <w:rsid w:val="006E1C21"/>
    <w:rsid w:val="006E2621"/>
    <w:rsid w:val="006E3C59"/>
    <w:rsid w:val="006E69CC"/>
    <w:rsid w:val="006E6C3D"/>
    <w:rsid w:val="006E7A9C"/>
    <w:rsid w:val="006F148E"/>
    <w:rsid w:val="006F3291"/>
    <w:rsid w:val="006F6147"/>
    <w:rsid w:val="006F6B22"/>
    <w:rsid w:val="006F774A"/>
    <w:rsid w:val="00700602"/>
    <w:rsid w:val="00700F20"/>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979"/>
    <w:rsid w:val="00736FB0"/>
    <w:rsid w:val="0073767F"/>
    <w:rsid w:val="00737F03"/>
    <w:rsid w:val="0074038E"/>
    <w:rsid w:val="0074144C"/>
    <w:rsid w:val="00742CD2"/>
    <w:rsid w:val="00744AC3"/>
    <w:rsid w:val="007502AF"/>
    <w:rsid w:val="00752860"/>
    <w:rsid w:val="00752939"/>
    <w:rsid w:val="00753C47"/>
    <w:rsid w:val="007546F8"/>
    <w:rsid w:val="00755F2F"/>
    <w:rsid w:val="00756BA0"/>
    <w:rsid w:val="00757456"/>
    <w:rsid w:val="007607C6"/>
    <w:rsid w:val="00762D39"/>
    <w:rsid w:val="007634E2"/>
    <w:rsid w:val="0077174D"/>
    <w:rsid w:val="00775D25"/>
    <w:rsid w:val="00780D11"/>
    <w:rsid w:val="00786309"/>
    <w:rsid w:val="00790B02"/>
    <w:rsid w:val="00793CE0"/>
    <w:rsid w:val="00796306"/>
    <w:rsid w:val="007A6F87"/>
    <w:rsid w:val="007A7D15"/>
    <w:rsid w:val="007A7D79"/>
    <w:rsid w:val="007B03A1"/>
    <w:rsid w:val="007B0FE6"/>
    <w:rsid w:val="007B6152"/>
    <w:rsid w:val="007B6231"/>
    <w:rsid w:val="007C0013"/>
    <w:rsid w:val="007C121C"/>
    <w:rsid w:val="007C277A"/>
    <w:rsid w:val="007C3808"/>
    <w:rsid w:val="007C5223"/>
    <w:rsid w:val="007C558E"/>
    <w:rsid w:val="007D049E"/>
    <w:rsid w:val="007D0834"/>
    <w:rsid w:val="007D3762"/>
    <w:rsid w:val="007D41F1"/>
    <w:rsid w:val="007D428D"/>
    <w:rsid w:val="007D60CA"/>
    <w:rsid w:val="007D64BB"/>
    <w:rsid w:val="007E0FA7"/>
    <w:rsid w:val="007E1C81"/>
    <w:rsid w:val="007E2DA4"/>
    <w:rsid w:val="007E37B2"/>
    <w:rsid w:val="007E406B"/>
    <w:rsid w:val="007E6D0C"/>
    <w:rsid w:val="007E7A22"/>
    <w:rsid w:val="007F2523"/>
    <w:rsid w:val="007F2764"/>
    <w:rsid w:val="007F3516"/>
    <w:rsid w:val="007F37F6"/>
    <w:rsid w:val="007F3BB8"/>
    <w:rsid w:val="007F596B"/>
    <w:rsid w:val="007F59C6"/>
    <w:rsid w:val="007F5EE6"/>
    <w:rsid w:val="008038B4"/>
    <w:rsid w:val="00804DF8"/>
    <w:rsid w:val="00805383"/>
    <w:rsid w:val="00811172"/>
    <w:rsid w:val="00811A9C"/>
    <w:rsid w:val="00811B66"/>
    <w:rsid w:val="008123EB"/>
    <w:rsid w:val="008212A8"/>
    <w:rsid w:val="00822D7B"/>
    <w:rsid w:val="00823875"/>
    <w:rsid w:val="008310DC"/>
    <w:rsid w:val="008342BB"/>
    <w:rsid w:val="008348B0"/>
    <w:rsid w:val="00836DB3"/>
    <w:rsid w:val="00837BCA"/>
    <w:rsid w:val="00840FAF"/>
    <w:rsid w:val="00841157"/>
    <w:rsid w:val="008438C1"/>
    <w:rsid w:val="00846A82"/>
    <w:rsid w:val="0084704D"/>
    <w:rsid w:val="0084719D"/>
    <w:rsid w:val="00851B62"/>
    <w:rsid w:val="00851D1C"/>
    <w:rsid w:val="00852410"/>
    <w:rsid w:val="00854D22"/>
    <w:rsid w:val="0085738D"/>
    <w:rsid w:val="0086079D"/>
    <w:rsid w:val="00862651"/>
    <w:rsid w:val="0086407B"/>
    <w:rsid w:val="0086501A"/>
    <w:rsid w:val="008652F5"/>
    <w:rsid w:val="008656E5"/>
    <w:rsid w:val="00873BE3"/>
    <w:rsid w:val="00873F76"/>
    <w:rsid w:val="00874270"/>
    <w:rsid w:val="0088015F"/>
    <w:rsid w:val="008837A3"/>
    <w:rsid w:val="008868B5"/>
    <w:rsid w:val="00886A47"/>
    <w:rsid w:val="0089093A"/>
    <w:rsid w:val="00890FBB"/>
    <w:rsid w:val="00891163"/>
    <w:rsid w:val="00892B91"/>
    <w:rsid w:val="0089451C"/>
    <w:rsid w:val="00896725"/>
    <w:rsid w:val="008A08F8"/>
    <w:rsid w:val="008A301E"/>
    <w:rsid w:val="008B763C"/>
    <w:rsid w:val="008B7AFF"/>
    <w:rsid w:val="008C1551"/>
    <w:rsid w:val="008C1FD1"/>
    <w:rsid w:val="008C220D"/>
    <w:rsid w:val="008C4CA0"/>
    <w:rsid w:val="008C612E"/>
    <w:rsid w:val="008C69A7"/>
    <w:rsid w:val="008C754D"/>
    <w:rsid w:val="008D3005"/>
    <w:rsid w:val="008D38CC"/>
    <w:rsid w:val="008D3D03"/>
    <w:rsid w:val="008D4114"/>
    <w:rsid w:val="008E224C"/>
    <w:rsid w:val="008E2512"/>
    <w:rsid w:val="008E28C9"/>
    <w:rsid w:val="008E2E23"/>
    <w:rsid w:val="008E55F0"/>
    <w:rsid w:val="008E626A"/>
    <w:rsid w:val="008E72AB"/>
    <w:rsid w:val="008F0BCA"/>
    <w:rsid w:val="008F142A"/>
    <w:rsid w:val="008F542A"/>
    <w:rsid w:val="008F56B6"/>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67C9"/>
    <w:rsid w:val="009275B7"/>
    <w:rsid w:val="00930242"/>
    <w:rsid w:val="009306FC"/>
    <w:rsid w:val="0093442B"/>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2575"/>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3034"/>
    <w:rsid w:val="009A5E27"/>
    <w:rsid w:val="009A79E3"/>
    <w:rsid w:val="009B2335"/>
    <w:rsid w:val="009B4A23"/>
    <w:rsid w:val="009B4EB0"/>
    <w:rsid w:val="009B5A12"/>
    <w:rsid w:val="009B7497"/>
    <w:rsid w:val="009C04F5"/>
    <w:rsid w:val="009C2323"/>
    <w:rsid w:val="009C41FD"/>
    <w:rsid w:val="009C4E06"/>
    <w:rsid w:val="009C6645"/>
    <w:rsid w:val="009C7081"/>
    <w:rsid w:val="009C7EBC"/>
    <w:rsid w:val="009D3044"/>
    <w:rsid w:val="009D3180"/>
    <w:rsid w:val="009D3CC2"/>
    <w:rsid w:val="009D3ECD"/>
    <w:rsid w:val="009D5A86"/>
    <w:rsid w:val="009D6140"/>
    <w:rsid w:val="009E122E"/>
    <w:rsid w:val="009E2D49"/>
    <w:rsid w:val="009E3DC2"/>
    <w:rsid w:val="009E60A2"/>
    <w:rsid w:val="009E7874"/>
    <w:rsid w:val="009F0756"/>
    <w:rsid w:val="009F07E4"/>
    <w:rsid w:val="009F0A78"/>
    <w:rsid w:val="009F1633"/>
    <w:rsid w:val="009F2BFF"/>
    <w:rsid w:val="009F33C1"/>
    <w:rsid w:val="009F6952"/>
    <w:rsid w:val="009F6E04"/>
    <w:rsid w:val="009F7CAB"/>
    <w:rsid w:val="00A02270"/>
    <w:rsid w:val="00A03EE6"/>
    <w:rsid w:val="00A0485A"/>
    <w:rsid w:val="00A05531"/>
    <w:rsid w:val="00A07601"/>
    <w:rsid w:val="00A1080A"/>
    <w:rsid w:val="00A118F9"/>
    <w:rsid w:val="00A219EC"/>
    <w:rsid w:val="00A23902"/>
    <w:rsid w:val="00A23E12"/>
    <w:rsid w:val="00A25CB7"/>
    <w:rsid w:val="00A25E7D"/>
    <w:rsid w:val="00A26A1C"/>
    <w:rsid w:val="00A3019E"/>
    <w:rsid w:val="00A301D2"/>
    <w:rsid w:val="00A3084E"/>
    <w:rsid w:val="00A31E26"/>
    <w:rsid w:val="00A4312B"/>
    <w:rsid w:val="00A4467A"/>
    <w:rsid w:val="00A4519E"/>
    <w:rsid w:val="00A457F9"/>
    <w:rsid w:val="00A51C6D"/>
    <w:rsid w:val="00A5232B"/>
    <w:rsid w:val="00A53964"/>
    <w:rsid w:val="00A5448E"/>
    <w:rsid w:val="00A559F3"/>
    <w:rsid w:val="00A5681E"/>
    <w:rsid w:val="00A577E0"/>
    <w:rsid w:val="00A57E0D"/>
    <w:rsid w:val="00A60FC3"/>
    <w:rsid w:val="00A62605"/>
    <w:rsid w:val="00A638A3"/>
    <w:rsid w:val="00A70E1A"/>
    <w:rsid w:val="00A71002"/>
    <w:rsid w:val="00A7277E"/>
    <w:rsid w:val="00A73A63"/>
    <w:rsid w:val="00A74A22"/>
    <w:rsid w:val="00A75716"/>
    <w:rsid w:val="00A75CFC"/>
    <w:rsid w:val="00A773EF"/>
    <w:rsid w:val="00A82410"/>
    <w:rsid w:val="00A85677"/>
    <w:rsid w:val="00A857FA"/>
    <w:rsid w:val="00A85ABF"/>
    <w:rsid w:val="00A85C79"/>
    <w:rsid w:val="00A879A6"/>
    <w:rsid w:val="00A903C8"/>
    <w:rsid w:val="00A94A99"/>
    <w:rsid w:val="00A95541"/>
    <w:rsid w:val="00AA012C"/>
    <w:rsid w:val="00AA1699"/>
    <w:rsid w:val="00AA1A5E"/>
    <w:rsid w:val="00AA2028"/>
    <w:rsid w:val="00AA4475"/>
    <w:rsid w:val="00AA44A5"/>
    <w:rsid w:val="00AA7BDE"/>
    <w:rsid w:val="00AA7C9E"/>
    <w:rsid w:val="00AB06FE"/>
    <w:rsid w:val="00AB089E"/>
    <w:rsid w:val="00AB3C78"/>
    <w:rsid w:val="00AB4E46"/>
    <w:rsid w:val="00AB5D5C"/>
    <w:rsid w:val="00AB6EFB"/>
    <w:rsid w:val="00AB74C3"/>
    <w:rsid w:val="00AC0438"/>
    <w:rsid w:val="00AC26AC"/>
    <w:rsid w:val="00AC5BD2"/>
    <w:rsid w:val="00AC73DB"/>
    <w:rsid w:val="00AC7696"/>
    <w:rsid w:val="00AC7BE0"/>
    <w:rsid w:val="00AD17D2"/>
    <w:rsid w:val="00AD334F"/>
    <w:rsid w:val="00AD3A2E"/>
    <w:rsid w:val="00AD4AF2"/>
    <w:rsid w:val="00AD7238"/>
    <w:rsid w:val="00AE116E"/>
    <w:rsid w:val="00AE178A"/>
    <w:rsid w:val="00AE1C43"/>
    <w:rsid w:val="00AE7946"/>
    <w:rsid w:val="00AF2842"/>
    <w:rsid w:val="00AF7D12"/>
    <w:rsid w:val="00B005A7"/>
    <w:rsid w:val="00B027FD"/>
    <w:rsid w:val="00B029F8"/>
    <w:rsid w:val="00B03CDF"/>
    <w:rsid w:val="00B03EEB"/>
    <w:rsid w:val="00B05520"/>
    <w:rsid w:val="00B062A1"/>
    <w:rsid w:val="00B11938"/>
    <w:rsid w:val="00B14D9D"/>
    <w:rsid w:val="00B2041C"/>
    <w:rsid w:val="00B2197C"/>
    <w:rsid w:val="00B23D2A"/>
    <w:rsid w:val="00B300F6"/>
    <w:rsid w:val="00B30B5A"/>
    <w:rsid w:val="00B36CA3"/>
    <w:rsid w:val="00B40027"/>
    <w:rsid w:val="00B43B2F"/>
    <w:rsid w:val="00B45531"/>
    <w:rsid w:val="00B47058"/>
    <w:rsid w:val="00B504C7"/>
    <w:rsid w:val="00B512DA"/>
    <w:rsid w:val="00B5372E"/>
    <w:rsid w:val="00B57D25"/>
    <w:rsid w:val="00B6064A"/>
    <w:rsid w:val="00B60E37"/>
    <w:rsid w:val="00B638E0"/>
    <w:rsid w:val="00B66115"/>
    <w:rsid w:val="00B70309"/>
    <w:rsid w:val="00B72F59"/>
    <w:rsid w:val="00B75162"/>
    <w:rsid w:val="00B821DC"/>
    <w:rsid w:val="00B82ACB"/>
    <w:rsid w:val="00B82FB5"/>
    <w:rsid w:val="00B90279"/>
    <w:rsid w:val="00B9074B"/>
    <w:rsid w:val="00B90817"/>
    <w:rsid w:val="00B91809"/>
    <w:rsid w:val="00B92A39"/>
    <w:rsid w:val="00B93FFD"/>
    <w:rsid w:val="00B975A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41C5"/>
    <w:rsid w:val="00BB6473"/>
    <w:rsid w:val="00BB79A0"/>
    <w:rsid w:val="00BC1B11"/>
    <w:rsid w:val="00BC31DA"/>
    <w:rsid w:val="00BC4AFE"/>
    <w:rsid w:val="00BC7E72"/>
    <w:rsid w:val="00BD0389"/>
    <w:rsid w:val="00BD1066"/>
    <w:rsid w:val="00BD22F9"/>
    <w:rsid w:val="00BD35AD"/>
    <w:rsid w:val="00BD46F6"/>
    <w:rsid w:val="00BD4FCB"/>
    <w:rsid w:val="00BD5AB1"/>
    <w:rsid w:val="00BD6676"/>
    <w:rsid w:val="00BD714A"/>
    <w:rsid w:val="00BD7635"/>
    <w:rsid w:val="00BE07CB"/>
    <w:rsid w:val="00BE192C"/>
    <w:rsid w:val="00BE496D"/>
    <w:rsid w:val="00BE66EF"/>
    <w:rsid w:val="00BE6E2D"/>
    <w:rsid w:val="00BE7660"/>
    <w:rsid w:val="00BF0528"/>
    <w:rsid w:val="00BF2172"/>
    <w:rsid w:val="00BF344B"/>
    <w:rsid w:val="00BF66AA"/>
    <w:rsid w:val="00BF7278"/>
    <w:rsid w:val="00C018E7"/>
    <w:rsid w:val="00C01F28"/>
    <w:rsid w:val="00C02261"/>
    <w:rsid w:val="00C114AF"/>
    <w:rsid w:val="00C13485"/>
    <w:rsid w:val="00C14F6C"/>
    <w:rsid w:val="00C1544F"/>
    <w:rsid w:val="00C20F13"/>
    <w:rsid w:val="00C23A4B"/>
    <w:rsid w:val="00C2586D"/>
    <w:rsid w:val="00C263AF"/>
    <w:rsid w:val="00C32384"/>
    <w:rsid w:val="00C35966"/>
    <w:rsid w:val="00C419DC"/>
    <w:rsid w:val="00C429FD"/>
    <w:rsid w:val="00C455E6"/>
    <w:rsid w:val="00C46C09"/>
    <w:rsid w:val="00C4797D"/>
    <w:rsid w:val="00C5150F"/>
    <w:rsid w:val="00C523A2"/>
    <w:rsid w:val="00C54029"/>
    <w:rsid w:val="00C55231"/>
    <w:rsid w:val="00C5534A"/>
    <w:rsid w:val="00C55BBF"/>
    <w:rsid w:val="00C57AE9"/>
    <w:rsid w:val="00C57C45"/>
    <w:rsid w:val="00C6205C"/>
    <w:rsid w:val="00C628E1"/>
    <w:rsid w:val="00C62ADB"/>
    <w:rsid w:val="00C63D6D"/>
    <w:rsid w:val="00C6418C"/>
    <w:rsid w:val="00C67A92"/>
    <w:rsid w:val="00C71454"/>
    <w:rsid w:val="00C756BB"/>
    <w:rsid w:val="00C759C7"/>
    <w:rsid w:val="00C75B5F"/>
    <w:rsid w:val="00C805B4"/>
    <w:rsid w:val="00C82204"/>
    <w:rsid w:val="00C8401B"/>
    <w:rsid w:val="00C877E9"/>
    <w:rsid w:val="00C90468"/>
    <w:rsid w:val="00C9223D"/>
    <w:rsid w:val="00C92A10"/>
    <w:rsid w:val="00C95D58"/>
    <w:rsid w:val="00C97D66"/>
    <w:rsid w:val="00CA0CFF"/>
    <w:rsid w:val="00CA3CF1"/>
    <w:rsid w:val="00CA4DF4"/>
    <w:rsid w:val="00CB034B"/>
    <w:rsid w:val="00CB0B90"/>
    <w:rsid w:val="00CB1161"/>
    <w:rsid w:val="00CB17B5"/>
    <w:rsid w:val="00CB29DA"/>
    <w:rsid w:val="00CB3250"/>
    <w:rsid w:val="00CB40D2"/>
    <w:rsid w:val="00CB4F26"/>
    <w:rsid w:val="00CC2080"/>
    <w:rsid w:val="00CC3226"/>
    <w:rsid w:val="00CC323F"/>
    <w:rsid w:val="00CC4CB8"/>
    <w:rsid w:val="00CC4E9E"/>
    <w:rsid w:val="00CC50E6"/>
    <w:rsid w:val="00CC5710"/>
    <w:rsid w:val="00CC643E"/>
    <w:rsid w:val="00CC662D"/>
    <w:rsid w:val="00CC6B44"/>
    <w:rsid w:val="00CC7A5E"/>
    <w:rsid w:val="00CD0A6B"/>
    <w:rsid w:val="00CD4E4D"/>
    <w:rsid w:val="00CD5092"/>
    <w:rsid w:val="00CD5EED"/>
    <w:rsid w:val="00CD701E"/>
    <w:rsid w:val="00CD7483"/>
    <w:rsid w:val="00CD7BF5"/>
    <w:rsid w:val="00CE0C4D"/>
    <w:rsid w:val="00CE0C5A"/>
    <w:rsid w:val="00CE4E1E"/>
    <w:rsid w:val="00CE6B6F"/>
    <w:rsid w:val="00CF1470"/>
    <w:rsid w:val="00CF4BDF"/>
    <w:rsid w:val="00CF4D2C"/>
    <w:rsid w:val="00CF4FC2"/>
    <w:rsid w:val="00CF58FE"/>
    <w:rsid w:val="00CF6695"/>
    <w:rsid w:val="00CF67E4"/>
    <w:rsid w:val="00CF7502"/>
    <w:rsid w:val="00D0000F"/>
    <w:rsid w:val="00D01D55"/>
    <w:rsid w:val="00D03F35"/>
    <w:rsid w:val="00D05F5E"/>
    <w:rsid w:val="00D06EC9"/>
    <w:rsid w:val="00D1054B"/>
    <w:rsid w:val="00D11D3C"/>
    <w:rsid w:val="00D12067"/>
    <w:rsid w:val="00D123E1"/>
    <w:rsid w:val="00D134B0"/>
    <w:rsid w:val="00D14B45"/>
    <w:rsid w:val="00D14DE3"/>
    <w:rsid w:val="00D15A0F"/>
    <w:rsid w:val="00D164F8"/>
    <w:rsid w:val="00D177A1"/>
    <w:rsid w:val="00D17CD0"/>
    <w:rsid w:val="00D20063"/>
    <w:rsid w:val="00D208E9"/>
    <w:rsid w:val="00D20FD4"/>
    <w:rsid w:val="00D2221E"/>
    <w:rsid w:val="00D245AC"/>
    <w:rsid w:val="00D26464"/>
    <w:rsid w:val="00D273A0"/>
    <w:rsid w:val="00D27D7F"/>
    <w:rsid w:val="00D30409"/>
    <w:rsid w:val="00D307D3"/>
    <w:rsid w:val="00D33EDB"/>
    <w:rsid w:val="00D3401A"/>
    <w:rsid w:val="00D342D0"/>
    <w:rsid w:val="00D34467"/>
    <w:rsid w:val="00D34DC2"/>
    <w:rsid w:val="00D41387"/>
    <w:rsid w:val="00D452F1"/>
    <w:rsid w:val="00D455D1"/>
    <w:rsid w:val="00D470DC"/>
    <w:rsid w:val="00D50044"/>
    <w:rsid w:val="00D50357"/>
    <w:rsid w:val="00D519B3"/>
    <w:rsid w:val="00D5268C"/>
    <w:rsid w:val="00D546BA"/>
    <w:rsid w:val="00D556F7"/>
    <w:rsid w:val="00D55B8C"/>
    <w:rsid w:val="00D56440"/>
    <w:rsid w:val="00D57ADA"/>
    <w:rsid w:val="00D60118"/>
    <w:rsid w:val="00D61D8F"/>
    <w:rsid w:val="00D62112"/>
    <w:rsid w:val="00D6211C"/>
    <w:rsid w:val="00D62370"/>
    <w:rsid w:val="00D637E0"/>
    <w:rsid w:val="00D67D71"/>
    <w:rsid w:val="00D700CA"/>
    <w:rsid w:val="00D70329"/>
    <w:rsid w:val="00D70BBD"/>
    <w:rsid w:val="00D81328"/>
    <w:rsid w:val="00D83446"/>
    <w:rsid w:val="00D84669"/>
    <w:rsid w:val="00D847FA"/>
    <w:rsid w:val="00D852A0"/>
    <w:rsid w:val="00D87406"/>
    <w:rsid w:val="00D90978"/>
    <w:rsid w:val="00D90A32"/>
    <w:rsid w:val="00D91362"/>
    <w:rsid w:val="00D915C5"/>
    <w:rsid w:val="00D922AB"/>
    <w:rsid w:val="00D9483F"/>
    <w:rsid w:val="00D95111"/>
    <w:rsid w:val="00D964E9"/>
    <w:rsid w:val="00D97214"/>
    <w:rsid w:val="00DA5B05"/>
    <w:rsid w:val="00DA6CD4"/>
    <w:rsid w:val="00DB1CF3"/>
    <w:rsid w:val="00DB2E73"/>
    <w:rsid w:val="00DB3004"/>
    <w:rsid w:val="00DB3015"/>
    <w:rsid w:val="00DB3272"/>
    <w:rsid w:val="00DB63A1"/>
    <w:rsid w:val="00DB6875"/>
    <w:rsid w:val="00DC0E3F"/>
    <w:rsid w:val="00DC114F"/>
    <w:rsid w:val="00DC1272"/>
    <w:rsid w:val="00DC1819"/>
    <w:rsid w:val="00DC2438"/>
    <w:rsid w:val="00DC27AC"/>
    <w:rsid w:val="00DC3E0D"/>
    <w:rsid w:val="00DC6D9B"/>
    <w:rsid w:val="00DC717B"/>
    <w:rsid w:val="00DD06C5"/>
    <w:rsid w:val="00DD0DC7"/>
    <w:rsid w:val="00DD1855"/>
    <w:rsid w:val="00DD1B63"/>
    <w:rsid w:val="00DD5820"/>
    <w:rsid w:val="00DD5A9A"/>
    <w:rsid w:val="00DD7B6C"/>
    <w:rsid w:val="00DE03E9"/>
    <w:rsid w:val="00DE1196"/>
    <w:rsid w:val="00DE1A5D"/>
    <w:rsid w:val="00DE309C"/>
    <w:rsid w:val="00DE37AA"/>
    <w:rsid w:val="00DE3FD4"/>
    <w:rsid w:val="00DE5287"/>
    <w:rsid w:val="00DE7B3F"/>
    <w:rsid w:val="00DF2064"/>
    <w:rsid w:val="00DF3DC0"/>
    <w:rsid w:val="00DF6040"/>
    <w:rsid w:val="00E00316"/>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3DD8"/>
    <w:rsid w:val="00E243BF"/>
    <w:rsid w:val="00E31DD2"/>
    <w:rsid w:val="00E331F0"/>
    <w:rsid w:val="00E35C8B"/>
    <w:rsid w:val="00E365BF"/>
    <w:rsid w:val="00E36963"/>
    <w:rsid w:val="00E377B3"/>
    <w:rsid w:val="00E41E5E"/>
    <w:rsid w:val="00E43479"/>
    <w:rsid w:val="00E43868"/>
    <w:rsid w:val="00E449D7"/>
    <w:rsid w:val="00E50A52"/>
    <w:rsid w:val="00E50E2A"/>
    <w:rsid w:val="00E536CF"/>
    <w:rsid w:val="00E54255"/>
    <w:rsid w:val="00E54EAF"/>
    <w:rsid w:val="00E5593C"/>
    <w:rsid w:val="00E576FF"/>
    <w:rsid w:val="00E61717"/>
    <w:rsid w:val="00E636D5"/>
    <w:rsid w:val="00E645D3"/>
    <w:rsid w:val="00E6515C"/>
    <w:rsid w:val="00E6568A"/>
    <w:rsid w:val="00E66992"/>
    <w:rsid w:val="00E67F97"/>
    <w:rsid w:val="00E70D12"/>
    <w:rsid w:val="00E71980"/>
    <w:rsid w:val="00E71FEF"/>
    <w:rsid w:val="00E7638C"/>
    <w:rsid w:val="00E76804"/>
    <w:rsid w:val="00E76D94"/>
    <w:rsid w:val="00E8237E"/>
    <w:rsid w:val="00E82F39"/>
    <w:rsid w:val="00E83469"/>
    <w:rsid w:val="00E853DA"/>
    <w:rsid w:val="00E85B95"/>
    <w:rsid w:val="00E8793C"/>
    <w:rsid w:val="00E9087B"/>
    <w:rsid w:val="00E92BD3"/>
    <w:rsid w:val="00E93CEC"/>
    <w:rsid w:val="00E93E8B"/>
    <w:rsid w:val="00E949E0"/>
    <w:rsid w:val="00EA0FAF"/>
    <w:rsid w:val="00EA24FE"/>
    <w:rsid w:val="00EA4631"/>
    <w:rsid w:val="00EB0FDD"/>
    <w:rsid w:val="00EB149B"/>
    <w:rsid w:val="00EB2028"/>
    <w:rsid w:val="00EB457C"/>
    <w:rsid w:val="00EB4990"/>
    <w:rsid w:val="00EB51C1"/>
    <w:rsid w:val="00EB699A"/>
    <w:rsid w:val="00EC071C"/>
    <w:rsid w:val="00EC16FD"/>
    <w:rsid w:val="00EC2C7A"/>
    <w:rsid w:val="00EC6676"/>
    <w:rsid w:val="00EC7E66"/>
    <w:rsid w:val="00ED0088"/>
    <w:rsid w:val="00ED02BD"/>
    <w:rsid w:val="00ED1A29"/>
    <w:rsid w:val="00ED1C40"/>
    <w:rsid w:val="00ED22B9"/>
    <w:rsid w:val="00ED22DB"/>
    <w:rsid w:val="00ED2327"/>
    <w:rsid w:val="00ED36D0"/>
    <w:rsid w:val="00ED55AC"/>
    <w:rsid w:val="00EE07C6"/>
    <w:rsid w:val="00EE2116"/>
    <w:rsid w:val="00EE2B77"/>
    <w:rsid w:val="00EE2FCC"/>
    <w:rsid w:val="00EE3353"/>
    <w:rsid w:val="00EE4EDE"/>
    <w:rsid w:val="00EE604A"/>
    <w:rsid w:val="00EE645E"/>
    <w:rsid w:val="00EE68A0"/>
    <w:rsid w:val="00EE6C85"/>
    <w:rsid w:val="00EF0782"/>
    <w:rsid w:val="00EF0E30"/>
    <w:rsid w:val="00EF0EBF"/>
    <w:rsid w:val="00EF1A65"/>
    <w:rsid w:val="00EF3793"/>
    <w:rsid w:val="00EF39BB"/>
    <w:rsid w:val="00EF476E"/>
    <w:rsid w:val="00EF587C"/>
    <w:rsid w:val="00EF5A78"/>
    <w:rsid w:val="00EF7096"/>
    <w:rsid w:val="00EF79B7"/>
    <w:rsid w:val="00F02C8A"/>
    <w:rsid w:val="00F04E9D"/>
    <w:rsid w:val="00F06856"/>
    <w:rsid w:val="00F0771B"/>
    <w:rsid w:val="00F07A9A"/>
    <w:rsid w:val="00F10178"/>
    <w:rsid w:val="00F10A4C"/>
    <w:rsid w:val="00F12EB4"/>
    <w:rsid w:val="00F13ED8"/>
    <w:rsid w:val="00F16CEC"/>
    <w:rsid w:val="00F22001"/>
    <w:rsid w:val="00F22105"/>
    <w:rsid w:val="00F22FCA"/>
    <w:rsid w:val="00F24203"/>
    <w:rsid w:val="00F249A7"/>
    <w:rsid w:val="00F2540A"/>
    <w:rsid w:val="00F25489"/>
    <w:rsid w:val="00F25B69"/>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93CC2"/>
    <w:rsid w:val="00F9681B"/>
    <w:rsid w:val="00F9708F"/>
    <w:rsid w:val="00FA111C"/>
    <w:rsid w:val="00FA205F"/>
    <w:rsid w:val="00FA27E0"/>
    <w:rsid w:val="00FA6685"/>
    <w:rsid w:val="00FA6E19"/>
    <w:rsid w:val="00FA792B"/>
    <w:rsid w:val="00FB43F1"/>
    <w:rsid w:val="00FB4E7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 w:val="00FF6129"/>
    <w:rsid w:val="00FF7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4"/>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6F774A"/>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93CEC"/>
    <w:pPr>
      <w:spacing w:after="0" w:line="240" w:lineRule="auto"/>
      <w:ind w:left="567"/>
      <w:outlineLvl w:val="0"/>
    </w:pPr>
    <w:rPr>
      <w:rFonts w:eastAsia="Times New Roman" w:cs="Arial"/>
      <w:sz w:val="20"/>
      <w:szCs w:val="20"/>
    </w:rPr>
  </w:style>
  <w:style w:type="character" w:customStyle="1" w:styleId="tytuZnak0">
    <w:name w:val="tytuł Znak"/>
    <w:link w:val="tytu0"/>
    <w:rsid w:val="00E93CEC"/>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Normalny2">
    <w:name w:val="Normalny2"/>
    <w:rsid w:val="00C4797D"/>
    <w:pPr>
      <w:spacing w:after="0" w:line="240" w:lineRule="auto"/>
    </w:pPr>
    <w:rPr>
      <w:rFonts w:ascii="Times New Roman" w:eastAsia="Times New Roman" w:hAnsi="Times New Roman" w:cs="Times New Roman"/>
      <w:color w:val="000000"/>
      <w:sz w:val="20"/>
      <w:szCs w:val="20"/>
      <w:lang w:eastAsia="pl-PL"/>
    </w:rPr>
  </w:style>
  <w:style w:type="paragraph" w:customStyle="1" w:styleId="Domylny">
    <w:name w:val="Domyślny"/>
    <w:rsid w:val="00CC7A5E"/>
    <w:pPr>
      <w:suppressAutoHyphens/>
    </w:pPr>
    <w:rPr>
      <w:rFonts w:ascii="Times New Roman" w:eastAsia="SimSu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647903813">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332559338">
      <w:bodyDiv w:val="1"/>
      <w:marLeft w:val="0"/>
      <w:marRight w:val="0"/>
      <w:marTop w:val="0"/>
      <w:marBottom w:val="0"/>
      <w:divBdr>
        <w:top w:val="none" w:sz="0" w:space="0" w:color="auto"/>
        <w:left w:val="none" w:sz="0" w:space="0" w:color="auto"/>
        <w:bottom w:val="none" w:sz="0" w:space="0" w:color="auto"/>
        <w:right w:val="none" w:sz="0" w:space="0" w:color="auto"/>
      </w:divBdr>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od@bielanski.med.pl"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gretta.kuras@bielanski.med.pl" TargetMode="External"/><Relationship Id="rId7" Type="http://schemas.openxmlformats.org/officeDocument/2006/relationships/endnotes" Target="endnotes.xml"/><Relationship Id="rId12" Type="http://schemas.openxmlformats.org/officeDocument/2006/relationships/hyperlink" Target="http://www.bielanski.bip-e.p"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ona.jasinska@bielanski.med.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brokerpefexpert.efaktura.gov.pl/zaloguj" TargetMode="External"/><Relationship Id="rId28"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s://sip.lex.pl/" TargetMode="External"/><Relationship Id="rId22" Type="http://schemas.openxmlformats.org/officeDocument/2006/relationships/hyperlink" Target="mailto:dorota.kalisz@bielanski.med.pl"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84B3A-125A-4E7A-B17C-59534907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10327</Words>
  <Characters>61965</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7</cp:revision>
  <cp:lastPrinted>2019-03-12T10:17:00Z</cp:lastPrinted>
  <dcterms:created xsi:type="dcterms:W3CDTF">2019-12-31T11:21:00Z</dcterms:created>
  <dcterms:modified xsi:type="dcterms:W3CDTF">2019-12-31T12:53:00Z</dcterms:modified>
</cp:coreProperties>
</file>